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5176" w14:textId="559974AE" w:rsidR="00866A63" w:rsidRPr="006E64C2" w:rsidRDefault="006E3310" w:rsidP="006E64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>CAAP Quarterly Report</w:t>
      </w:r>
    </w:p>
    <w:p w14:paraId="7D3B7220" w14:textId="22E61589" w:rsidR="001C6EE1" w:rsidRPr="006E64C2" w:rsidRDefault="00B81F4B" w:rsidP="006E64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9/1</w:t>
      </w:r>
      <w:r w:rsidR="00466A89" w:rsidRPr="006E64C2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014BDB01" w14:textId="77777777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4C2">
        <w:rPr>
          <w:rFonts w:ascii="Times New Roman" w:hAnsi="Times New Roman" w:cs="Times New Roman"/>
          <w:i/>
          <w:iCs/>
          <w:sz w:val="24"/>
          <w:szCs w:val="24"/>
        </w:rPr>
        <w:t>Project Name: Pipeline Risk Management Using Artificial Intelligence-Enabled Modeling and Decision Making</w:t>
      </w:r>
    </w:p>
    <w:p w14:paraId="561D635F" w14:textId="77777777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4C2">
        <w:rPr>
          <w:rFonts w:ascii="Times New Roman" w:hAnsi="Times New Roman" w:cs="Times New Roman"/>
          <w:i/>
          <w:iCs/>
          <w:sz w:val="24"/>
          <w:szCs w:val="24"/>
        </w:rPr>
        <w:t>Contract Number: 693JK32150001CAAP</w:t>
      </w:r>
    </w:p>
    <w:p w14:paraId="407A0997" w14:textId="77777777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4C2">
        <w:rPr>
          <w:rFonts w:ascii="Times New Roman" w:hAnsi="Times New Roman" w:cs="Times New Roman"/>
          <w:i/>
          <w:iCs/>
          <w:sz w:val="24"/>
          <w:szCs w:val="24"/>
        </w:rPr>
        <w:t>Prime University: Rutgers University</w:t>
      </w:r>
    </w:p>
    <w:p w14:paraId="24CECF5B" w14:textId="77777777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4C2">
        <w:rPr>
          <w:rFonts w:ascii="Times New Roman" w:hAnsi="Times New Roman" w:cs="Times New Roman"/>
          <w:i/>
          <w:iCs/>
          <w:sz w:val="24"/>
          <w:szCs w:val="24"/>
        </w:rPr>
        <w:t xml:space="preserve">Prepared by: Bingyan Cui (PhD student), </w:t>
      </w:r>
      <w:proofErr w:type="spellStart"/>
      <w:r w:rsidRPr="006E64C2">
        <w:rPr>
          <w:rFonts w:ascii="Times New Roman" w:hAnsi="Times New Roman" w:cs="Times New Roman"/>
          <w:i/>
          <w:iCs/>
          <w:sz w:val="24"/>
          <w:szCs w:val="24"/>
        </w:rPr>
        <w:t>Xingsen</w:t>
      </w:r>
      <w:proofErr w:type="spellEnd"/>
      <w:r w:rsidRPr="006E64C2">
        <w:rPr>
          <w:rFonts w:ascii="Times New Roman" w:hAnsi="Times New Roman" w:cs="Times New Roman"/>
          <w:i/>
          <w:iCs/>
          <w:sz w:val="24"/>
          <w:szCs w:val="24"/>
        </w:rPr>
        <w:t xml:space="preserve"> Yang (PhD student), Alireza Khatami (PhD student), Dr. Hao Wang (PI), Dr, </w:t>
      </w:r>
      <w:proofErr w:type="spellStart"/>
      <w:r w:rsidRPr="006E64C2">
        <w:rPr>
          <w:rFonts w:ascii="Times New Roman" w:hAnsi="Times New Roman" w:cs="Times New Roman"/>
          <w:i/>
          <w:iCs/>
          <w:sz w:val="24"/>
          <w:szCs w:val="24"/>
        </w:rPr>
        <w:t>Qindan</w:t>
      </w:r>
      <w:proofErr w:type="spellEnd"/>
      <w:r w:rsidRPr="006E64C2">
        <w:rPr>
          <w:rFonts w:ascii="Times New Roman" w:hAnsi="Times New Roman" w:cs="Times New Roman"/>
          <w:i/>
          <w:iCs/>
          <w:sz w:val="24"/>
          <w:szCs w:val="24"/>
        </w:rPr>
        <w:t xml:space="preserve"> Huang (Co-PI)</w:t>
      </w:r>
    </w:p>
    <w:p w14:paraId="2CF5A64F" w14:textId="11BE29D9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4C2">
        <w:rPr>
          <w:rFonts w:ascii="Times New Roman" w:hAnsi="Times New Roman" w:cs="Times New Roman"/>
          <w:i/>
          <w:iCs/>
          <w:sz w:val="24"/>
          <w:szCs w:val="24"/>
        </w:rPr>
        <w:t xml:space="preserve">Reporting Period: </w:t>
      </w:r>
      <w:r w:rsidR="00B81F4B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4</w:t>
      </w:r>
      <w:r w:rsidRPr="006E64C2">
        <w:rPr>
          <w:rFonts w:ascii="Times New Roman" w:hAnsi="Times New Roman" w:cs="Times New Roman"/>
          <w:i/>
          <w:iCs/>
          <w:sz w:val="24"/>
          <w:szCs w:val="24"/>
        </w:rPr>
        <w:t xml:space="preserve">/1/2025 – </w:t>
      </w:r>
      <w:r w:rsidR="00B81F4B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6</w:t>
      </w:r>
      <w:r w:rsidRPr="006E64C2">
        <w:rPr>
          <w:rFonts w:ascii="Times New Roman" w:hAnsi="Times New Roman" w:cs="Times New Roman"/>
          <w:i/>
          <w:iCs/>
          <w:sz w:val="24"/>
          <w:szCs w:val="24"/>
        </w:rPr>
        <w:t>/3</w:t>
      </w:r>
      <w:r w:rsidR="00B81F4B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0</w:t>
      </w:r>
      <w:r w:rsidRPr="006E64C2">
        <w:rPr>
          <w:rFonts w:ascii="Times New Roman" w:hAnsi="Times New Roman" w:cs="Times New Roman"/>
          <w:i/>
          <w:iCs/>
          <w:sz w:val="24"/>
          <w:szCs w:val="24"/>
        </w:rPr>
        <w:t>/2025</w:t>
      </w:r>
    </w:p>
    <w:p w14:paraId="66F9ECC7" w14:textId="77777777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D8475" w14:textId="77777777" w:rsidR="007B22F8" w:rsidRPr="006E64C2" w:rsidRDefault="007B22F8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>Project Activities for Reporting Period:</w:t>
      </w:r>
    </w:p>
    <w:p w14:paraId="44CF4123" w14:textId="77777777" w:rsidR="007B22F8" w:rsidRPr="006E64C2" w:rsidRDefault="007B22F8" w:rsidP="006E64C2">
      <w:pPr>
        <w:pStyle w:val="BodyText"/>
        <w:ind w:right="122"/>
        <w:jc w:val="both"/>
        <w:rPr>
          <w:i/>
          <w:u w:val="single"/>
        </w:rPr>
      </w:pPr>
      <w:r w:rsidRPr="006E64C2">
        <w:rPr>
          <w:i/>
          <w:u w:val="single"/>
        </w:rPr>
        <w:t>Task 1 Literature Review (Completed)</w:t>
      </w:r>
    </w:p>
    <w:p w14:paraId="5E02C43D" w14:textId="77777777" w:rsidR="007B22F8" w:rsidRPr="006E64C2" w:rsidRDefault="007B22F8" w:rsidP="006E64C2">
      <w:pPr>
        <w:pStyle w:val="BodyText"/>
        <w:ind w:right="122"/>
        <w:jc w:val="both"/>
        <w:rPr>
          <w:i/>
          <w:u w:val="single"/>
        </w:rPr>
      </w:pPr>
    </w:p>
    <w:p w14:paraId="2B2F40E9" w14:textId="77777777" w:rsidR="007B22F8" w:rsidRPr="006E64C2" w:rsidRDefault="007B22F8" w:rsidP="006E64C2">
      <w:pPr>
        <w:pStyle w:val="BodyText"/>
        <w:ind w:right="122"/>
        <w:jc w:val="both"/>
        <w:rPr>
          <w:i/>
          <w:u w:val="single"/>
        </w:rPr>
      </w:pPr>
      <w:r w:rsidRPr="006E64C2">
        <w:rPr>
          <w:i/>
          <w:u w:val="single"/>
        </w:rPr>
        <w:t>Task 2 Data Collection from Industry Partners (Completed)</w:t>
      </w:r>
    </w:p>
    <w:p w14:paraId="4EDA01EF" w14:textId="77777777" w:rsidR="007B22F8" w:rsidRPr="006E64C2" w:rsidRDefault="007B22F8" w:rsidP="006E64C2">
      <w:pPr>
        <w:pStyle w:val="BodyText"/>
        <w:ind w:right="122"/>
        <w:jc w:val="both"/>
        <w:rPr>
          <w:i/>
          <w:u w:val="single"/>
        </w:rPr>
      </w:pPr>
    </w:p>
    <w:p w14:paraId="1C891F1E" w14:textId="77777777" w:rsidR="007B22F8" w:rsidRPr="006E64C2" w:rsidRDefault="007B22F8" w:rsidP="006E64C2">
      <w:pPr>
        <w:pStyle w:val="BodyText"/>
        <w:ind w:right="122"/>
        <w:jc w:val="both"/>
        <w:rPr>
          <w:i/>
          <w:u w:val="single"/>
        </w:rPr>
      </w:pPr>
      <w:r w:rsidRPr="006E64C2">
        <w:rPr>
          <w:i/>
          <w:u w:val="single"/>
        </w:rPr>
        <w:t>Task 3 Data-Driven Probabilistic Modeling of Pipeline Defects (Completed)</w:t>
      </w:r>
    </w:p>
    <w:p w14:paraId="537B8DF3" w14:textId="77777777" w:rsidR="007B22F8" w:rsidRPr="006E64C2" w:rsidRDefault="007B22F8" w:rsidP="006E64C2">
      <w:pPr>
        <w:pStyle w:val="BodyText"/>
        <w:ind w:right="122"/>
        <w:jc w:val="both"/>
        <w:rPr>
          <w:i/>
          <w:u w:val="single"/>
        </w:rPr>
      </w:pPr>
    </w:p>
    <w:p w14:paraId="46018B21" w14:textId="77777777" w:rsidR="007B22F8" w:rsidRPr="006E64C2" w:rsidRDefault="007B22F8" w:rsidP="006E64C2">
      <w:pPr>
        <w:pStyle w:val="BodyText"/>
        <w:ind w:right="122"/>
        <w:jc w:val="both"/>
        <w:rPr>
          <w:rFonts w:eastAsiaTheme="minorEastAsia"/>
          <w:i/>
          <w:u w:val="single"/>
          <w:lang w:eastAsia="zh-CN"/>
        </w:rPr>
      </w:pPr>
      <w:r w:rsidRPr="006E64C2">
        <w:rPr>
          <w:i/>
          <w:u w:val="single"/>
        </w:rPr>
        <w:t>Task 4 Quantification of Probability of Failure</w:t>
      </w:r>
      <w:r w:rsidRPr="006E64C2">
        <w:rPr>
          <w:rFonts w:eastAsiaTheme="minorEastAsia"/>
          <w:i/>
          <w:u w:val="single"/>
          <w:lang w:eastAsia="zh-CN"/>
        </w:rPr>
        <w:t xml:space="preserve"> (Completed)</w:t>
      </w:r>
    </w:p>
    <w:p w14:paraId="633048FB" w14:textId="77777777" w:rsidR="007B22F8" w:rsidRPr="006E64C2" w:rsidRDefault="007B22F8" w:rsidP="006E64C2">
      <w:pPr>
        <w:pStyle w:val="BodyText"/>
        <w:ind w:right="122"/>
        <w:jc w:val="both"/>
        <w:rPr>
          <w:rFonts w:eastAsiaTheme="minorEastAsia"/>
          <w:bCs/>
          <w:i/>
          <w:u w:val="single"/>
          <w:lang w:eastAsia="zh-CN"/>
        </w:rPr>
      </w:pPr>
    </w:p>
    <w:p w14:paraId="4E6CB31A" w14:textId="77777777" w:rsidR="007B22F8" w:rsidRPr="006E64C2" w:rsidRDefault="007B22F8" w:rsidP="006E64C2">
      <w:pPr>
        <w:pStyle w:val="BodyText"/>
        <w:ind w:right="122"/>
        <w:jc w:val="both"/>
        <w:rPr>
          <w:rFonts w:eastAsiaTheme="minorEastAsia"/>
          <w:bCs/>
          <w:i/>
          <w:u w:val="single"/>
          <w:lang w:eastAsia="zh-CN"/>
        </w:rPr>
      </w:pPr>
      <w:r w:rsidRPr="006E64C2">
        <w:rPr>
          <w:rFonts w:eastAsiaTheme="minorEastAsia"/>
          <w:bCs/>
          <w:i/>
          <w:u w:val="single"/>
          <w:lang w:eastAsia="zh-CN"/>
        </w:rPr>
        <w:t xml:space="preserve">Task 5 Decision Making of Inspection and Repair Strategy using Reinforcement Learning </w:t>
      </w:r>
    </w:p>
    <w:p w14:paraId="3B1FD831" w14:textId="77777777" w:rsidR="007B22F8" w:rsidRPr="006E64C2" w:rsidRDefault="007B22F8" w:rsidP="006E64C2">
      <w:pPr>
        <w:pStyle w:val="BodyText"/>
        <w:ind w:right="122"/>
        <w:jc w:val="both"/>
        <w:rPr>
          <w:rFonts w:eastAsiaTheme="minorEastAsia"/>
          <w:b/>
          <w:iCs/>
          <w:lang w:eastAsia="zh-CN"/>
        </w:rPr>
      </w:pPr>
    </w:p>
    <w:p w14:paraId="159540B2" w14:textId="6A11C545" w:rsidR="00686DF7" w:rsidRPr="006E64C2" w:rsidRDefault="00686DF7" w:rsidP="006E64C2">
      <w:pPr>
        <w:pStyle w:val="BodyText"/>
        <w:ind w:right="122"/>
        <w:jc w:val="both"/>
        <w:rPr>
          <w:b/>
          <w:bCs/>
          <w:i/>
          <w:iCs/>
        </w:rPr>
      </w:pPr>
      <w:r w:rsidRPr="006E64C2">
        <w:rPr>
          <w:b/>
          <w:bCs/>
          <w:i/>
          <w:iCs/>
        </w:rPr>
        <w:t>Decision Making with AI</w:t>
      </w:r>
      <w:r w:rsidR="003A7283" w:rsidRPr="006E64C2">
        <w:rPr>
          <w:b/>
          <w:bCs/>
          <w:i/>
          <w:iCs/>
        </w:rPr>
        <w:t xml:space="preserve"> techniques</w:t>
      </w:r>
    </w:p>
    <w:p w14:paraId="4C2D5C65" w14:textId="77777777" w:rsidR="005E7DFA" w:rsidRDefault="005E7DFA" w:rsidP="006E64C2">
      <w:pPr>
        <w:pStyle w:val="BodyText"/>
        <w:ind w:right="122"/>
        <w:jc w:val="both"/>
      </w:pPr>
    </w:p>
    <w:p w14:paraId="6534C892" w14:textId="7010E539" w:rsidR="001D73D8" w:rsidRPr="006E64C2" w:rsidRDefault="007B22F8" w:rsidP="006E64C2">
      <w:pPr>
        <w:pStyle w:val="BodyText"/>
        <w:ind w:right="122"/>
        <w:jc w:val="both"/>
      </w:pPr>
      <w:r w:rsidRPr="006E64C2">
        <w:t>The reinforce</w:t>
      </w:r>
      <w:r w:rsidR="00954961" w:rsidRPr="006E64C2">
        <w:t>ment learning model is</w:t>
      </w:r>
      <w:r w:rsidRPr="006E64C2">
        <w:t xml:space="preserve"> </w:t>
      </w:r>
      <w:r w:rsidR="001C0E96" w:rsidRPr="006E64C2">
        <w:t>refined</w:t>
      </w:r>
      <w:r w:rsidRPr="006E64C2">
        <w:t xml:space="preserve"> to </w:t>
      </w:r>
      <w:r w:rsidR="001B0398" w:rsidRPr="006E64C2">
        <w:t>optimize</w:t>
      </w:r>
      <w:r w:rsidRPr="006E64C2">
        <w:t xml:space="preserve"> insp</w:t>
      </w:r>
      <w:r w:rsidR="001C0E96" w:rsidRPr="006E64C2">
        <w:t>ection and repair strategies</w:t>
      </w:r>
      <w:r w:rsidR="00686DF7" w:rsidRPr="006E64C2">
        <w:t xml:space="preserve"> for whole pipeline</w:t>
      </w:r>
      <w:r w:rsidR="001C0E96" w:rsidRPr="006E64C2">
        <w:t xml:space="preserve"> </w:t>
      </w:r>
      <w:r w:rsidR="001B0398" w:rsidRPr="006E64C2">
        <w:t>with</w:t>
      </w:r>
      <w:r w:rsidR="00686DF7" w:rsidRPr="006E64C2">
        <w:t xml:space="preserve"> multiple soil zones to have the minimum</w:t>
      </w:r>
      <w:r w:rsidR="001B0398" w:rsidRPr="006E64C2">
        <w:t xml:space="preserve"> life-cycle cost</w:t>
      </w:r>
      <w:r w:rsidR="00686DF7" w:rsidRPr="006E64C2">
        <w:t xml:space="preserve"> while satisfying the safety threshold</w:t>
      </w:r>
      <w:r w:rsidR="001B0398" w:rsidRPr="006E64C2">
        <w:t>. The model outputs are the</w:t>
      </w:r>
      <w:r w:rsidRPr="006E64C2">
        <w:t xml:space="preserve"> specific </w:t>
      </w:r>
      <w:r w:rsidR="001B0398" w:rsidRPr="006E64C2">
        <w:t xml:space="preserve">pipe </w:t>
      </w:r>
      <w:r w:rsidRPr="006E64C2">
        <w:t xml:space="preserve">segments </w:t>
      </w:r>
      <w:r w:rsidR="00686DF7" w:rsidRPr="006E64C2">
        <w:t xml:space="preserve">to be inspected and repaired at </w:t>
      </w:r>
      <w:r w:rsidR="008F540E">
        <w:t xml:space="preserve">the specific </w:t>
      </w:r>
      <w:r w:rsidR="00686DF7" w:rsidRPr="006E64C2">
        <w:t>year</w:t>
      </w:r>
      <w:r w:rsidR="008F540E">
        <w:t xml:space="preserve"> determined by the reinspection schedule</w:t>
      </w:r>
      <w:r w:rsidRPr="006E64C2">
        <w:t>.</w:t>
      </w:r>
      <w:r w:rsidR="001C0E96" w:rsidRPr="006E64C2">
        <w:t xml:space="preserve"> The growth of external corrosion defects is predicted </w:t>
      </w:r>
      <w:r w:rsidR="001410B3">
        <w:t xml:space="preserve">by </w:t>
      </w:r>
      <w:r w:rsidR="001C0E96" w:rsidRPr="006E64C2">
        <w:t xml:space="preserve">the Bayesian Neural Network (BNN) considering variation of soil properties at each zone along the pipeline. </w:t>
      </w:r>
    </w:p>
    <w:p w14:paraId="2B3E16C3" w14:textId="77777777" w:rsidR="003E3444" w:rsidRPr="006E64C2" w:rsidRDefault="003E3444" w:rsidP="006E64C2">
      <w:pPr>
        <w:pStyle w:val="BodyText"/>
        <w:ind w:right="122"/>
        <w:jc w:val="both"/>
        <w:rPr>
          <w:b/>
          <w:szCs w:val="28"/>
        </w:rPr>
      </w:pPr>
    </w:p>
    <w:p w14:paraId="4452FFCE" w14:textId="7B6D64C8" w:rsidR="002D2BFE" w:rsidRPr="00BD0187" w:rsidRDefault="00211E39" w:rsidP="00BD0187">
      <w:pPr>
        <w:pStyle w:val="BodyText"/>
        <w:ind w:right="122"/>
        <w:jc w:val="both"/>
        <w:rPr>
          <w:b/>
          <w:bCs/>
          <w:i/>
          <w:iCs/>
        </w:rPr>
      </w:pPr>
      <w:r w:rsidRPr="00BD0187">
        <w:rPr>
          <w:b/>
          <w:bCs/>
          <w:i/>
          <w:iCs/>
        </w:rPr>
        <w:t>LCCA with Analytical Solution Methods</w:t>
      </w:r>
    </w:p>
    <w:p w14:paraId="5F3A88C9" w14:textId="77777777" w:rsidR="00BD0187" w:rsidRDefault="00BD0187" w:rsidP="006E64C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6F3FD" w14:textId="203653D3" w:rsidR="00211E39" w:rsidRPr="006E64C2" w:rsidRDefault="003B782C" w:rsidP="006E64C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t>Different from AI-based optimization, LCCA was conducted using analytical solution methods. L</w:t>
      </w:r>
      <w:r w:rsidR="00211E39" w:rsidRPr="006E64C2">
        <w:rPr>
          <w:rFonts w:ascii="Times New Roman" w:hAnsi="Times New Roman" w:cs="Times New Roman"/>
          <w:sz w:val="24"/>
          <w:szCs w:val="24"/>
        </w:rPr>
        <w:t>ife-cycle cost management of pipelines with multiple segments was studied</w:t>
      </w:r>
      <w:r w:rsidRPr="006E64C2">
        <w:rPr>
          <w:rFonts w:ascii="Times New Roman" w:hAnsi="Times New Roman" w:cs="Times New Roman"/>
          <w:sz w:val="24"/>
          <w:szCs w:val="24"/>
        </w:rPr>
        <w:t xml:space="preserve"> and </w:t>
      </w:r>
      <w:r w:rsidR="00211E39" w:rsidRPr="006E64C2">
        <w:rPr>
          <w:rFonts w:ascii="Times New Roman" w:hAnsi="Times New Roman" w:cs="Times New Roman"/>
          <w:sz w:val="24"/>
          <w:szCs w:val="24"/>
        </w:rPr>
        <w:t>efforts were made on reducing computational effort. The current framework to consider multiple segment</w:t>
      </w:r>
      <w:r w:rsidR="00AE019B">
        <w:rPr>
          <w:rFonts w:ascii="Times New Roman" w:hAnsi="Times New Roman" w:cs="Times New Roman"/>
          <w:sz w:val="24"/>
          <w:szCs w:val="24"/>
        </w:rPr>
        <w:t>s</w:t>
      </w:r>
      <w:r w:rsidR="00211E39" w:rsidRPr="006E64C2">
        <w:rPr>
          <w:rFonts w:ascii="Times New Roman" w:hAnsi="Times New Roman" w:cs="Times New Roman"/>
          <w:sz w:val="24"/>
          <w:szCs w:val="24"/>
        </w:rPr>
        <w:t xml:space="preserve"> is extended based on an analytical solution for the life-cycle cost of pipelines with a single segment developed in the previous PHMSA project</w:t>
      </w:r>
      <w:r w:rsidRPr="006E64C2">
        <w:rPr>
          <w:rFonts w:ascii="Times New Roman" w:hAnsi="Times New Roman" w:cs="Times New Roman"/>
          <w:sz w:val="24"/>
          <w:szCs w:val="24"/>
        </w:rPr>
        <w:t xml:space="preserve"> (Kere and Huang 2024)</w:t>
      </w:r>
      <w:r w:rsidR="00211E39" w:rsidRPr="006E64C2">
        <w:rPr>
          <w:rFonts w:ascii="Times New Roman" w:hAnsi="Times New Roman" w:cs="Times New Roman"/>
          <w:sz w:val="24"/>
          <w:szCs w:val="24"/>
        </w:rPr>
        <w:t xml:space="preserve">. In particular, the possibility of different numbers of failures in different segments are considered. For instance, in the proposed framework, when considering the expected cost associated with a single failure, the failure event can occur in either segment; when considering the expected cost associated with two failures, failures may occur within the same segment or in any two segments in a pipeline system.   </w:t>
      </w:r>
    </w:p>
    <w:p w14:paraId="26C21B1A" w14:textId="78D0B7C7" w:rsidR="00951C6E" w:rsidRPr="00951C6E" w:rsidRDefault="00951C6E" w:rsidP="00951C6E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C6E">
        <w:rPr>
          <w:rFonts w:ascii="Times New Roman" w:hAnsi="Times New Roman" w:cs="Times New Roman"/>
          <w:sz w:val="24"/>
          <w:szCs w:val="24"/>
        </w:rPr>
        <w:t xml:space="preserve">The draft </w:t>
      </w:r>
      <w:r w:rsidR="00E61B52">
        <w:rPr>
          <w:rFonts w:ascii="Times New Roman" w:hAnsi="Times New Roman" w:cs="Times New Roman"/>
          <w:sz w:val="24"/>
          <w:szCs w:val="24"/>
        </w:rPr>
        <w:t xml:space="preserve">of final </w:t>
      </w:r>
      <w:r w:rsidRPr="00951C6E">
        <w:rPr>
          <w:rFonts w:ascii="Times New Roman" w:hAnsi="Times New Roman" w:cs="Times New Roman"/>
          <w:sz w:val="24"/>
          <w:szCs w:val="24"/>
        </w:rPr>
        <w:t>report has been submitted for review.</w:t>
      </w:r>
    </w:p>
    <w:p w14:paraId="2DFE7167" w14:textId="77777777" w:rsidR="00951C6E" w:rsidRDefault="00951C6E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E3682" w14:textId="345C067C" w:rsidR="00446F57" w:rsidRPr="006E64C2" w:rsidRDefault="009D63C0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r w:rsidR="003F2829" w:rsidRPr="006E64C2">
        <w:rPr>
          <w:rFonts w:ascii="Times New Roman" w:hAnsi="Times New Roman" w:cs="Times New Roman"/>
          <w:b/>
          <w:bCs/>
          <w:sz w:val="24"/>
          <w:szCs w:val="24"/>
        </w:rPr>
        <w:t>Act</w:t>
      </w:r>
      <w:r w:rsidRPr="006E64C2">
        <w:rPr>
          <w:rFonts w:ascii="Times New Roman" w:hAnsi="Times New Roman" w:cs="Times New Roman"/>
          <w:b/>
          <w:bCs/>
          <w:sz w:val="24"/>
          <w:szCs w:val="24"/>
        </w:rPr>
        <w:t>ivities with Cost Share</w:t>
      </w:r>
      <w:r w:rsidR="003F2829" w:rsidRPr="006E64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5E01BA" w14:textId="5C194B33" w:rsidR="009D63C0" w:rsidRDefault="009D63C0" w:rsidP="006E64C2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t xml:space="preserve">The graduate student salary, fringe, and university overhead are charged for two </w:t>
      </w:r>
      <w:r w:rsidR="007309F0">
        <w:rPr>
          <w:rFonts w:ascii="Times New Roman" w:hAnsi="Times New Roman" w:cs="Times New Roman"/>
          <w:sz w:val="24"/>
          <w:szCs w:val="24"/>
        </w:rPr>
        <w:t xml:space="preserve">PhD </w:t>
      </w:r>
      <w:r w:rsidRPr="006E64C2">
        <w:rPr>
          <w:rFonts w:ascii="Times New Roman" w:hAnsi="Times New Roman" w:cs="Times New Roman"/>
          <w:sz w:val="24"/>
          <w:szCs w:val="24"/>
        </w:rPr>
        <w:t>students at Rutgers University</w:t>
      </w:r>
      <w:r w:rsidR="00307B2F">
        <w:rPr>
          <w:rFonts w:ascii="Times New Roman" w:hAnsi="Times New Roman" w:cs="Times New Roman"/>
          <w:sz w:val="24"/>
          <w:szCs w:val="24"/>
        </w:rPr>
        <w:t xml:space="preserve"> and One PhD student at Marquette University</w:t>
      </w:r>
      <w:r w:rsidRPr="006E64C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275" w:type="dxa"/>
        <w:jc w:val="center"/>
        <w:tblLook w:val="04A0" w:firstRow="1" w:lastRow="0" w:firstColumn="1" w:lastColumn="0" w:noHBand="0" w:noVBand="1"/>
      </w:tblPr>
      <w:tblGrid>
        <w:gridCol w:w="4120"/>
        <w:gridCol w:w="4155"/>
      </w:tblGrid>
      <w:tr w:rsidR="007309F0" w:rsidRPr="00525088" w14:paraId="7D2E7B94" w14:textId="77777777" w:rsidTr="00525088">
        <w:trPr>
          <w:trHeight w:val="440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97183" w14:textId="77777777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Budget Item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484FC" w14:textId="71A52142" w:rsidR="007309F0" w:rsidRPr="00525088" w:rsidRDefault="00901DC2" w:rsidP="00BA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Expenses (1/1/2025 – 6/30/2025)</w:t>
            </w:r>
          </w:p>
        </w:tc>
      </w:tr>
      <w:tr w:rsidR="007309F0" w:rsidRPr="00525088" w14:paraId="62881F79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DA44" w14:textId="77777777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Graduate Research Assistant - Salary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6C80" w14:textId="33334272" w:rsidR="007309F0" w:rsidRPr="00525088" w:rsidRDefault="007309F0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</w:t>
            </w:r>
            <w:r w:rsidR="00901DC2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  <w:r w:rsidR="00FC20CB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901DC2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727.03</w:t>
            </w:r>
          </w:p>
        </w:tc>
      </w:tr>
      <w:tr w:rsidR="007309F0" w:rsidRPr="00525088" w14:paraId="4945658A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C4EE9" w14:textId="77777777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Graduate Research Assistant - Fees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BEDFB" w14:textId="321EC608" w:rsidR="007309F0" w:rsidRPr="00525088" w:rsidRDefault="00FC20CB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$1</w:t>
            </w:r>
            <w:r w:rsidR="000D5A1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485.75</w:t>
            </w:r>
          </w:p>
        </w:tc>
      </w:tr>
      <w:tr w:rsidR="007309F0" w:rsidRPr="00525088" w14:paraId="4BFA18C0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5312F" w14:textId="77777777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Tuition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C8795" w14:textId="5088DD0A" w:rsidR="007309F0" w:rsidRPr="00525088" w:rsidRDefault="007309F0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$5,</w:t>
            </w:r>
            <w:r w:rsidR="00D8069E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154</w:t>
            </w:r>
            <w:r w:rsidR="00B94C0E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.00</w:t>
            </w:r>
          </w:p>
        </w:tc>
      </w:tr>
      <w:tr w:rsidR="007309F0" w:rsidRPr="00525088" w14:paraId="58CB6141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44B60" w14:textId="77777777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Fringe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C829B" w14:textId="619FF307" w:rsidR="007309F0" w:rsidRPr="00525088" w:rsidRDefault="00B94C0E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$7</w:t>
            </w:r>
            <w:r w:rsidR="000D5A1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084.70</w:t>
            </w:r>
          </w:p>
        </w:tc>
      </w:tr>
      <w:tr w:rsidR="007309F0" w:rsidRPr="00525088" w14:paraId="6189560C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ED880" w14:textId="4A575AB9" w:rsidR="007309F0" w:rsidRPr="00525088" w:rsidRDefault="00A215FE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Computer </w:t>
            </w:r>
            <w:r w:rsidR="006C21B9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Supplies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70D5" w14:textId="503B3061" w:rsidR="007309F0" w:rsidRPr="00525088" w:rsidRDefault="007309F0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</w:t>
            </w:r>
            <w:r w:rsidR="006C21B9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0D5A1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6C21B9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952.22</w:t>
            </w:r>
          </w:p>
        </w:tc>
      </w:tr>
      <w:tr w:rsidR="006021CD" w:rsidRPr="00525088" w14:paraId="109CF587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1C0A6" w14:textId="72204F7B" w:rsidR="006021CD" w:rsidRPr="00525088" w:rsidRDefault="006021CD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Travel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863E3" w14:textId="0F26D7CD" w:rsidR="006021CD" w:rsidRPr="00525088" w:rsidRDefault="006021CD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$101.36</w:t>
            </w:r>
          </w:p>
        </w:tc>
      </w:tr>
      <w:tr w:rsidR="009169D0" w:rsidRPr="00525088" w14:paraId="14EBF0D7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3155" w14:textId="14BD6A04" w:rsidR="009169D0" w:rsidRPr="00525088" w:rsidRDefault="009169D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Subcontract (Marquette University)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D7C71" w14:textId="20E3BA37" w:rsidR="009169D0" w:rsidRPr="00525088" w:rsidRDefault="006021CD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$19,388.03</w:t>
            </w:r>
          </w:p>
        </w:tc>
      </w:tr>
      <w:tr w:rsidR="007309F0" w:rsidRPr="00525088" w14:paraId="0295F16C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ECD0" w14:textId="2E3F0C69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F&amp;A 57% (exclude tuition</w:t>
            </w:r>
            <w:r w:rsidR="00A02AAD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and subcontract after first $25k</w:t>
            </w: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7DB54" w14:textId="300A4377" w:rsidR="007309F0" w:rsidRPr="00525088" w:rsidRDefault="007309F0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$</w:t>
            </w:r>
            <w:r w:rsidR="00525088" w:rsidRPr="0052508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24,140.10</w:t>
            </w:r>
          </w:p>
        </w:tc>
      </w:tr>
      <w:tr w:rsidR="007309F0" w:rsidRPr="00525088" w14:paraId="692921AA" w14:textId="77777777" w:rsidTr="00525088">
        <w:trPr>
          <w:trHeight w:val="29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6FC9" w14:textId="77777777" w:rsidR="007309F0" w:rsidRPr="00525088" w:rsidRDefault="007309F0" w:rsidP="00BA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Total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4AA9" w14:textId="2C086D70" w:rsidR="007309F0" w:rsidRPr="00525088" w:rsidRDefault="007309F0" w:rsidP="00DD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52508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$</w:t>
            </w:r>
            <w:r w:rsidR="00525088" w:rsidRPr="0052508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91,033.19</w:t>
            </w:r>
          </w:p>
        </w:tc>
      </w:tr>
    </w:tbl>
    <w:p w14:paraId="691AEE6B" w14:textId="77777777" w:rsidR="007309F0" w:rsidRPr="006E64C2" w:rsidRDefault="007309F0" w:rsidP="006E64C2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90CA1" w14:textId="2BA28BC0" w:rsidR="00A71D1B" w:rsidRPr="006E64C2" w:rsidRDefault="00A71D1B" w:rsidP="006E64C2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lastRenderedPageBreak/>
        <w:t xml:space="preserve">Cost share is provided by Rutgers University </w:t>
      </w:r>
      <w:r w:rsidR="00BA5EFA" w:rsidRPr="006E64C2">
        <w:rPr>
          <w:rFonts w:ascii="Times New Roman" w:hAnsi="Times New Roman" w:cs="Times New Roman"/>
          <w:sz w:val="24"/>
          <w:szCs w:val="24"/>
        </w:rPr>
        <w:t>and Marque</w:t>
      </w:r>
      <w:r w:rsidR="003051EE" w:rsidRPr="006E64C2">
        <w:rPr>
          <w:rFonts w:ascii="Times New Roman" w:hAnsi="Times New Roman" w:cs="Times New Roman"/>
          <w:sz w:val="24"/>
          <w:szCs w:val="24"/>
        </w:rPr>
        <w:t>tt</w:t>
      </w:r>
      <w:r w:rsidR="00BA5EFA" w:rsidRPr="006E64C2">
        <w:rPr>
          <w:rFonts w:ascii="Times New Roman" w:hAnsi="Times New Roman" w:cs="Times New Roman"/>
          <w:sz w:val="24"/>
          <w:szCs w:val="24"/>
        </w:rPr>
        <w:t xml:space="preserve">e University </w:t>
      </w:r>
      <w:r w:rsidRPr="006E64C2">
        <w:rPr>
          <w:rFonts w:ascii="Times New Roman" w:hAnsi="Times New Roman" w:cs="Times New Roman"/>
          <w:sz w:val="24"/>
          <w:szCs w:val="24"/>
        </w:rPr>
        <w:t>during this quarterly period as budgeted in the proposal.</w:t>
      </w:r>
      <w:r w:rsidR="001B0398" w:rsidRPr="006E64C2">
        <w:rPr>
          <w:rFonts w:ascii="Times New Roman" w:hAnsi="Times New Roman" w:cs="Times New Roman"/>
          <w:sz w:val="24"/>
          <w:szCs w:val="24"/>
        </w:rPr>
        <w:t xml:space="preserve"> The cost share requirement has been met by 9/30/2024.</w:t>
      </w:r>
    </w:p>
    <w:p w14:paraId="7FAFE497" w14:textId="77777777" w:rsidR="00F273E3" w:rsidRPr="006E64C2" w:rsidRDefault="00F273E3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58D65" w14:textId="01E3152C" w:rsidR="007C3509" w:rsidRPr="006E64C2" w:rsidRDefault="007C3509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>Project Activities with External Partners:</w:t>
      </w:r>
    </w:p>
    <w:p w14:paraId="55ED4E8C" w14:textId="383AC439" w:rsidR="006616A4" w:rsidRPr="006E64C2" w:rsidRDefault="0005723B" w:rsidP="006E6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t>N/A</w:t>
      </w:r>
    </w:p>
    <w:p w14:paraId="54726E8B" w14:textId="77777777" w:rsidR="006819EA" w:rsidRPr="006E64C2" w:rsidRDefault="006819EA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BDD09" w14:textId="6275CFC3" w:rsidR="006240F1" w:rsidRPr="006E64C2" w:rsidRDefault="006240F1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>Potential Project Risks:</w:t>
      </w:r>
    </w:p>
    <w:p w14:paraId="61B46D28" w14:textId="06AD3B47" w:rsidR="007C3509" w:rsidRPr="006E64C2" w:rsidRDefault="0088671E" w:rsidP="006E64C2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t>N/A</w:t>
      </w:r>
    </w:p>
    <w:p w14:paraId="46062438" w14:textId="77777777" w:rsidR="00E05217" w:rsidRPr="006E64C2" w:rsidRDefault="00E05217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D14E6" w14:textId="41431840" w:rsidR="00224C31" w:rsidRPr="006E64C2" w:rsidRDefault="00224C31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>Future Project Work:</w:t>
      </w:r>
    </w:p>
    <w:p w14:paraId="71B2FF6C" w14:textId="6FB6C623" w:rsidR="00E05217" w:rsidRPr="006E64C2" w:rsidRDefault="00E05217" w:rsidP="006E64C2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t xml:space="preserve">Work will be continued </w:t>
      </w:r>
      <w:r w:rsidR="002C5251" w:rsidRPr="006E64C2">
        <w:rPr>
          <w:rFonts w:ascii="Times New Roman" w:hAnsi="Times New Roman" w:cs="Times New Roman"/>
          <w:sz w:val="24"/>
          <w:szCs w:val="24"/>
        </w:rPr>
        <w:t>on</w:t>
      </w:r>
      <w:r w:rsidR="000E1840" w:rsidRPr="006E64C2">
        <w:rPr>
          <w:rFonts w:ascii="Times New Roman" w:hAnsi="Times New Roman" w:cs="Times New Roman"/>
          <w:sz w:val="24"/>
          <w:szCs w:val="24"/>
        </w:rPr>
        <w:t xml:space="preserve"> Task 5 </w:t>
      </w:r>
      <w:r w:rsidR="00D21E25" w:rsidRPr="006E64C2">
        <w:rPr>
          <w:rFonts w:ascii="Times New Roman" w:hAnsi="Times New Roman" w:cs="Times New Roman"/>
          <w:sz w:val="24"/>
          <w:szCs w:val="24"/>
        </w:rPr>
        <w:t>on decision making of inspection timing and repair strategy</w:t>
      </w:r>
      <w:r w:rsidR="001B0398" w:rsidRPr="006E64C2">
        <w:rPr>
          <w:rFonts w:ascii="Times New Roman" w:hAnsi="Times New Roman" w:cs="Times New Roman"/>
          <w:sz w:val="24"/>
          <w:szCs w:val="24"/>
        </w:rPr>
        <w:t xml:space="preserve"> and Task 6 on draft final report.</w:t>
      </w:r>
    </w:p>
    <w:p w14:paraId="3D51180D" w14:textId="3032A313" w:rsidR="00C94884" w:rsidRPr="006E64C2" w:rsidRDefault="00C94884" w:rsidP="006E64C2">
      <w:pPr>
        <w:pStyle w:val="Content"/>
        <w:ind w:left="360" w:firstLine="0"/>
        <w:rPr>
          <w:rFonts w:cs="Times New Roman"/>
          <w:b/>
          <w:bCs/>
          <w:sz w:val="24"/>
        </w:rPr>
      </w:pPr>
    </w:p>
    <w:p w14:paraId="5EC23CF2" w14:textId="0D10170D" w:rsidR="009B4A50" w:rsidRPr="006E64C2" w:rsidRDefault="009B4A50" w:rsidP="006E64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4C2">
        <w:rPr>
          <w:rFonts w:ascii="Times New Roman" w:hAnsi="Times New Roman" w:cs="Times New Roman"/>
          <w:b/>
          <w:bCs/>
          <w:sz w:val="24"/>
          <w:szCs w:val="24"/>
        </w:rPr>
        <w:t>Potential Impacts to Pipeline Safety:</w:t>
      </w:r>
    </w:p>
    <w:p w14:paraId="05CE1A38" w14:textId="63310CAA" w:rsidR="009B4A50" w:rsidRPr="009D6079" w:rsidRDefault="00A71D1B" w:rsidP="006E64C2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2">
        <w:rPr>
          <w:rFonts w:ascii="Times New Roman" w:hAnsi="Times New Roman" w:cs="Times New Roman"/>
          <w:sz w:val="24"/>
          <w:szCs w:val="24"/>
        </w:rPr>
        <w:t xml:space="preserve">The </w:t>
      </w:r>
      <w:r w:rsidR="00E079D9" w:rsidRPr="006E64C2">
        <w:rPr>
          <w:rFonts w:ascii="Times New Roman" w:hAnsi="Times New Roman" w:cs="Times New Roman"/>
          <w:sz w:val="24"/>
          <w:szCs w:val="24"/>
        </w:rPr>
        <w:t xml:space="preserve">AI-enabled modeling and analysis of </w:t>
      </w:r>
      <w:r w:rsidR="00F76FEE" w:rsidRPr="006E64C2">
        <w:rPr>
          <w:rFonts w:ascii="Times New Roman" w:hAnsi="Times New Roman" w:cs="Times New Roman"/>
          <w:sz w:val="24"/>
          <w:szCs w:val="24"/>
        </w:rPr>
        <w:t>pipeline inspection</w:t>
      </w:r>
      <w:r w:rsidR="009A5687" w:rsidRPr="006E64C2">
        <w:rPr>
          <w:rFonts w:ascii="Times New Roman" w:hAnsi="Times New Roman" w:cs="Times New Roman"/>
          <w:sz w:val="24"/>
          <w:szCs w:val="24"/>
        </w:rPr>
        <w:t xml:space="preserve"> data will be used to develop</w:t>
      </w:r>
      <w:r w:rsidRPr="006E64C2">
        <w:rPr>
          <w:rFonts w:ascii="Times New Roman" w:hAnsi="Times New Roman" w:cs="Times New Roman"/>
          <w:sz w:val="24"/>
          <w:szCs w:val="24"/>
        </w:rPr>
        <w:t xml:space="preserve"> probabilistic </w:t>
      </w:r>
      <w:r w:rsidR="009A5687" w:rsidRPr="006E64C2">
        <w:rPr>
          <w:rFonts w:ascii="Times New Roman" w:hAnsi="Times New Roman" w:cs="Times New Roman"/>
          <w:sz w:val="24"/>
          <w:szCs w:val="24"/>
        </w:rPr>
        <w:t xml:space="preserve">growth </w:t>
      </w:r>
      <w:r w:rsidRPr="006E64C2">
        <w:rPr>
          <w:rFonts w:ascii="Times New Roman" w:hAnsi="Times New Roman" w:cs="Times New Roman"/>
          <w:sz w:val="24"/>
          <w:szCs w:val="24"/>
        </w:rPr>
        <w:t xml:space="preserve">models of </w:t>
      </w:r>
      <w:r w:rsidR="00BF2B5E" w:rsidRPr="006E64C2">
        <w:rPr>
          <w:rFonts w:ascii="Times New Roman" w:hAnsi="Times New Roman" w:cs="Times New Roman"/>
          <w:sz w:val="24"/>
          <w:szCs w:val="24"/>
        </w:rPr>
        <w:t>corrosion</w:t>
      </w:r>
      <w:r w:rsidR="009A5687" w:rsidRPr="006E64C2">
        <w:rPr>
          <w:rFonts w:ascii="Times New Roman" w:hAnsi="Times New Roman" w:cs="Times New Roman"/>
          <w:sz w:val="24"/>
          <w:szCs w:val="24"/>
        </w:rPr>
        <w:t xml:space="preserve"> defects</w:t>
      </w:r>
      <w:r w:rsidR="00C77F40" w:rsidRPr="006E64C2">
        <w:rPr>
          <w:rFonts w:ascii="Times New Roman" w:hAnsi="Times New Roman" w:cs="Times New Roman"/>
          <w:sz w:val="24"/>
          <w:szCs w:val="24"/>
        </w:rPr>
        <w:t xml:space="preserve"> </w:t>
      </w:r>
      <w:r w:rsidR="009A5687" w:rsidRPr="006E64C2">
        <w:rPr>
          <w:rFonts w:ascii="Times New Roman" w:hAnsi="Times New Roman" w:cs="Times New Roman"/>
          <w:sz w:val="24"/>
          <w:szCs w:val="24"/>
        </w:rPr>
        <w:t>and make</w:t>
      </w:r>
      <w:r w:rsidR="00C77F40" w:rsidRPr="006E64C2">
        <w:rPr>
          <w:rFonts w:ascii="Times New Roman" w:hAnsi="Times New Roman" w:cs="Times New Roman"/>
          <w:sz w:val="24"/>
          <w:szCs w:val="24"/>
        </w:rPr>
        <w:t xml:space="preserve"> cost-effective</w:t>
      </w:r>
      <w:r w:rsidR="009A5687" w:rsidRPr="006E64C2">
        <w:rPr>
          <w:rFonts w:ascii="Times New Roman" w:hAnsi="Times New Roman" w:cs="Times New Roman"/>
          <w:sz w:val="24"/>
          <w:szCs w:val="24"/>
        </w:rPr>
        <w:t xml:space="preserve"> repair</w:t>
      </w:r>
      <w:r w:rsidR="00E079D9" w:rsidRPr="006E64C2">
        <w:rPr>
          <w:rFonts w:ascii="Times New Roman" w:hAnsi="Times New Roman" w:cs="Times New Roman"/>
          <w:sz w:val="24"/>
          <w:szCs w:val="24"/>
        </w:rPr>
        <w:t xml:space="preserve"> or replacement</w:t>
      </w:r>
      <w:r w:rsidR="009A5687" w:rsidRPr="006E64C2">
        <w:rPr>
          <w:rFonts w:ascii="Times New Roman" w:hAnsi="Times New Roman" w:cs="Times New Roman"/>
          <w:sz w:val="24"/>
          <w:szCs w:val="24"/>
        </w:rPr>
        <w:t xml:space="preserve"> decisions</w:t>
      </w:r>
      <w:r w:rsidR="00C77F40" w:rsidRPr="006E64C2">
        <w:rPr>
          <w:rFonts w:ascii="Times New Roman" w:hAnsi="Times New Roman" w:cs="Times New Roman"/>
          <w:sz w:val="24"/>
          <w:szCs w:val="24"/>
        </w:rPr>
        <w:t xml:space="preserve"> to minimize pipeline failure risk</w:t>
      </w:r>
      <w:r w:rsidRPr="006E64C2">
        <w:rPr>
          <w:rFonts w:ascii="Times New Roman" w:hAnsi="Times New Roman" w:cs="Times New Roman"/>
          <w:sz w:val="24"/>
          <w:szCs w:val="24"/>
        </w:rPr>
        <w:t>.</w:t>
      </w:r>
    </w:p>
    <w:sectPr w:rsidR="009B4A50" w:rsidRPr="009D607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9F30" w14:textId="77777777" w:rsidR="00925C14" w:rsidRDefault="00925C14" w:rsidP="005802C7">
      <w:pPr>
        <w:spacing w:after="0" w:line="240" w:lineRule="auto"/>
      </w:pPr>
      <w:r>
        <w:separator/>
      </w:r>
    </w:p>
  </w:endnote>
  <w:endnote w:type="continuationSeparator" w:id="0">
    <w:p w14:paraId="24D3F9AD" w14:textId="77777777" w:rsidR="00925C14" w:rsidRDefault="00925C14" w:rsidP="005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TermesX-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077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D7D99" w14:textId="70D080B9" w:rsidR="00940472" w:rsidRDefault="00940472" w:rsidP="00610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EEA8B" w14:textId="0D2314B4" w:rsidR="00940472" w:rsidRDefault="00940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A650" w14:textId="77777777" w:rsidR="00925C14" w:rsidRDefault="00925C14" w:rsidP="005802C7">
      <w:pPr>
        <w:spacing w:after="0" w:line="240" w:lineRule="auto"/>
      </w:pPr>
      <w:r>
        <w:separator/>
      </w:r>
    </w:p>
  </w:footnote>
  <w:footnote w:type="continuationSeparator" w:id="0">
    <w:p w14:paraId="0A74CD38" w14:textId="77777777" w:rsidR="00925C14" w:rsidRDefault="00925C14" w:rsidP="0058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908"/>
    <w:multiLevelType w:val="hybridMultilevel"/>
    <w:tmpl w:val="9B4C56CC"/>
    <w:lvl w:ilvl="0" w:tplc="03A2C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0B4"/>
    <w:multiLevelType w:val="hybridMultilevel"/>
    <w:tmpl w:val="917CCF74"/>
    <w:lvl w:ilvl="0" w:tplc="59EAD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6795"/>
    <w:multiLevelType w:val="multilevel"/>
    <w:tmpl w:val="6F9E9E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4739D"/>
    <w:multiLevelType w:val="hybridMultilevel"/>
    <w:tmpl w:val="F672F5A0"/>
    <w:lvl w:ilvl="0" w:tplc="0DC6C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7968"/>
    <w:multiLevelType w:val="hybridMultilevel"/>
    <w:tmpl w:val="B524C5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3A4CA8"/>
    <w:multiLevelType w:val="hybridMultilevel"/>
    <w:tmpl w:val="9B4C56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4D83"/>
    <w:multiLevelType w:val="hybridMultilevel"/>
    <w:tmpl w:val="9F425598"/>
    <w:lvl w:ilvl="0" w:tplc="9A14663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1ECD5EA8"/>
    <w:multiLevelType w:val="hybridMultilevel"/>
    <w:tmpl w:val="F85ED84C"/>
    <w:lvl w:ilvl="0" w:tplc="D77A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5676"/>
    <w:multiLevelType w:val="hybridMultilevel"/>
    <w:tmpl w:val="3F82CE1A"/>
    <w:lvl w:ilvl="0" w:tplc="2D6852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445B0"/>
    <w:multiLevelType w:val="hybridMultilevel"/>
    <w:tmpl w:val="0532CDDC"/>
    <w:lvl w:ilvl="0" w:tplc="A5C29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E652A"/>
    <w:multiLevelType w:val="multilevel"/>
    <w:tmpl w:val="A43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64182"/>
    <w:multiLevelType w:val="hybridMultilevel"/>
    <w:tmpl w:val="45508BD0"/>
    <w:lvl w:ilvl="0" w:tplc="785E51E6">
      <w:start w:val="1"/>
      <w:numFmt w:val="lowerLetter"/>
      <w:lvlText w:val="(%1)"/>
      <w:lvlJc w:val="left"/>
      <w:pPr>
        <w:ind w:left="4764" w:hanging="23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435C701D"/>
    <w:multiLevelType w:val="hybridMultilevel"/>
    <w:tmpl w:val="C6A2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C53AA"/>
    <w:multiLevelType w:val="hybridMultilevel"/>
    <w:tmpl w:val="BAAA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CFB"/>
    <w:multiLevelType w:val="multilevel"/>
    <w:tmpl w:val="2AD2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73821"/>
    <w:multiLevelType w:val="multilevel"/>
    <w:tmpl w:val="62D4D9A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EC17805"/>
    <w:multiLevelType w:val="hybridMultilevel"/>
    <w:tmpl w:val="9B4C56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158"/>
    <w:multiLevelType w:val="hybridMultilevel"/>
    <w:tmpl w:val="E1D8A93A"/>
    <w:lvl w:ilvl="0" w:tplc="D87ED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2CE0074"/>
    <w:multiLevelType w:val="hybridMultilevel"/>
    <w:tmpl w:val="6050689C"/>
    <w:lvl w:ilvl="0" w:tplc="63483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70BE"/>
    <w:multiLevelType w:val="hybridMultilevel"/>
    <w:tmpl w:val="4B880606"/>
    <w:lvl w:ilvl="0" w:tplc="03E016F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49236EB"/>
    <w:multiLevelType w:val="hybridMultilevel"/>
    <w:tmpl w:val="45508BD0"/>
    <w:lvl w:ilvl="0" w:tplc="785E51E6">
      <w:start w:val="1"/>
      <w:numFmt w:val="lowerLetter"/>
      <w:lvlText w:val="(%1)"/>
      <w:lvlJc w:val="left"/>
      <w:pPr>
        <w:ind w:left="4764" w:hanging="23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552A6B41"/>
    <w:multiLevelType w:val="hybridMultilevel"/>
    <w:tmpl w:val="9F425598"/>
    <w:lvl w:ilvl="0" w:tplc="9A14663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2" w15:restartNumberingAfterBreak="0">
    <w:nsid w:val="5BEA7C59"/>
    <w:multiLevelType w:val="hybridMultilevel"/>
    <w:tmpl w:val="11B253C8"/>
    <w:lvl w:ilvl="0" w:tplc="5BE26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40EA1"/>
    <w:multiLevelType w:val="hybridMultilevel"/>
    <w:tmpl w:val="B30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0595F"/>
    <w:multiLevelType w:val="hybridMultilevel"/>
    <w:tmpl w:val="B2446F94"/>
    <w:lvl w:ilvl="0" w:tplc="204C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8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AD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E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E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A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A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0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2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79274C2"/>
    <w:multiLevelType w:val="hybridMultilevel"/>
    <w:tmpl w:val="6588A3A4"/>
    <w:lvl w:ilvl="0" w:tplc="1682BF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BF8"/>
    <w:multiLevelType w:val="hybridMultilevel"/>
    <w:tmpl w:val="A6E891C2"/>
    <w:lvl w:ilvl="0" w:tplc="B09CFBF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C1D4C"/>
    <w:multiLevelType w:val="hybridMultilevel"/>
    <w:tmpl w:val="427E3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20000">
    <w:abstractNumId w:val="24"/>
  </w:num>
  <w:num w:numId="2" w16cid:durableId="282424968">
    <w:abstractNumId w:val="4"/>
  </w:num>
  <w:num w:numId="3" w16cid:durableId="96751001">
    <w:abstractNumId w:val="10"/>
  </w:num>
  <w:num w:numId="4" w16cid:durableId="963273231">
    <w:abstractNumId w:val="14"/>
  </w:num>
  <w:num w:numId="5" w16cid:durableId="807406247">
    <w:abstractNumId w:val="12"/>
  </w:num>
  <w:num w:numId="6" w16cid:durableId="990402537">
    <w:abstractNumId w:val="23"/>
  </w:num>
  <w:num w:numId="7" w16cid:durableId="818154927">
    <w:abstractNumId w:val="13"/>
  </w:num>
  <w:num w:numId="8" w16cid:durableId="1280187734">
    <w:abstractNumId w:val="0"/>
  </w:num>
  <w:num w:numId="9" w16cid:durableId="646470583">
    <w:abstractNumId w:val="5"/>
  </w:num>
  <w:num w:numId="10" w16cid:durableId="497038185">
    <w:abstractNumId w:val="7"/>
  </w:num>
  <w:num w:numId="11" w16cid:durableId="1646200364">
    <w:abstractNumId w:val="1"/>
  </w:num>
  <w:num w:numId="12" w16cid:durableId="1371610332">
    <w:abstractNumId w:val="22"/>
  </w:num>
  <w:num w:numId="13" w16cid:durableId="312612651">
    <w:abstractNumId w:val="26"/>
  </w:num>
  <w:num w:numId="14" w16cid:durableId="1011949071">
    <w:abstractNumId w:val="15"/>
  </w:num>
  <w:num w:numId="15" w16cid:durableId="1502158671">
    <w:abstractNumId w:val="8"/>
  </w:num>
  <w:num w:numId="16" w16cid:durableId="594099143">
    <w:abstractNumId w:val="27"/>
  </w:num>
  <w:num w:numId="17" w16cid:durableId="1904368037">
    <w:abstractNumId w:val="25"/>
  </w:num>
  <w:num w:numId="18" w16cid:durableId="1806657688">
    <w:abstractNumId w:val="16"/>
  </w:num>
  <w:num w:numId="19" w16cid:durableId="477576112">
    <w:abstractNumId w:val="18"/>
  </w:num>
  <w:num w:numId="20" w16cid:durableId="65421566">
    <w:abstractNumId w:val="3"/>
  </w:num>
  <w:num w:numId="21" w16cid:durableId="283656650">
    <w:abstractNumId w:val="6"/>
  </w:num>
  <w:num w:numId="22" w16cid:durableId="2115786878">
    <w:abstractNumId w:val="19"/>
  </w:num>
  <w:num w:numId="23" w16cid:durableId="923876036">
    <w:abstractNumId w:val="21"/>
  </w:num>
  <w:num w:numId="24" w16cid:durableId="2002544615">
    <w:abstractNumId w:val="17"/>
  </w:num>
  <w:num w:numId="25" w16cid:durableId="1974018576">
    <w:abstractNumId w:val="11"/>
  </w:num>
  <w:num w:numId="26" w16cid:durableId="28189258">
    <w:abstractNumId w:val="20"/>
  </w:num>
  <w:num w:numId="27" w16cid:durableId="116412328">
    <w:abstractNumId w:val="9"/>
  </w:num>
  <w:num w:numId="28" w16cid:durableId="115841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10"/>
    <w:rsid w:val="000222AD"/>
    <w:rsid w:val="00022C4E"/>
    <w:rsid w:val="00023AD1"/>
    <w:rsid w:val="000361EB"/>
    <w:rsid w:val="000439DE"/>
    <w:rsid w:val="00047CE7"/>
    <w:rsid w:val="00054D31"/>
    <w:rsid w:val="0005723B"/>
    <w:rsid w:val="00070FE9"/>
    <w:rsid w:val="00071AEE"/>
    <w:rsid w:val="000779C5"/>
    <w:rsid w:val="000921B8"/>
    <w:rsid w:val="00094222"/>
    <w:rsid w:val="00094F43"/>
    <w:rsid w:val="000A2553"/>
    <w:rsid w:val="000A350E"/>
    <w:rsid w:val="000A658C"/>
    <w:rsid w:val="000A6993"/>
    <w:rsid w:val="000B45DD"/>
    <w:rsid w:val="000B6A0C"/>
    <w:rsid w:val="000C6064"/>
    <w:rsid w:val="000D1F4D"/>
    <w:rsid w:val="000D5A19"/>
    <w:rsid w:val="000D5A4C"/>
    <w:rsid w:val="000E1840"/>
    <w:rsid w:val="000E5354"/>
    <w:rsid w:val="000E6BFD"/>
    <w:rsid w:val="000E7E32"/>
    <w:rsid w:val="000F4102"/>
    <w:rsid w:val="000F4677"/>
    <w:rsid w:val="00106761"/>
    <w:rsid w:val="00107AC9"/>
    <w:rsid w:val="0012583B"/>
    <w:rsid w:val="00132476"/>
    <w:rsid w:val="00133370"/>
    <w:rsid w:val="00134338"/>
    <w:rsid w:val="00135DE3"/>
    <w:rsid w:val="001410B3"/>
    <w:rsid w:val="001430AB"/>
    <w:rsid w:val="00160560"/>
    <w:rsid w:val="00166DDD"/>
    <w:rsid w:val="00171FF0"/>
    <w:rsid w:val="00172330"/>
    <w:rsid w:val="00175C08"/>
    <w:rsid w:val="0017789F"/>
    <w:rsid w:val="00183381"/>
    <w:rsid w:val="00183C51"/>
    <w:rsid w:val="00184D4D"/>
    <w:rsid w:val="00184DBF"/>
    <w:rsid w:val="00187C64"/>
    <w:rsid w:val="001929E7"/>
    <w:rsid w:val="00193F0D"/>
    <w:rsid w:val="001977D4"/>
    <w:rsid w:val="001A016B"/>
    <w:rsid w:val="001B0398"/>
    <w:rsid w:val="001B08B9"/>
    <w:rsid w:val="001B1718"/>
    <w:rsid w:val="001C0E96"/>
    <w:rsid w:val="001C6EE1"/>
    <w:rsid w:val="001C7094"/>
    <w:rsid w:val="001D2111"/>
    <w:rsid w:val="001D3210"/>
    <w:rsid w:val="001D4774"/>
    <w:rsid w:val="001D6C25"/>
    <w:rsid w:val="001D73D8"/>
    <w:rsid w:val="001D7777"/>
    <w:rsid w:val="001F4124"/>
    <w:rsid w:val="001F4E5A"/>
    <w:rsid w:val="002005D6"/>
    <w:rsid w:val="002051F2"/>
    <w:rsid w:val="002101EA"/>
    <w:rsid w:val="00211E39"/>
    <w:rsid w:val="00212D57"/>
    <w:rsid w:val="00213F06"/>
    <w:rsid w:val="00224C31"/>
    <w:rsid w:val="00225EFE"/>
    <w:rsid w:val="002328CA"/>
    <w:rsid w:val="00235AD8"/>
    <w:rsid w:val="00251337"/>
    <w:rsid w:val="002656C0"/>
    <w:rsid w:val="00271C18"/>
    <w:rsid w:val="0028396D"/>
    <w:rsid w:val="00286771"/>
    <w:rsid w:val="00290BBA"/>
    <w:rsid w:val="002931D1"/>
    <w:rsid w:val="002B0FA7"/>
    <w:rsid w:val="002B1215"/>
    <w:rsid w:val="002B334F"/>
    <w:rsid w:val="002B575C"/>
    <w:rsid w:val="002C0B9A"/>
    <w:rsid w:val="002C5251"/>
    <w:rsid w:val="002D112E"/>
    <w:rsid w:val="002D2BFE"/>
    <w:rsid w:val="002E79F5"/>
    <w:rsid w:val="002F16FB"/>
    <w:rsid w:val="002F69C6"/>
    <w:rsid w:val="00301094"/>
    <w:rsid w:val="00304B03"/>
    <w:rsid w:val="003051EE"/>
    <w:rsid w:val="00307B2F"/>
    <w:rsid w:val="00307EDF"/>
    <w:rsid w:val="00310124"/>
    <w:rsid w:val="003121A8"/>
    <w:rsid w:val="00315236"/>
    <w:rsid w:val="0032288C"/>
    <w:rsid w:val="00326BAD"/>
    <w:rsid w:val="003315FD"/>
    <w:rsid w:val="00332F81"/>
    <w:rsid w:val="00332FE6"/>
    <w:rsid w:val="003341AF"/>
    <w:rsid w:val="003348C5"/>
    <w:rsid w:val="00336C76"/>
    <w:rsid w:val="003417BC"/>
    <w:rsid w:val="00351DC2"/>
    <w:rsid w:val="00367041"/>
    <w:rsid w:val="00373B92"/>
    <w:rsid w:val="00373D60"/>
    <w:rsid w:val="00380063"/>
    <w:rsid w:val="00385084"/>
    <w:rsid w:val="00385F24"/>
    <w:rsid w:val="00391646"/>
    <w:rsid w:val="003A34FE"/>
    <w:rsid w:val="003A5DA6"/>
    <w:rsid w:val="003A7283"/>
    <w:rsid w:val="003B2193"/>
    <w:rsid w:val="003B2D67"/>
    <w:rsid w:val="003B409A"/>
    <w:rsid w:val="003B4D11"/>
    <w:rsid w:val="003B540D"/>
    <w:rsid w:val="003B782C"/>
    <w:rsid w:val="003C6125"/>
    <w:rsid w:val="003D1B76"/>
    <w:rsid w:val="003D44E6"/>
    <w:rsid w:val="003D6AE9"/>
    <w:rsid w:val="003D7810"/>
    <w:rsid w:val="003E09D8"/>
    <w:rsid w:val="003E0AC6"/>
    <w:rsid w:val="003E3444"/>
    <w:rsid w:val="003E420B"/>
    <w:rsid w:val="003E4434"/>
    <w:rsid w:val="003E4E15"/>
    <w:rsid w:val="003E765B"/>
    <w:rsid w:val="003F17A3"/>
    <w:rsid w:val="003F2829"/>
    <w:rsid w:val="003F32FC"/>
    <w:rsid w:val="00403964"/>
    <w:rsid w:val="004040B3"/>
    <w:rsid w:val="0040483C"/>
    <w:rsid w:val="004155CA"/>
    <w:rsid w:val="00416D9D"/>
    <w:rsid w:val="00424C73"/>
    <w:rsid w:val="00432623"/>
    <w:rsid w:val="00436FE4"/>
    <w:rsid w:val="004378F8"/>
    <w:rsid w:val="00440699"/>
    <w:rsid w:val="004417C8"/>
    <w:rsid w:val="00443568"/>
    <w:rsid w:val="00445E8B"/>
    <w:rsid w:val="00446F09"/>
    <w:rsid w:val="00446F57"/>
    <w:rsid w:val="004477B6"/>
    <w:rsid w:val="00453F3E"/>
    <w:rsid w:val="00454436"/>
    <w:rsid w:val="004553A9"/>
    <w:rsid w:val="0046004C"/>
    <w:rsid w:val="00460238"/>
    <w:rsid w:val="004620D1"/>
    <w:rsid w:val="00466A89"/>
    <w:rsid w:val="00470CE6"/>
    <w:rsid w:val="0047633E"/>
    <w:rsid w:val="004802C5"/>
    <w:rsid w:val="00480F64"/>
    <w:rsid w:val="0048335B"/>
    <w:rsid w:val="00485B2B"/>
    <w:rsid w:val="00486828"/>
    <w:rsid w:val="00491D60"/>
    <w:rsid w:val="00495ED3"/>
    <w:rsid w:val="004A06D5"/>
    <w:rsid w:val="004A0ED1"/>
    <w:rsid w:val="004B29F4"/>
    <w:rsid w:val="004B451B"/>
    <w:rsid w:val="004B5ADB"/>
    <w:rsid w:val="004D4EFF"/>
    <w:rsid w:val="004D61AA"/>
    <w:rsid w:val="004E2546"/>
    <w:rsid w:val="004E453F"/>
    <w:rsid w:val="004E6AF5"/>
    <w:rsid w:val="004F0C60"/>
    <w:rsid w:val="004F6246"/>
    <w:rsid w:val="004F6AEC"/>
    <w:rsid w:val="0050353A"/>
    <w:rsid w:val="005112AF"/>
    <w:rsid w:val="00511DC6"/>
    <w:rsid w:val="00513C61"/>
    <w:rsid w:val="00515B71"/>
    <w:rsid w:val="00520DEE"/>
    <w:rsid w:val="00523477"/>
    <w:rsid w:val="00525088"/>
    <w:rsid w:val="005254E3"/>
    <w:rsid w:val="00525BEA"/>
    <w:rsid w:val="0054088C"/>
    <w:rsid w:val="0054439D"/>
    <w:rsid w:val="005500F6"/>
    <w:rsid w:val="00562812"/>
    <w:rsid w:val="005638C2"/>
    <w:rsid w:val="0057078E"/>
    <w:rsid w:val="00575CFD"/>
    <w:rsid w:val="005802C7"/>
    <w:rsid w:val="00581DCB"/>
    <w:rsid w:val="00582B50"/>
    <w:rsid w:val="00595C5A"/>
    <w:rsid w:val="00597C27"/>
    <w:rsid w:val="00597C6F"/>
    <w:rsid w:val="005A113B"/>
    <w:rsid w:val="005A31EF"/>
    <w:rsid w:val="005A5A0A"/>
    <w:rsid w:val="005A7BA8"/>
    <w:rsid w:val="005B6BBC"/>
    <w:rsid w:val="005B7EFD"/>
    <w:rsid w:val="005C006D"/>
    <w:rsid w:val="005C0A3A"/>
    <w:rsid w:val="005C4F18"/>
    <w:rsid w:val="005C5DB6"/>
    <w:rsid w:val="005E5682"/>
    <w:rsid w:val="005E7DFA"/>
    <w:rsid w:val="005F2A4D"/>
    <w:rsid w:val="005F3FD7"/>
    <w:rsid w:val="005F4D3A"/>
    <w:rsid w:val="005F69E6"/>
    <w:rsid w:val="005F79EB"/>
    <w:rsid w:val="006021CD"/>
    <w:rsid w:val="0061073D"/>
    <w:rsid w:val="00610FEF"/>
    <w:rsid w:val="00612548"/>
    <w:rsid w:val="00623B25"/>
    <w:rsid w:val="006240F1"/>
    <w:rsid w:val="00630EB4"/>
    <w:rsid w:val="006353B6"/>
    <w:rsid w:val="00652342"/>
    <w:rsid w:val="00652EFF"/>
    <w:rsid w:val="00653B8A"/>
    <w:rsid w:val="006559A4"/>
    <w:rsid w:val="00656F48"/>
    <w:rsid w:val="006616A4"/>
    <w:rsid w:val="0066276C"/>
    <w:rsid w:val="0066435D"/>
    <w:rsid w:val="00664691"/>
    <w:rsid w:val="006658E7"/>
    <w:rsid w:val="00665A42"/>
    <w:rsid w:val="00666A05"/>
    <w:rsid w:val="006819EA"/>
    <w:rsid w:val="00682C9C"/>
    <w:rsid w:val="00686DF7"/>
    <w:rsid w:val="00690BCF"/>
    <w:rsid w:val="00694ED4"/>
    <w:rsid w:val="00696264"/>
    <w:rsid w:val="0069666C"/>
    <w:rsid w:val="006A1299"/>
    <w:rsid w:val="006A4635"/>
    <w:rsid w:val="006A6891"/>
    <w:rsid w:val="006B47FE"/>
    <w:rsid w:val="006B739C"/>
    <w:rsid w:val="006B7F68"/>
    <w:rsid w:val="006C21B9"/>
    <w:rsid w:val="006D6F9E"/>
    <w:rsid w:val="006E3310"/>
    <w:rsid w:val="006E64C2"/>
    <w:rsid w:val="006F3E43"/>
    <w:rsid w:val="006F492A"/>
    <w:rsid w:val="006F779C"/>
    <w:rsid w:val="006F7EBF"/>
    <w:rsid w:val="00704614"/>
    <w:rsid w:val="00714B22"/>
    <w:rsid w:val="007175C0"/>
    <w:rsid w:val="00724ECE"/>
    <w:rsid w:val="007309F0"/>
    <w:rsid w:val="00734444"/>
    <w:rsid w:val="00740A90"/>
    <w:rsid w:val="00742061"/>
    <w:rsid w:val="00745540"/>
    <w:rsid w:val="00745841"/>
    <w:rsid w:val="00753A47"/>
    <w:rsid w:val="00756AA2"/>
    <w:rsid w:val="00760D58"/>
    <w:rsid w:val="00765A7A"/>
    <w:rsid w:val="00767013"/>
    <w:rsid w:val="007671D0"/>
    <w:rsid w:val="00772226"/>
    <w:rsid w:val="007734A6"/>
    <w:rsid w:val="007740A8"/>
    <w:rsid w:val="00774D4F"/>
    <w:rsid w:val="0077523A"/>
    <w:rsid w:val="00775EDC"/>
    <w:rsid w:val="00781E80"/>
    <w:rsid w:val="0078229F"/>
    <w:rsid w:val="0078421C"/>
    <w:rsid w:val="00785180"/>
    <w:rsid w:val="00787DD7"/>
    <w:rsid w:val="0079279B"/>
    <w:rsid w:val="007967B5"/>
    <w:rsid w:val="007A0EFB"/>
    <w:rsid w:val="007B15D0"/>
    <w:rsid w:val="007B2201"/>
    <w:rsid w:val="007B22F8"/>
    <w:rsid w:val="007C0789"/>
    <w:rsid w:val="007C3509"/>
    <w:rsid w:val="007C359B"/>
    <w:rsid w:val="007C3BE1"/>
    <w:rsid w:val="007C559B"/>
    <w:rsid w:val="007D42F2"/>
    <w:rsid w:val="007D4423"/>
    <w:rsid w:val="007D5E64"/>
    <w:rsid w:val="007E4EAF"/>
    <w:rsid w:val="007F026C"/>
    <w:rsid w:val="007F2AE4"/>
    <w:rsid w:val="007F37A6"/>
    <w:rsid w:val="007F445B"/>
    <w:rsid w:val="0080442D"/>
    <w:rsid w:val="00817C48"/>
    <w:rsid w:val="00822788"/>
    <w:rsid w:val="00823C3E"/>
    <w:rsid w:val="00823DA4"/>
    <w:rsid w:val="0083240B"/>
    <w:rsid w:val="00866A63"/>
    <w:rsid w:val="00871ACF"/>
    <w:rsid w:val="00873B9D"/>
    <w:rsid w:val="00876963"/>
    <w:rsid w:val="00885CDE"/>
    <w:rsid w:val="00885DC9"/>
    <w:rsid w:val="0088671E"/>
    <w:rsid w:val="0089077F"/>
    <w:rsid w:val="00892899"/>
    <w:rsid w:val="008A4A51"/>
    <w:rsid w:val="008A633D"/>
    <w:rsid w:val="008B55D1"/>
    <w:rsid w:val="008D14AE"/>
    <w:rsid w:val="008D42F1"/>
    <w:rsid w:val="008E18AC"/>
    <w:rsid w:val="008E5E81"/>
    <w:rsid w:val="008E6A7C"/>
    <w:rsid w:val="008F473A"/>
    <w:rsid w:val="008F540E"/>
    <w:rsid w:val="008F717E"/>
    <w:rsid w:val="00901DC2"/>
    <w:rsid w:val="00903885"/>
    <w:rsid w:val="00903B10"/>
    <w:rsid w:val="009169D0"/>
    <w:rsid w:val="00917138"/>
    <w:rsid w:val="00925C14"/>
    <w:rsid w:val="00926374"/>
    <w:rsid w:val="009266CE"/>
    <w:rsid w:val="00927E80"/>
    <w:rsid w:val="00934120"/>
    <w:rsid w:val="00940472"/>
    <w:rsid w:val="00945EC3"/>
    <w:rsid w:val="009466DA"/>
    <w:rsid w:val="00951C6E"/>
    <w:rsid w:val="0095426E"/>
    <w:rsid w:val="00954961"/>
    <w:rsid w:val="00957986"/>
    <w:rsid w:val="00961B87"/>
    <w:rsid w:val="00963286"/>
    <w:rsid w:val="0098035C"/>
    <w:rsid w:val="00980F4B"/>
    <w:rsid w:val="00987E88"/>
    <w:rsid w:val="00993313"/>
    <w:rsid w:val="0099589F"/>
    <w:rsid w:val="00995B1F"/>
    <w:rsid w:val="009976ED"/>
    <w:rsid w:val="009A2ACD"/>
    <w:rsid w:val="009A32DA"/>
    <w:rsid w:val="009A5687"/>
    <w:rsid w:val="009B2703"/>
    <w:rsid w:val="009B294B"/>
    <w:rsid w:val="009B361F"/>
    <w:rsid w:val="009B4896"/>
    <w:rsid w:val="009B48DE"/>
    <w:rsid w:val="009B4A50"/>
    <w:rsid w:val="009C09B3"/>
    <w:rsid w:val="009C0AFB"/>
    <w:rsid w:val="009C3A7B"/>
    <w:rsid w:val="009C674A"/>
    <w:rsid w:val="009D035D"/>
    <w:rsid w:val="009D6079"/>
    <w:rsid w:val="009D6084"/>
    <w:rsid w:val="009D63C0"/>
    <w:rsid w:val="009D6F58"/>
    <w:rsid w:val="009E405A"/>
    <w:rsid w:val="009E4F8E"/>
    <w:rsid w:val="009F246A"/>
    <w:rsid w:val="009F5775"/>
    <w:rsid w:val="009F5D04"/>
    <w:rsid w:val="009F6FAC"/>
    <w:rsid w:val="00A0057F"/>
    <w:rsid w:val="00A025D5"/>
    <w:rsid w:val="00A02AAD"/>
    <w:rsid w:val="00A04C76"/>
    <w:rsid w:val="00A15613"/>
    <w:rsid w:val="00A215FE"/>
    <w:rsid w:val="00A26301"/>
    <w:rsid w:val="00A31E6F"/>
    <w:rsid w:val="00A32152"/>
    <w:rsid w:val="00A32C68"/>
    <w:rsid w:val="00A32FEA"/>
    <w:rsid w:val="00A342EF"/>
    <w:rsid w:val="00A36734"/>
    <w:rsid w:val="00A40B78"/>
    <w:rsid w:val="00A42ECA"/>
    <w:rsid w:val="00A47532"/>
    <w:rsid w:val="00A47CDB"/>
    <w:rsid w:val="00A56EC6"/>
    <w:rsid w:val="00A71D1B"/>
    <w:rsid w:val="00A72B35"/>
    <w:rsid w:val="00A73A46"/>
    <w:rsid w:val="00A76886"/>
    <w:rsid w:val="00A80849"/>
    <w:rsid w:val="00A81A72"/>
    <w:rsid w:val="00A83BED"/>
    <w:rsid w:val="00A85D55"/>
    <w:rsid w:val="00A9169A"/>
    <w:rsid w:val="00A9308F"/>
    <w:rsid w:val="00AA17F5"/>
    <w:rsid w:val="00AA1DEB"/>
    <w:rsid w:val="00AA66C5"/>
    <w:rsid w:val="00AB558E"/>
    <w:rsid w:val="00AB6E83"/>
    <w:rsid w:val="00AC47B6"/>
    <w:rsid w:val="00AD606E"/>
    <w:rsid w:val="00AE019B"/>
    <w:rsid w:val="00AE1FC5"/>
    <w:rsid w:val="00AF5730"/>
    <w:rsid w:val="00B0382D"/>
    <w:rsid w:val="00B07FF5"/>
    <w:rsid w:val="00B1341A"/>
    <w:rsid w:val="00B17584"/>
    <w:rsid w:val="00B205F7"/>
    <w:rsid w:val="00B236B5"/>
    <w:rsid w:val="00B30F06"/>
    <w:rsid w:val="00B46429"/>
    <w:rsid w:val="00B51130"/>
    <w:rsid w:val="00B52F28"/>
    <w:rsid w:val="00B6141C"/>
    <w:rsid w:val="00B63407"/>
    <w:rsid w:val="00B6411A"/>
    <w:rsid w:val="00B65A6E"/>
    <w:rsid w:val="00B67535"/>
    <w:rsid w:val="00B7302A"/>
    <w:rsid w:val="00B76E70"/>
    <w:rsid w:val="00B76FB6"/>
    <w:rsid w:val="00B817D0"/>
    <w:rsid w:val="00B81F4B"/>
    <w:rsid w:val="00B820E9"/>
    <w:rsid w:val="00B94C0E"/>
    <w:rsid w:val="00B96E2B"/>
    <w:rsid w:val="00B96F29"/>
    <w:rsid w:val="00BA294D"/>
    <w:rsid w:val="00BA5EC1"/>
    <w:rsid w:val="00BA5EFA"/>
    <w:rsid w:val="00BA627B"/>
    <w:rsid w:val="00BB2297"/>
    <w:rsid w:val="00BB336E"/>
    <w:rsid w:val="00BB7517"/>
    <w:rsid w:val="00BD0187"/>
    <w:rsid w:val="00BD14DF"/>
    <w:rsid w:val="00BD6D4C"/>
    <w:rsid w:val="00BE2BAB"/>
    <w:rsid w:val="00BE2FA5"/>
    <w:rsid w:val="00BE479F"/>
    <w:rsid w:val="00BE6171"/>
    <w:rsid w:val="00BF2B5E"/>
    <w:rsid w:val="00BF3CF0"/>
    <w:rsid w:val="00BF7D52"/>
    <w:rsid w:val="00C00E2C"/>
    <w:rsid w:val="00C12860"/>
    <w:rsid w:val="00C12A6B"/>
    <w:rsid w:val="00C146B3"/>
    <w:rsid w:val="00C159A0"/>
    <w:rsid w:val="00C16A33"/>
    <w:rsid w:val="00C222B8"/>
    <w:rsid w:val="00C41A5E"/>
    <w:rsid w:val="00C47961"/>
    <w:rsid w:val="00C547B1"/>
    <w:rsid w:val="00C712EB"/>
    <w:rsid w:val="00C71F87"/>
    <w:rsid w:val="00C7553F"/>
    <w:rsid w:val="00C76E70"/>
    <w:rsid w:val="00C77F40"/>
    <w:rsid w:val="00C8062E"/>
    <w:rsid w:val="00C82F4D"/>
    <w:rsid w:val="00C845F1"/>
    <w:rsid w:val="00C84E33"/>
    <w:rsid w:val="00C87A9F"/>
    <w:rsid w:val="00C930BE"/>
    <w:rsid w:val="00C94884"/>
    <w:rsid w:val="00C95FE8"/>
    <w:rsid w:val="00CD2EB7"/>
    <w:rsid w:val="00CD5349"/>
    <w:rsid w:val="00CD5A0F"/>
    <w:rsid w:val="00CD6231"/>
    <w:rsid w:val="00CD7A1B"/>
    <w:rsid w:val="00CE1D57"/>
    <w:rsid w:val="00D06124"/>
    <w:rsid w:val="00D21E25"/>
    <w:rsid w:val="00D270A0"/>
    <w:rsid w:val="00D30C3D"/>
    <w:rsid w:val="00D3228E"/>
    <w:rsid w:val="00D352EE"/>
    <w:rsid w:val="00D46435"/>
    <w:rsid w:val="00D5251C"/>
    <w:rsid w:val="00D52F08"/>
    <w:rsid w:val="00D733BC"/>
    <w:rsid w:val="00D761D0"/>
    <w:rsid w:val="00D77181"/>
    <w:rsid w:val="00D8069E"/>
    <w:rsid w:val="00D81A3E"/>
    <w:rsid w:val="00D8288A"/>
    <w:rsid w:val="00D932BB"/>
    <w:rsid w:val="00D95237"/>
    <w:rsid w:val="00D9751F"/>
    <w:rsid w:val="00DA0628"/>
    <w:rsid w:val="00DB02EC"/>
    <w:rsid w:val="00DB13B1"/>
    <w:rsid w:val="00DB393C"/>
    <w:rsid w:val="00DB681B"/>
    <w:rsid w:val="00DB7C2D"/>
    <w:rsid w:val="00DC5C2B"/>
    <w:rsid w:val="00DD0B72"/>
    <w:rsid w:val="00DD3723"/>
    <w:rsid w:val="00DE0AF7"/>
    <w:rsid w:val="00DE40C0"/>
    <w:rsid w:val="00DE52FD"/>
    <w:rsid w:val="00DE5D5C"/>
    <w:rsid w:val="00DE79D0"/>
    <w:rsid w:val="00DF5059"/>
    <w:rsid w:val="00DF532A"/>
    <w:rsid w:val="00E01B48"/>
    <w:rsid w:val="00E03F3B"/>
    <w:rsid w:val="00E048DE"/>
    <w:rsid w:val="00E05217"/>
    <w:rsid w:val="00E079D9"/>
    <w:rsid w:val="00E1382C"/>
    <w:rsid w:val="00E159C3"/>
    <w:rsid w:val="00E15A51"/>
    <w:rsid w:val="00E20572"/>
    <w:rsid w:val="00E26968"/>
    <w:rsid w:val="00E32C87"/>
    <w:rsid w:val="00E36A4C"/>
    <w:rsid w:val="00E36AB7"/>
    <w:rsid w:val="00E419CC"/>
    <w:rsid w:val="00E5190A"/>
    <w:rsid w:val="00E55670"/>
    <w:rsid w:val="00E55FC9"/>
    <w:rsid w:val="00E61B52"/>
    <w:rsid w:val="00E622BC"/>
    <w:rsid w:val="00E6432E"/>
    <w:rsid w:val="00E64EF5"/>
    <w:rsid w:val="00E665DA"/>
    <w:rsid w:val="00E72ABE"/>
    <w:rsid w:val="00E91023"/>
    <w:rsid w:val="00E910AB"/>
    <w:rsid w:val="00E93FD6"/>
    <w:rsid w:val="00E963FE"/>
    <w:rsid w:val="00E96F0D"/>
    <w:rsid w:val="00EA4BD2"/>
    <w:rsid w:val="00EB2CE0"/>
    <w:rsid w:val="00EC150A"/>
    <w:rsid w:val="00EC780F"/>
    <w:rsid w:val="00ED502C"/>
    <w:rsid w:val="00EE4190"/>
    <w:rsid w:val="00EF1B8C"/>
    <w:rsid w:val="00EF1F42"/>
    <w:rsid w:val="00F01B9D"/>
    <w:rsid w:val="00F0327F"/>
    <w:rsid w:val="00F05410"/>
    <w:rsid w:val="00F126C2"/>
    <w:rsid w:val="00F129B8"/>
    <w:rsid w:val="00F13748"/>
    <w:rsid w:val="00F201C0"/>
    <w:rsid w:val="00F22860"/>
    <w:rsid w:val="00F25924"/>
    <w:rsid w:val="00F26F5B"/>
    <w:rsid w:val="00F273E3"/>
    <w:rsid w:val="00F33EA1"/>
    <w:rsid w:val="00F35414"/>
    <w:rsid w:val="00F610AD"/>
    <w:rsid w:val="00F617A6"/>
    <w:rsid w:val="00F6326E"/>
    <w:rsid w:val="00F64509"/>
    <w:rsid w:val="00F70FA4"/>
    <w:rsid w:val="00F76FEE"/>
    <w:rsid w:val="00F87183"/>
    <w:rsid w:val="00F87B64"/>
    <w:rsid w:val="00F935DE"/>
    <w:rsid w:val="00F96D04"/>
    <w:rsid w:val="00FA1E31"/>
    <w:rsid w:val="00FB7705"/>
    <w:rsid w:val="00FC1C69"/>
    <w:rsid w:val="00FC20CB"/>
    <w:rsid w:val="00FD1B7A"/>
    <w:rsid w:val="00FD44C7"/>
    <w:rsid w:val="00FE4824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504BCB4"/>
  <w15:chartTrackingRefBased/>
  <w15:docId w15:val="{853DEE48-5055-486B-ACFD-D36C3A3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62E"/>
    <w:pPr>
      <w:keepNext/>
      <w:keepLines/>
      <w:numPr>
        <w:numId w:val="14"/>
      </w:numPr>
      <w:spacing w:before="480" w:after="120" w:line="240" w:lineRule="auto"/>
      <w:outlineLvl w:val="0"/>
    </w:pPr>
    <w:rPr>
      <w:rFonts w:ascii="Times New Roman" w:eastAsiaTheme="majorEastAsia" w:hAnsi="Times New Roman" w:cstheme="majorBidi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C8062E"/>
    <w:pPr>
      <w:keepNext/>
      <w:keepLines/>
      <w:numPr>
        <w:ilvl w:val="1"/>
        <w:numId w:val="14"/>
      </w:numPr>
      <w:spacing w:before="200" w:after="120" w:line="240" w:lineRule="auto"/>
      <w:ind w:firstLine="720"/>
      <w:outlineLvl w:val="1"/>
    </w:pPr>
    <w:rPr>
      <w:rFonts w:ascii="Times New Roman" w:eastAsiaTheme="majorEastAsia" w:hAnsi="Times New Roman" w:cstheme="majorBidi"/>
      <w:bCs/>
      <w:i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4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C7"/>
  </w:style>
  <w:style w:type="paragraph" w:styleId="Footer">
    <w:name w:val="footer"/>
    <w:basedOn w:val="Normal"/>
    <w:link w:val="Foot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C7"/>
  </w:style>
  <w:style w:type="character" w:styleId="Hyperlink">
    <w:name w:val="Hyperlink"/>
    <w:basedOn w:val="DefaultParagraphFont"/>
    <w:uiPriority w:val="99"/>
    <w:unhideWhenUsed/>
    <w:rsid w:val="00A71D1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71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1D1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A71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2005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B7E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7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46"/>
    <w:rPr>
      <w:rFonts w:ascii="Segoe UI" w:hAnsi="Segoe UI" w:cs="Segoe UI"/>
      <w:sz w:val="18"/>
      <w:szCs w:val="18"/>
    </w:rPr>
  </w:style>
  <w:style w:type="table" w:styleId="TableGrid0">
    <w:name w:val="Table Grid"/>
    <w:basedOn w:val="TableNormal"/>
    <w:uiPriority w:val="39"/>
    <w:rsid w:val="006819EA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0"/>
    <w:rsid w:val="006819EA"/>
    <w:pPr>
      <w:widowControl w:val="0"/>
      <w:tabs>
        <w:tab w:val="center" w:pos="4160"/>
        <w:tab w:val="right" w:pos="8300"/>
      </w:tabs>
      <w:spacing w:after="0" w:line="240" w:lineRule="auto"/>
      <w:jc w:val="both"/>
    </w:pPr>
    <w:rPr>
      <w:rFonts w:ascii="Times New Roman" w:eastAsiaTheme="minorEastAsia" w:hAnsi="Times New Roman" w:cs="Times New Roman"/>
      <w:kern w:val="2"/>
      <w:sz w:val="21"/>
      <w:lang w:eastAsia="zh-CN"/>
    </w:rPr>
  </w:style>
  <w:style w:type="character" w:customStyle="1" w:styleId="MTDisplayEquation0">
    <w:name w:val="MTDisplayEquation 字符"/>
    <w:basedOn w:val="DefaultParagraphFont"/>
    <w:link w:val="MTDisplayEquation"/>
    <w:rsid w:val="006819EA"/>
    <w:rPr>
      <w:rFonts w:ascii="Times New Roman" w:eastAsiaTheme="minorEastAsia" w:hAnsi="Times New Roman" w:cs="Times New Roman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8062E"/>
    <w:rPr>
      <w:rFonts w:ascii="Times New Roman" w:eastAsiaTheme="majorEastAsia" w:hAnsi="Times New Roman" w:cstheme="majorBidi"/>
      <w:b/>
      <w:bCs/>
      <w:lang w:eastAsia="zh-CN"/>
    </w:rPr>
  </w:style>
  <w:style w:type="character" w:customStyle="1" w:styleId="Heading2Char">
    <w:name w:val="Heading 2 Char"/>
    <w:basedOn w:val="DefaultParagraphFont"/>
    <w:link w:val="Heading2"/>
    <w:rsid w:val="00C8062E"/>
    <w:rPr>
      <w:rFonts w:ascii="Times New Roman" w:eastAsiaTheme="majorEastAsia" w:hAnsi="Times New Roman" w:cstheme="majorBidi"/>
      <w:bCs/>
      <w:i/>
      <w:lang w:eastAsia="zh-CN"/>
    </w:rPr>
  </w:style>
  <w:style w:type="paragraph" w:customStyle="1" w:styleId="Content">
    <w:name w:val="Content"/>
    <w:basedOn w:val="Normal"/>
    <w:link w:val="ContentChar"/>
    <w:qFormat/>
    <w:rsid w:val="00C8062E"/>
    <w:pPr>
      <w:spacing w:after="120" w:line="240" w:lineRule="auto"/>
      <w:ind w:firstLine="360"/>
      <w:jc w:val="both"/>
    </w:pPr>
    <w:rPr>
      <w:rFonts w:ascii="Times New Roman" w:eastAsiaTheme="minorEastAsia" w:hAnsi="Times New Roman"/>
      <w:szCs w:val="24"/>
      <w:lang w:eastAsia="zh-CN"/>
    </w:rPr>
  </w:style>
  <w:style w:type="character" w:customStyle="1" w:styleId="ContentChar">
    <w:name w:val="Content Char"/>
    <w:basedOn w:val="DefaultParagraphFont"/>
    <w:link w:val="Content"/>
    <w:rsid w:val="00C8062E"/>
    <w:rPr>
      <w:rFonts w:ascii="Times New Roman" w:eastAsiaTheme="minorEastAsia" w:hAnsi="Times New Roman"/>
      <w:szCs w:val="24"/>
      <w:lang w:eastAsia="zh-CN"/>
    </w:rPr>
  </w:style>
  <w:style w:type="paragraph" w:styleId="NoSpacing">
    <w:name w:val="No Spacing"/>
    <w:basedOn w:val="Content"/>
    <w:uiPriority w:val="1"/>
    <w:qFormat/>
    <w:rsid w:val="00C8062E"/>
    <w:pPr>
      <w:spacing w:after="0"/>
      <w:ind w:firstLine="0"/>
      <w:jc w:val="center"/>
    </w:pPr>
  </w:style>
  <w:style w:type="paragraph" w:styleId="Caption">
    <w:name w:val="caption"/>
    <w:basedOn w:val="Normal"/>
    <w:next w:val="Normal"/>
    <w:uiPriority w:val="35"/>
    <w:unhideWhenUsed/>
    <w:qFormat/>
    <w:rsid w:val="005A31EF"/>
    <w:pPr>
      <w:spacing w:before="120" w:after="120" w:line="257" w:lineRule="auto"/>
      <w:jc w:val="center"/>
    </w:pPr>
    <w:rPr>
      <w:rFonts w:ascii="Times New Roman" w:hAnsi="Times New Roman"/>
      <w:i/>
      <w:iCs/>
      <w:sz w:val="24"/>
      <w:szCs w:val="18"/>
    </w:rPr>
  </w:style>
  <w:style w:type="paragraph" w:styleId="Revision">
    <w:name w:val="Revision"/>
    <w:hidden/>
    <w:uiPriority w:val="99"/>
    <w:semiHidden/>
    <w:rsid w:val="00F33EA1"/>
    <w:pPr>
      <w:spacing w:after="0" w:line="240" w:lineRule="auto"/>
    </w:pPr>
  </w:style>
  <w:style w:type="character" w:customStyle="1" w:styleId="fontstyle01">
    <w:name w:val="fontstyle01"/>
    <w:basedOn w:val="DefaultParagraphFont"/>
    <w:rsid w:val="004B29F4"/>
    <w:rPr>
      <w:rFonts w:ascii="TeXGyreTermesX-Italic" w:hAnsi="TeXGyreTermesX-Italic" w:hint="default"/>
      <w:b w:val="0"/>
      <w:bCs w:val="0"/>
      <w:i/>
      <w:iCs/>
      <w:color w:val="000000"/>
      <w:sz w:val="22"/>
      <w:szCs w:val="22"/>
    </w:rPr>
  </w:style>
  <w:style w:type="character" w:customStyle="1" w:styleId="MTDisplayEquationChar">
    <w:name w:val="MTDisplayEquation Char"/>
    <w:basedOn w:val="DefaultParagraphFont"/>
    <w:rsid w:val="00453F3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52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Normal"/>
    <w:next w:val="Normal"/>
    <w:qFormat/>
    <w:rsid w:val="00315236"/>
    <w:pPr>
      <w:spacing w:after="120" w:line="240" w:lineRule="auto"/>
      <w:jc w:val="both"/>
    </w:pPr>
    <w:rPr>
      <w:rFonts w:ascii="Times New Roman" w:eastAsiaTheme="minorEastAsia" w:hAnsi="Times New Roman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D3723"/>
    <w:pPr>
      <w:widowControl w:val="0"/>
      <w:spacing w:after="0" w:line="240" w:lineRule="auto"/>
      <w:jc w:val="both"/>
    </w:pPr>
    <w:rPr>
      <w:rFonts w:ascii="DengXian" w:eastAsia="DengXian" w:hAnsi="DengXian"/>
      <w:noProof/>
      <w:kern w:val="2"/>
      <w:sz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DD3723"/>
    <w:rPr>
      <w:rFonts w:ascii="DengXian" w:eastAsia="DengXian" w:hAnsi="DengXian"/>
      <w:noProof/>
      <w:kern w:val="2"/>
      <w:sz w:val="20"/>
      <w:lang w:eastAsia="zh-CN"/>
    </w:rPr>
  </w:style>
  <w:style w:type="character" w:customStyle="1" w:styleId="MTEquationSection">
    <w:name w:val="MTEquationSection"/>
    <w:basedOn w:val="DefaultParagraphFont"/>
    <w:rsid w:val="00DD3723"/>
    <w:rPr>
      <w:rFonts w:ascii="Times New Roman" w:hAnsi="Times New Roman" w:cs="Times New Roman"/>
      <w:b/>
      <w:vanish/>
      <w:color w:val="FF0000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4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ndNoteBibliography0">
    <w:name w:val="EndNote Bibliography 字符"/>
    <w:basedOn w:val="DefaultParagraphFont"/>
    <w:rsid w:val="002D2BFE"/>
    <w:rPr>
      <w:rFonts w:ascii="DengXian" w:eastAsia="DengXian" w:hAnsi="DengXian"/>
      <w:noProof/>
      <w:sz w:val="20"/>
    </w:rPr>
  </w:style>
  <w:style w:type="paragraph" w:customStyle="1" w:styleId="First">
    <w:name w:val="First"/>
    <w:basedOn w:val="BodyText"/>
    <w:link w:val="FirstChar"/>
    <w:qFormat/>
    <w:rsid w:val="00211E39"/>
    <w:pPr>
      <w:tabs>
        <w:tab w:val="left" w:pos="360"/>
      </w:tabs>
      <w:spacing w:line="480" w:lineRule="auto"/>
      <w:jc w:val="both"/>
    </w:pPr>
  </w:style>
  <w:style w:type="character" w:customStyle="1" w:styleId="FirstChar">
    <w:name w:val="First Char"/>
    <w:basedOn w:val="DefaultParagraphFont"/>
    <w:link w:val="First"/>
    <w:rsid w:val="00211E39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Pipeline Risk Management Using Artificial Intelligence-Enabled Modeling and Decision Making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B2B015-673B-40CB-B905-163BAA044D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Schoenkin, Nathan (PHMSA)</dc:creator>
  <cp:keywords/>
  <dc:description/>
  <cp:lastModifiedBy>Hao Wang</cp:lastModifiedBy>
  <cp:revision>27</cp:revision>
  <dcterms:created xsi:type="dcterms:W3CDTF">2025-09-19T17:28:00Z</dcterms:created>
  <dcterms:modified xsi:type="dcterms:W3CDTF">2025-09-19T18:00:00Z</dcterms:modified>
</cp:coreProperties>
</file>