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A4B4C" w14:textId="1F642696" w:rsidR="000C624F" w:rsidRPr="00AF1DE6" w:rsidRDefault="00C910C2" w:rsidP="00447B66">
      <w:pPr>
        <w:spacing w:before="65"/>
        <w:ind w:left="277" w:right="304"/>
        <w:jc w:val="center"/>
        <w:rPr>
          <w:b/>
          <w:sz w:val="24"/>
          <w:szCs w:val="24"/>
        </w:rPr>
      </w:pPr>
      <w:r w:rsidRPr="00AF1DE6">
        <w:rPr>
          <w:b/>
          <w:sz w:val="24"/>
          <w:szCs w:val="24"/>
        </w:rPr>
        <w:t xml:space="preserve">CAAP </w:t>
      </w:r>
      <w:r w:rsidR="00562281">
        <w:rPr>
          <w:b/>
          <w:sz w:val="24"/>
          <w:szCs w:val="24"/>
        </w:rPr>
        <w:t>1</w:t>
      </w:r>
      <w:r w:rsidR="00562281">
        <w:rPr>
          <w:b/>
          <w:sz w:val="24"/>
          <w:szCs w:val="24"/>
          <w:vertAlign w:val="superscript"/>
        </w:rPr>
        <w:t>st</w:t>
      </w:r>
      <w:r w:rsidR="00E2786F" w:rsidRPr="00AF1DE6">
        <w:rPr>
          <w:b/>
          <w:sz w:val="24"/>
          <w:szCs w:val="24"/>
        </w:rPr>
        <w:t xml:space="preserve"> Annual </w:t>
      </w:r>
      <w:r w:rsidRPr="00AF1DE6">
        <w:rPr>
          <w:b/>
          <w:sz w:val="24"/>
          <w:szCs w:val="24"/>
        </w:rPr>
        <w:t>Report</w:t>
      </w:r>
    </w:p>
    <w:p w14:paraId="4647AD3B" w14:textId="3D75041F" w:rsidR="000C624F" w:rsidRPr="00AF1DE6" w:rsidRDefault="00C910C2" w:rsidP="00447B66">
      <w:pPr>
        <w:spacing w:before="90"/>
        <w:rPr>
          <w:i/>
          <w:sz w:val="24"/>
          <w:szCs w:val="24"/>
        </w:rPr>
      </w:pPr>
      <w:r w:rsidRPr="00AF1DE6">
        <w:rPr>
          <w:sz w:val="24"/>
          <w:szCs w:val="24"/>
        </w:rPr>
        <w:t xml:space="preserve">Date of Report: </w:t>
      </w:r>
      <w:r w:rsidR="00562281" w:rsidRPr="00562281">
        <w:rPr>
          <w:i/>
          <w:sz w:val="24"/>
          <w:szCs w:val="24"/>
        </w:rPr>
        <w:t>10</w:t>
      </w:r>
      <w:r w:rsidR="007538D9" w:rsidRPr="00562281">
        <w:rPr>
          <w:i/>
          <w:sz w:val="24"/>
          <w:szCs w:val="24"/>
        </w:rPr>
        <w:t>/</w:t>
      </w:r>
      <w:r w:rsidR="00562281" w:rsidRPr="00562281">
        <w:rPr>
          <w:i/>
          <w:sz w:val="24"/>
          <w:szCs w:val="24"/>
        </w:rPr>
        <w:t>14</w:t>
      </w:r>
      <w:r w:rsidR="00E819F9" w:rsidRPr="00562281">
        <w:rPr>
          <w:i/>
          <w:sz w:val="24"/>
          <w:szCs w:val="24"/>
        </w:rPr>
        <w:t>/202</w:t>
      </w:r>
      <w:r w:rsidR="001017A7" w:rsidRPr="00562281">
        <w:rPr>
          <w:i/>
          <w:sz w:val="24"/>
          <w:szCs w:val="24"/>
        </w:rPr>
        <w:t>2</w:t>
      </w:r>
    </w:p>
    <w:p w14:paraId="46CD7C56" w14:textId="77777777" w:rsidR="000C624F" w:rsidRPr="00AF1DE6" w:rsidRDefault="000C624F" w:rsidP="00447B66">
      <w:pPr>
        <w:pStyle w:val="BodyText"/>
        <w:spacing w:before="5"/>
        <w:rPr>
          <w:i/>
        </w:rPr>
      </w:pPr>
    </w:p>
    <w:p w14:paraId="5427C928" w14:textId="77777777" w:rsidR="000C624F" w:rsidRPr="00AF1DE6" w:rsidRDefault="00C910C2" w:rsidP="00447B66">
      <w:pPr>
        <w:spacing w:before="1"/>
        <w:rPr>
          <w:i/>
          <w:sz w:val="24"/>
          <w:szCs w:val="24"/>
        </w:rPr>
      </w:pPr>
      <w:r w:rsidRPr="00AF1DE6">
        <w:rPr>
          <w:sz w:val="24"/>
          <w:szCs w:val="24"/>
        </w:rPr>
        <w:t xml:space="preserve">Prepared for: </w:t>
      </w:r>
      <w:r w:rsidRPr="00AF1DE6">
        <w:rPr>
          <w:i/>
          <w:sz w:val="24"/>
          <w:szCs w:val="24"/>
        </w:rPr>
        <w:t>U.S. DOT Pipeline and Hazardous Materials Safety Administration</w:t>
      </w:r>
    </w:p>
    <w:p w14:paraId="155CDC2D" w14:textId="77777777" w:rsidR="000C624F" w:rsidRPr="00AF1DE6" w:rsidRDefault="000C624F" w:rsidP="00447B66">
      <w:pPr>
        <w:pStyle w:val="BodyText"/>
        <w:rPr>
          <w:i/>
        </w:rPr>
      </w:pPr>
    </w:p>
    <w:p w14:paraId="26775941" w14:textId="5FE67A31" w:rsidR="00914097" w:rsidRPr="00AF1DE6" w:rsidRDefault="00914097" w:rsidP="00447B66">
      <w:pPr>
        <w:spacing w:before="1"/>
        <w:rPr>
          <w:i/>
          <w:sz w:val="24"/>
          <w:szCs w:val="24"/>
        </w:rPr>
      </w:pPr>
      <w:r w:rsidRPr="00AF1DE6">
        <w:rPr>
          <w:sz w:val="24"/>
          <w:szCs w:val="24"/>
        </w:rPr>
        <w:t xml:space="preserve">Contract Number: </w:t>
      </w:r>
      <w:r w:rsidR="00562281" w:rsidRPr="00A71D1B">
        <w:rPr>
          <w:i/>
          <w:iCs/>
          <w:sz w:val="24"/>
          <w:szCs w:val="24"/>
        </w:rPr>
        <w:t>693JK32150001CAAP</w:t>
      </w:r>
    </w:p>
    <w:p w14:paraId="4BA7E136" w14:textId="77777777" w:rsidR="000C624F" w:rsidRPr="00AF1DE6" w:rsidRDefault="000C624F" w:rsidP="00447B66">
      <w:pPr>
        <w:pStyle w:val="BodyText"/>
        <w:spacing w:before="10"/>
        <w:rPr>
          <w:i/>
        </w:rPr>
      </w:pPr>
    </w:p>
    <w:p w14:paraId="6CC8E318" w14:textId="77777777" w:rsidR="00562281" w:rsidRDefault="00C910C2" w:rsidP="00562281">
      <w:pPr>
        <w:rPr>
          <w:i/>
          <w:iCs/>
          <w:sz w:val="24"/>
          <w:szCs w:val="24"/>
        </w:rPr>
      </w:pPr>
      <w:r w:rsidRPr="00AF1DE6">
        <w:rPr>
          <w:sz w:val="24"/>
          <w:szCs w:val="24"/>
        </w:rPr>
        <w:t xml:space="preserve">Project Title: </w:t>
      </w:r>
      <w:r w:rsidR="00562281" w:rsidRPr="00A71D1B">
        <w:rPr>
          <w:i/>
          <w:iCs/>
          <w:sz w:val="24"/>
          <w:szCs w:val="24"/>
        </w:rPr>
        <w:t>Pipeline Risk Management Using Artificial Intelligence-Enabled Modeling and Decision Making</w:t>
      </w:r>
    </w:p>
    <w:p w14:paraId="4788CC5A" w14:textId="77777777" w:rsidR="000C624F" w:rsidRPr="00AF1DE6" w:rsidRDefault="000C624F" w:rsidP="00447B66">
      <w:pPr>
        <w:pStyle w:val="BodyText"/>
        <w:spacing w:before="10"/>
      </w:pPr>
    </w:p>
    <w:p w14:paraId="66147B73" w14:textId="1AE60B20" w:rsidR="000C624F" w:rsidRPr="00AF1DE6" w:rsidRDefault="00C910C2" w:rsidP="00447B66">
      <w:pPr>
        <w:rPr>
          <w:sz w:val="24"/>
          <w:szCs w:val="24"/>
        </w:rPr>
      </w:pPr>
      <w:r w:rsidRPr="00AF1DE6">
        <w:rPr>
          <w:sz w:val="24"/>
          <w:szCs w:val="24"/>
        </w:rPr>
        <w:t xml:space="preserve">Prepared by: </w:t>
      </w:r>
      <w:r w:rsidR="00562281">
        <w:rPr>
          <w:i/>
          <w:iCs/>
          <w:sz w:val="24"/>
          <w:szCs w:val="24"/>
        </w:rPr>
        <w:t xml:space="preserve">Bingyan Cui (PhD student), </w:t>
      </w:r>
      <w:r w:rsidR="00562281" w:rsidRPr="00F13748">
        <w:rPr>
          <w:i/>
          <w:iCs/>
          <w:sz w:val="24"/>
          <w:szCs w:val="24"/>
        </w:rPr>
        <w:t xml:space="preserve">Emad Farahani (PhD student), </w:t>
      </w:r>
      <w:r w:rsidR="00562281">
        <w:rPr>
          <w:i/>
          <w:iCs/>
          <w:sz w:val="24"/>
          <w:szCs w:val="24"/>
        </w:rPr>
        <w:t>Jingnan Zhao (Postdoc), Dr. Hao Wang (PI), Dr. Qindan Huang (Co-PI)</w:t>
      </w:r>
    </w:p>
    <w:p w14:paraId="5EAC29C2" w14:textId="77777777" w:rsidR="00170BCE" w:rsidRPr="00AF1DE6" w:rsidRDefault="00170BCE" w:rsidP="00447B66">
      <w:pPr>
        <w:rPr>
          <w:sz w:val="24"/>
          <w:szCs w:val="24"/>
        </w:rPr>
      </w:pPr>
    </w:p>
    <w:p w14:paraId="27CC9530" w14:textId="478D1AA1" w:rsidR="00E819F9" w:rsidRPr="00AF1DE6" w:rsidRDefault="00C910C2" w:rsidP="00447B66">
      <w:pPr>
        <w:rPr>
          <w:sz w:val="24"/>
          <w:szCs w:val="24"/>
        </w:rPr>
      </w:pPr>
      <w:r w:rsidRPr="00AF1DE6">
        <w:rPr>
          <w:sz w:val="24"/>
          <w:szCs w:val="24"/>
        </w:rPr>
        <w:t xml:space="preserve">Contact Information: </w:t>
      </w:r>
      <w:r w:rsidR="008624A7" w:rsidRPr="00AF1DE6">
        <w:rPr>
          <w:sz w:val="24"/>
          <w:szCs w:val="24"/>
        </w:rPr>
        <w:tab/>
      </w:r>
      <w:r w:rsidR="00E819F9" w:rsidRPr="00AF1DE6">
        <w:rPr>
          <w:sz w:val="24"/>
          <w:szCs w:val="24"/>
        </w:rPr>
        <w:t xml:space="preserve">Hao Wang, </w:t>
      </w:r>
      <w:hyperlink r:id="rId8" w:history="1">
        <w:r w:rsidR="00E819F9" w:rsidRPr="00AF1DE6">
          <w:rPr>
            <w:rStyle w:val="Hyperlink"/>
            <w:color w:val="auto"/>
            <w:sz w:val="24"/>
            <w:szCs w:val="24"/>
          </w:rPr>
          <w:t>hw261@soe.rutgers.edu</w:t>
        </w:r>
      </w:hyperlink>
      <w:r w:rsidR="00E819F9" w:rsidRPr="00AF1DE6">
        <w:rPr>
          <w:sz w:val="24"/>
          <w:szCs w:val="24"/>
        </w:rPr>
        <w:t>, 848-445-2874</w:t>
      </w:r>
    </w:p>
    <w:p w14:paraId="173C131A" w14:textId="2204838D" w:rsidR="008624A7" w:rsidRPr="00AF1DE6" w:rsidRDefault="008624A7" w:rsidP="00447B66">
      <w:pPr>
        <w:ind w:left="1440" w:firstLine="720"/>
        <w:rPr>
          <w:sz w:val="24"/>
          <w:szCs w:val="24"/>
          <w:lang w:val="de-DE"/>
        </w:rPr>
      </w:pPr>
      <w:r w:rsidRPr="00AF1DE6">
        <w:rPr>
          <w:sz w:val="24"/>
          <w:szCs w:val="24"/>
          <w:lang w:val="de-DE"/>
        </w:rPr>
        <w:t xml:space="preserve">Qindan Huang, </w:t>
      </w:r>
      <w:hyperlink r:id="rId9" w:history="1">
        <w:r w:rsidRPr="00AF1DE6">
          <w:rPr>
            <w:sz w:val="24"/>
            <w:szCs w:val="24"/>
            <w:u w:val="single"/>
            <w:lang w:val="de-DE"/>
          </w:rPr>
          <w:t>qindan.huang@marquette.edu</w:t>
        </w:r>
      </w:hyperlink>
      <w:r w:rsidRPr="00AF1DE6">
        <w:rPr>
          <w:sz w:val="24"/>
          <w:szCs w:val="24"/>
          <w:lang w:val="de-DE"/>
        </w:rPr>
        <w:t>, 414-288-6670</w:t>
      </w:r>
    </w:p>
    <w:p w14:paraId="67E3C4D6" w14:textId="424E0061" w:rsidR="000C624F" w:rsidRPr="00AF1DE6" w:rsidRDefault="008624A7" w:rsidP="00447B66">
      <w:pPr>
        <w:ind w:left="90"/>
        <w:jc w:val="both"/>
        <w:rPr>
          <w:i/>
          <w:sz w:val="24"/>
          <w:szCs w:val="24"/>
          <w:lang w:val="de-DE"/>
        </w:rPr>
      </w:pPr>
      <w:r w:rsidRPr="00AF1DE6">
        <w:rPr>
          <w:sz w:val="24"/>
          <w:szCs w:val="24"/>
          <w:lang w:val="de-DE"/>
        </w:rPr>
        <w:tab/>
      </w:r>
      <w:r w:rsidRPr="00AF1DE6">
        <w:rPr>
          <w:sz w:val="24"/>
          <w:szCs w:val="24"/>
          <w:lang w:val="de-DE"/>
        </w:rPr>
        <w:tab/>
      </w:r>
      <w:r w:rsidRPr="00AF1DE6">
        <w:rPr>
          <w:sz w:val="24"/>
          <w:szCs w:val="24"/>
          <w:lang w:val="de-DE"/>
        </w:rPr>
        <w:tab/>
      </w:r>
      <w:r w:rsidRPr="00AF1DE6">
        <w:rPr>
          <w:sz w:val="24"/>
          <w:szCs w:val="24"/>
          <w:lang w:val="de-DE"/>
        </w:rPr>
        <w:tab/>
      </w:r>
      <w:r w:rsidRPr="00AF1DE6">
        <w:rPr>
          <w:sz w:val="24"/>
          <w:szCs w:val="24"/>
          <w:lang w:val="de-DE"/>
        </w:rPr>
        <w:tab/>
      </w:r>
      <w:r w:rsidRPr="00AF1DE6">
        <w:rPr>
          <w:sz w:val="24"/>
          <w:szCs w:val="24"/>
          <w:lang w:val="de-DE"/>
        </w:rPr>
        <w:tab/>
      </w:r>
    </w:p>
    <w:p w14:paraId="28033ADB" w14:textId="586711E9" w:rsidR="000C624F" w:rsidRPr="00AF1DE6" w:rsidRDefault="00914097" w:rsidP="00447B66">
      <w:pPr>
        <w:rPr>
          <w:i/>
          <w:sz w:val="24"/>
          <w:szCs w:val="24"/>
        </w:rPr>
      </w:pPr>
      <w:r w:rsidRPr="00AF1DE6">
        <w:rPr>
          <w:sz w:val="24"/>
          <w:szCs w:val="24"/>
        </w:rPr>
        <w:t xml:space="preserve">For quarterly </w:t>
      </w:r>
      <w:r w:rsidR="00C910C2" w:rsidRPr="00AF1DE6">
        <w:rPr>
          <w:sz w:val="24"/>
          <w:szCs w:val="24"/>
        </w:rPr>
        <w:t xml:space="preserve">period ending: </w:t>
      </w:r>
      <w:r w:rsidR="00562281">
        <w:rPr>
          <w:sz w:val="24"/>
          <w:szCs w:val="24"/>
        </w:rPr>
        <w:t>10</w:t>
      </w:r>
      <w:r w:rsidR="00FE50CC" w:rsidRPr="00AF1DE6">
        <w:rPr>
          <w:sz w:val="24"/>
          <w:szCs w:val="24"/>
        </w:rPr>
        <w:t>/1/202</w:t>
      </w:r>
      <w:r w:rsidR="001017A7" w:rsidRPr="00AF1DE6">
        <w:rPr>
          <w:sz w:val="24"/>
          <w:szCs w:val="24"/>
        </w:rPr>
        <w:t>1</w:t>
      </w:r>
      <w:r w:rsidR="00FE50CC" w:rsidRPr="00AF1DE6">
        <w:rPr>
          <w:sz w:val="24"/>
          <w:szCs w:val="24"/>
        </w:rPr>
        <w:t xml:space="preserve"> - </w:t>
      </w:r>
      <w:r w:rsidR="00562281">
        <w:rPr>
          <w:sz w:val="24"/>
          <w:szCs w:val="24"/>
        </w:rPr>
        <w:t>9</w:t>
      </w:r>
      <w:r w:rsidR="008624A7" w:rsidRPr="00AF1DE6">
        <w:rPr>
          <w:sz w:val="24"/>
          <w:szCs w:val="24"/>
        </w:rPr>
        <w:t>/</w:t>
      </w:r>
      <w:r w:rsidR="00562281">
        <w:rPr>
          <w:sz w:val="24"/>
          <w:szCs w:val="24"/>
        </w:rPr>
        <w:t>30</w:t>
      </w:r>
      <w:r w:rsidR="00AC0936" w:rsidRPr="00AF1DE6">
        <w:rPr>
          <w:sz w:val="24"/>
          <w:szCs w:val="24"/>
        </w:rPr>
        <w:t>/202</w:t>
      </w:r>
      <w:r w:rsidR="001017A7" w:rsidRPr="00AF1DE6">
        <w:rPr>
          <w:sz w:val="24"/>
          <w:szCs w:val="24"/>
        </w:rPr>
        <w:t>2</w:t>
      </w:r>
    </w:p>
    <w:p w14:paraId="1EF5B9BA" w14:textId="77777777" w:rsidR="000C624F" w:rsidRPr="00AF1DE6" w:rsidRDefault="000C624F" w:rsidP="00447B66">
      <w:pPr>
        <w:pStyle w:val="BodyText"/>
        <w:spacing w:before="9"/>
        <w:rPr>
          <w:i/>
        </w:rPr>
      </w:pPr>
    </w:p>
    <w:p w14:paraId="3B83E572" w14:textId="77777777" w:rsidR="00D1375B" w:rsidRPr="00AF1DE6" w:rsidRDefault="00D1375B" w:rsidP="00447B66">
      <w:pPr>
        <w:jc w:val="center"/>
        <w:rPr>
          <w:b/>
          <w:sz w:val="24"/>
          <w:szCs w:val="24"/>
          <w:u w:val="thick"/>
        </w:rPr>
      </w:pPr>
    </w:p>
    <w:p w14:paraId="53E2EA10" w14:textId="56349D50" w:rsidR="000C624F" w:rsidRPr="00AF1DE6" w:rsidRDefault="00C910C2" w:rsidP="00447B66">
      <w:pPr>
        <w:jc w:val="center"/>
        <w:rPr>
          <w:b/>
          <w:sz w:val="24"/>
          <w:szCs w:val="24"/>
        </w:rPr>
      </w:pPr>
      <w:r w:rsidRPr="00AF1DE6">
        <w:rPr>
          <w:b/>
          <w:sz w:val="24"/>
          <w:szCs w:val="24"/>
          <w:u w:val="thick"/>
        </w:rPr>
        <w:t>Business and Activity Section</w:t>
      </w:r>
    </w:p>
    <w:p w14:paraId="433A4B51" w14:textId="77777777" w:rsidR="000C624F" w:rsidRPr="00AF1DE6" w:rsidRDefault="000C624F" w:rsidP="00447B66">
      <w:pPr>
        <w:pStyle w:val="BodyText"/>
        <w:spacing w:before="1"/>
        <w:rPr>
          <w:b/>
        </w:rPr>
      </w:pPr>
    </w:p>
    <w:p w14:paraId="2E6844A8" w14:textId="77777777" w:rsidR="000C624F" w:rsidRPr="00AF1DE6" w:rsidRDefault="00171734" w:rsidP="00447B66">
      <w:pPr>
        <w:pStyle w:val="Heading1"/>
        <w:numPr>
          <w:ilvl w:val="0"/>
          <w:numId w:val="6"/>
        </w:numPr>
        <w:tabs>
          <w:tab w:val="left" w:pos="461"/>
        </w:tabs>
        <w:spacing w:before="90"/>
        <w:ind w:left="360" w:hanging="360"/>
      </w:pPr>
      <w:r w:rsidRPr="00AF1DE6">
        <w:t>Contract Activity</w:t>
      </w:r>
    </w:p>
    <w:p w14:paraId="467D9EF6" w14:textId="77777777" w:rsidR="0053544D" w:rsidRPr="00AF1DE6" w:rsidRDefault="0053544D" w:rsidP="00447B66">
      <w:pPr>
        <w:pStyle w:val="BodyText"/>
        <w:ind w:left="100"/>
      </w:pPr>
    </w:p>
    <w:p w14:paraId="29E7F74B" w14:textId="0C6F520B" w:rsidR="00E2786F" w:rsidRPr="00AF1DE6" w:rsidRDefault="00E2786F" w:rsidP="00447B66">
      <w:pPr>
        <w:pStyle w:val="BodyText"/>
        <w:numPr>
          <w:ilvl w:val="0"/>
          <w:numId w:val="22"/>
        </w:numPr>
      </w:pPr>
      <w:r w:rsidRPr="00AF1DE6">
        <w:t>Contract Modification</w:t>
      </w:r>
    </w:p>
    <w:p w14:paraId="54149AB9" w14:textId="77777777" w:rsidR="00E2786F" w:rsidRPr="00AF1DE6" w:rsidRDefault="00E2786F" w:rsidP="00447B66">
      <w:pPr>
        <w:pStyle w:val="BodyText"/>
      </w:pPr>
    </w:p>
    <w:p w14:paraId="43B46605" w14:textId="3BFA5E00" w:rsidR="000C624F" w:rsidRPr="00AF1DE6" w:rsidRDefault="001017A7" w:rsidP="00447B66">
      <w:pPr>
        <w:pStyle w:val="BodyText"/>
      </w:pPr>
      <w:r w:rsidRPr="00AF1DE6">
        <w:t>N/A</w:t>
      </w:r>
    </w:p>
    <w:p w14:paraId="5E33E354" w14:textId="634A411D" w:rsidR="007538D9" w:rsidRPr="00AF1DE6" w:rsidRDefault="007538D9" w:rsidP="00447B66">
      <w:pPr>
        <w:pStyle w:val="BodyText"/>
        <w:ind w:left="100"/>
      </w:pPr>
    </w:p>
    <w:p w14:paraId="3D9C4796" w14:textId="21132175" w:rsidR="00E2786F" w:rsidRPr="00AF1DE6" w:rsidRDefault="00E2786F" w:rsidP="00447B66">
      <w:pPr>
        <w:pStyle w:val="BodyText"/>
        <w:numPr>
          <w:ilvl w:val="0"/>
          <w:numId w:val="22"/>
        </w:numPr>
      </w:pPr>
      <w:r w:rsidRPr="00AF1DE6">
        <w:t>Student Mentoring</w:t>
      </w:r>
    </w:p>
    <w:p w14:paraId="2DD2452C" w14:textId="77777777" w:rsidR="00E2786F" w:rsidRPr="00AF1DE6" w:rsidRDefault="00E2786F" w:rsidP="00447B66">
      <w:pPr>
        <w:rPr>
          <w:sz w:val="24"/>
          <w:szCs w:val="24"/>
        </w:rPr>
      </w:pPr>
    </w:p>
    <w:p w14:paraId="7C31FE0B" w14:textId="04D7E2E2" w:rsidR="004A6FA9" w:rsidRPr="00AF1DE6" w:rsidRDefault="007538D9" w:rsidP="00447B66">
      <w:pPr>
        <w:rPr>
          <w:sz w:val="24"/>
          <w:szCs w:val="24"/>
        </w:rPr>
      </w:pPr>
      <w:r w:rsidRPr="00AF1DE6">
        <w:rPr>
          <w:sz w:val="24"/>
          <w:szCs w:val="24"/>
        </w:rPr>
        <w:t xml:space="preserve">Two PhD students are </w:t>
      </w:r>
      <w:r w:rsidR="004A6FA9" w:rsidRPr="00AF1DE6">
        <w:rPr>
          <w:sz w:val="24"/>
          <w:szCs w:val="24"/>
        </w:rPr>
        <w:t xml:space="preserve">mainly </w:t>
      </w:r>
      <w:r w:rsidRPr="00AF1DE6">
        <w:rPr>
          <w:sz w:val="24"/>
          <w:szCs w:val="24"/>
        </w:rPr>
        <w:t xml:space="preserve">working on the project tasks. </w:t>
      </w:r>
      <w:r w:rsidR="004A6FA9" w:rsidRPr="00AF1DE6">
        <w:rPr>
          <w:sz w:val="24"/>
          <w:szCs w:val="24"/>
        </w:rPr>
        <w:t>The PhD student</w:t>
      </w:r>
      <w:r w:rsidR="00562281">
        <w:rPr>
          <w:sz w:val="24"/>
          <w:szCs w:val="24"/>
        </w:rPr>
        <w:t xml:space="preserve"> at Rutgers University</w:t>
      </w:r>
      <w:r w:rsidR="004A6FA9" w:rsidRPr="00AF1DE6">
        <w:rPr>
          <w:sz w:val="24"/>
          <w:szCs w:val="24"/>
        </w:rPr>
        <w:t xml:space="preserve">, </w:t>
      </w:r>
      <w:r w:rsidR="00562281">
        <w:rPr>
          <w:sz w:val="24"/>
          <w:szCs w:val="24"/>
        </w:rPr>
        <w:t>Bingyan Cui</w:t>
      </w:r>
      <w:r w:rsidR="004A6FA9" w:rsidRPr="00AF1DE6">
        <w:rPr>
          <w:sz w:val="24"/>
          <w:szCs w:val="24"/>
        </w:rPr>
        <w:t xml:space="preserve">, led the work on </w:t>
      </w:r>
      <w:r w:rsidR="00562281">
        <w:rPr>
          <w:sz w:val="24"/>
          <w:szCs w:val="24"/>
        </w:rPr>
        <w:t>literature review, data collection</w:t>
      </w:r>
      <w:r w:rsidR="00CA3FDF">
        <w:rPr>
          <w:sz w:val="24"/>
          <w:szCs w:val="24"/>
        </w:rPr>
        <w:t xml:space="preserve"> and analysis</w:t>
      </w:r>
      <w:r w:rsidR="00562281">
        <w:rPr>
          <w:sz w:val="24"/>
          <w:szCs w:val="24"/>
        </w:rPr>
        <w:t>, and development of machine learning models</w:t>
      </w:r>
      <w:r w:rsidR="00CA3FDF">
        <w:rPr>
          <w:sz w:val="24"/>
          <w:szCs w:val="24"/>
        </w:rPr>
        <w:t xml:space="preserve"> for defect growth prediction</w:t>
      </w:r>
      <w:r w:rsidR="004A6FA9" w:rsidRPr="00AF1DE6">
        <w:rPr>
          <w:sz w:val="24"/>
          <w:szCs w:val="24"/>
        </w:rPr>
        <w:t>. The PhD student</w:t>
      </w:r>
      <w:r w:rsidR="00562281">
        <w:rPr>
          <w:sz w:val="24"/>
          <w:szCs w:val="24"/>
        </w:rPr>
        <w:t xml:space="preserve"> at Marquette University</w:t>
      </w:r>
      <w:r w:rsidR="004A6FA9" w:rsidRPr="00AF1DE6">
        <w:rPr>
          <w:sz w:val="24"/>
          <w:szCs w:val="24"/>
        </w:rPr>
        <w:t xml:space="preserve">, </w:t>
      </w:r>
      <w:r w:rsidR="00562281" w:rsidRPr="00056A5B">
        <w:rPr>
          <w:iCs/>
          <w:sz w:val="24"/>
          <w:szCs w:val="24"/>
        </w:rPr>
        <w:t>Emad Farahani,</w:t>
      </w:r>
      <w:r w:rsidR="00562281">
        <w:rPr>
          <w:i/>
          <w:iCs/>
          <w:sz w:val="24"/>
          <w:szCs w:val="24"/>
        </w:rPr>
        <w:t xml:space="preserve"> </w:t>
      </w:r>
      <w:r w:rsidR="004A6FA9" w:rsidRPr="00AF1DE6">
        <w:rPr>
          <w:sz w:val="24"/>
          <w:szCs w:val="24"/>
        </w:rPr>
        <w:t xml:space="preserve">led the work </w:t>
      </w:r>
      <w:r w:rsidR="00ED50AE" w:rsidRPr="00AF1DE6">
        <w:rPr>
          <w:sz w:val="24"/>
          <w:szCs w:val="24"/>
        </w:rPr>
        <w:t>on</w:t>
      </w:r>
      <w:r w:rsidR="004A6FA9" w:rsidRPr="00AF1DE6">
        <w:rPr>
          <w:sz w:val="24"/>
          <w:szCs w:val="24"/>
        </w:rPr>
        <w:t xml:space="preserve"> </w:t>
      </w:r>
      <w:r w:rsidR="00CA3FDF">
        <w:rPr>
          <w:sz w:val="24"/>
          <w:szCs w:val="24"/>
        </w:rPr>
        <w:t>development of Bayesian statistics model for defect growth prediction.</w:t>
      </w:r>
    </w:p>
    <w:p w14:paraId="0600E41A" w14:textId="77777777" w:rsidR="00ED50AE" w:rsidRPr="00AF1DE6" w:rsidRDefault="00ED50AE" w:rsidP="00447B66">
      <w:pPr>
        <w:rPr>
          <w:sz w:val="24"/>
          <w:szCs w:val="24"/>
        </w:rPr>
      </w:pPr>
    </w:p>
    <w:p w14:paraId="03091E7A" w14:textId="37FB16F0" w:rsidR="004A6FA9" w:rsidRPr="00AF1DE6" w:rsidRDefault="00B16FBA" w:rsidP="00447B66">
      <w:pPr>
        <w:rPr>
          <w:sz w:val="24"/>
          <w:szCs w:val="24"/>
        </w:rPr>
      </w:pPr>
      <w:r w:rsidRPr="00AF1DE6">
        <w:rPr>
          <w:sz w:val="24"/>
          <w:szCs w:val="24"/>
        </w:rPr>
        <w:t>The postdoc</w:t>
      </w:r>
      <w:r w:rsidR="00ED50AE" w:rsidRPr="00AF1DE6">
        <w:rPr>
          <w:sz w:val="24"/>
          <w:szCs w:val="24"/>
        </w:rPr>
        <w:t xml:space="preserve"> </w:t>
      </w:r>
      <w:r w:rsidR="00CA3FDF">
        <w:rPr>
          <w:sz w:val="24"/>
          <w:szCs w:val="24"/>
        </w:rPr>
        <w:t>at</w:t>
      </w:r>
      <w:r w:rsidRPr="00AF1DE6">
        <w:rPr>
          <w:sz w:val="24"/>
          <w:szCs w:val="24"/>
        </w:rPr>
        <w:t xml:space="preserve"> Rutgers University</w:t>
      </w:r>
      <w:r w:rsidR="00ED50AE" w:rsidRPr="00AF1DE6">
        <w:rPr>
          <w:sz w:val="24"/>
          <w:szCs w:val="24"/>
        </w:rPr>
        <w:t xml:space="preserve">, </w:t>
      </w:r>
      <w:r w:rsidR="00CA3FDF">
        <w:rPr>
          <w:sz w:val="24"/>
          <w:szCs w:val="24"/>
        </w:rPr>
        <w:t>Jingnan Zhao</w:t>
      </w:r>
      <w:r w:rsidR="00ED50AE" w:rsidRPr="00AF1DE6">
        <w:rPr>
          <w:sz w:val="24"/>
          <w:szCs w:val="24"/>
        </w:rPr>
        <w:t>, helped</w:t>
      </w:r>
      <w:r w:rsidRPr="00AF1DE6">
        <w:rPr>
          <w:sz w:val="24"/>
          <w:szCs w:val="24"/>
        </w:rPr>
        <w:t xml:space="preserve"> </w:t>
      </w:r>
      <w:r w:rsidR="00ED50AE" w:rsidRPr="00AF1DE6">
        <w:rPr>
          <w:sz w:val="24"/>
          <w:szCs w:val="24"/>
        </w:rPr>
        <w:t xml:space="preserve">on </w:t>
      </w:r>
      <w:r w:rsidR="00CA3FDF">
        <w:rPr>
          <w:sz w:val="24"/>
          <w:szCs w:val="24"/>
        </w:rPr>
        <w:t>machine learning model development.</w:t>
      </w:r>
    </w:p>
    <w:p w14:paraId="45431DD1" w14:textId="38CDC0FE" w:rsidR="00B16FBA" w:rsidRPr="00AF1DE6" w:rsidRDefault="00B16FBA" w:rsidP="00447B66">
      <w:pPr>
        <w:rPr>
          <w:sz w:val="24"/>
          <w:szCs w:val="24"/>
        </w:rPr>
      </w:pPr>
    </w:p>
    <w:p w14:paraId="094EE073" w14:textId="1D5AAA8F" w:rsidR="00E2786F" w:rsidRPr="00AF1DE6" w:rsidRDefault="00E2786F" w:rsidP="00447B66">
      <w:pPr>
        <w:pStyle w:val="BodyText"/>
        <w:numPr>
          <w:ilvl w:val="0"/>
          <w:numId w:val="22"/>
        </w:numPr>
      </w:pPr>
      <w:r w:rsidRPr="00AF1DE6">
        <w:t>Educational Activities</w:t>
      </w:r>
    </w:p>
    <w:p w14:paraId="57E6C783" w14:textId="77777777" w:rsidR="00E2786F" w:rsidRPr="00AF1DE6" w:rsidRDefault="00E2786F" w:rsidP="00447B66">
      <w:pPr>
        <w:rPr>
          <w:sz w:val="24"/>
          <w:szCs w:val="24"/>
        </w:rPr>
      </w:pPr>
    </w:p>
    <w:p w14:paraId="44D1FE62" w14:textId="77777777" w:rsidR="00ED50AE" w:rsidRPr="00AF1DE6" w:rsidRDefault="007538D9" w:rsidP="00447B66">
      <w:pPr>
        <w:rPr>
          <w:sz w:val="24"/>
          <w:szCs w:val="24"/>
        </w:rPr>
      </w:pPr>
      <w:r w:rsidRPr="00AF1DE6">
        <w:rPr>
          <w:sz w:val="24"/>
          <w:szCs w:val="24"/>
        </w:rPr>
        <w:t xml:space="preserve">The PI </w:t>
      </w:r>
      <w:r w:rsidR="00AC5262" w:rsidRPr="00AF1DE6">
        <w:rPr>
          <w:sz w:val="24"/>
          <w:szCs w:val="24"/>
        </w:rPr>
        <w:t xml:space="preserve">introduced the knowledge of pipeline integrity management system in the graduate course – </w:t>
      </w:r>
      <w:r w:rsidR="00AC5262" w:rsidRPr="00AF1DE6">
        <w:rPr>
          <w:i/>
          <w:sz w:val="24"/>
          <w:szCs w:val="24"/>
        </w:rPr>
        <w:t>Infrastructure Management System</w:t>
      </w:r>
      <w:r w:rsidR="00AC5262" w:rsidRPr="00AF1DE6">
        <w:rPr>
          <w:sz w:val="24"/>
          <w:szCs w:val="24"/>
        </w:rPr>
        <w:t xml:space="preserve"> taught at Rutgers University. </w:t>
      </w:r>
    </w:p>
    <w:p w14:paraId="082D32CC" w14:textId="77777777" w:rsidR="00ED50AE" w:rsidRPr="00AF1DE6" w:rsidRDefault="00ED50AE" w:rsidP="00447B66">
      <w:pPr>
        <w:rPr>
          <w:sz w:val="24"/>
          <w:szCs w:val="24"/>
        </w:rPr>
      </w:pPr>
    </w:p>
    <w:p w14:paraId="1CF47EB6" w14:textId="540969D0" w:rsidR="00AC5262" w:rsidRPr="00AF1DE6" w:rsidRDefault="00AC5262" w:rsidP="00447B66">
      <w:pPr>
        <w:rPr>
          <w:sz w:val="24"/>
          <w:szCs w:val="24"/>
        </w:rPr>
      </w:pPr>
      <w:r w:rsidRPr="00AF1DE6">
        <w:rPr>
          <w:sz w:val="24"/>
          <w:szCs w:val="24"/>
        </w:rPr>
        <w:t xml:space="preserve">The Co-PI introduced the knowledge of pipeline failure prediction and risk management in the graduate course - </w:t>
      </w:r>
      <w:r w:rsidRPr="00AF1DE6">
        <w:rPr>
          <w:i/>
          <w:sz w:val="24"/>
          <w:szCs w:val="24"/>
        </w:rPr>
        <w:t>Engineering Risk Analysis</w:t>
      </w:r>
      <w:r w:rsidRPr="00AF1DE6">
        <w:rPr>
          <w:sz w:val="24"/>
          <w:szCs w:val="24"/>
        </w:rPr>
        <w:t xml:space="preserve"> at Marquette University. </w:t>
      </w:r>
    </w:p>
    <w:p w14:paraId="16638D86" w14:textId="3FEE7245" w:rsidR="007538D9" w:rsidRPr="00AF1DE6" w:rsidRDefault="007538D9" w:rsidP="00447B66">
      <w:pPr>
        <w:pStyle w:val="BodyText"/>
        <w:ind w:left="100"/>
      </w:pPr>
    </w:p>
    <w:p w14:paraId="022717D9" w14:textId="6E604815" w:rsidR="00723C87" w:rsidRPr="00AF1DE6" w:rsidRDefault="00723C87" w:rsidP="00447B66">
      <w:pPr>
        <w:pStyle w:val="BodyText"/>
        <w:numPr>
          <w:ilvl w:val="0"/>
          <w:numId w:val="22"/>
        </w:numPr>
      </w:pPr>
      <w:r w:rsidRPr="00AF1DE6">
        <w:t>Outreach Activities</w:t>
      </w:r>
    </w:p>
    <w:p w14:paraId="39A2A5EC" w14:textId="1CD0B5A0" w:rsidR="00723C87" w:rsidRPr="00AF1DE6" w:rsidRDefault="00723C87" w:rsidP="00447B66">
      <w:pPr>
        <w:rPr>
          <w:sz w:val="24"/>
          <w:szCs w:val="24"/>
        </w:rPr>
      </w:pPr>
    </w:p>
    <w:p w14:paraId="3E5B1A71" w14:textId="40AB5911" w:rsidR="001202EF" w:rsidRPr="00AF1DE6" w:rsidRDefault="001202EF" w:rsidP="00447B66">
      <w:pPr>
        <w:rPr>
          <w:sz w:val="24"/>
          <w:szCs w:val="24"/>
        </w:rPr>
      </w:pPr>
      <w:r w:rsidRPr="00AF1DE6">
        <w:rPr>
          <w:sz w:val="24"/>
          <w:szCs w:val="24"/>
        </w:rPr>
        <w:t xml:space="preserve">The research team </w:t>
      </w:r>
      <w:r w:rsidR="00FD4AF1" w:rsidRPr="00AF1DE6">
        <w:rPr>
          <w:sz w:val="24"/>
          <w:szCs w:val="24"/>
        </w:rPr>
        <w:t>collected</w:t>
      </w:r>
      <w:r w:rsidR="00276762" w:rsidRPr="00AF1DE6">
        <w:rPr>
          <w:sz w:val="24"/>
          <w:szCs w:val="24"/>
        </w:rPr>
        <w:t xml:space="preserve"> </w:t>
      </w:r>
      <w:r w:rsidR="00056A5B">
        <w:rPr>
          <w:sz w:val="24"/>
          <w:szCs w:val="24"/>
        </w:rPr>
        <w:t>pipeline in-line inspection (ILI) data</w:t>
      </w:r>
      <w:r w:rsidRPr="00AF1DE6">
        <w:rPr>
          <w:sz w:val="24"/>
          <w:szCs w:val="24"/>
        </w:rPr>
        <w:t xml:space="preserve"> </w:t>
      </w:r>
      <w:r w:rsidR="00FD4AF1" w:rsidRPr="00AF1DE6">
        <w:rPr>
          <w:sz w:val="24"/>
          <w:szCs w:val="24"/>
        </w:rPr>
        <w:t>from the industry partner</w:t>
      </w:r>
      <w:r w:rsidR="00056A5B">
        <w:rPr>
          <w:sz w:val="24"/>
          <w:szCs w:val="24"/>
        </w:rPr>
        <w:t>s</w:t>
      </w:r>
      <w:r w:rsidR="00FD4AF1" w:rsidRPr="00AF1DE6">
        <w:rPr>
          <w:sz w:val="24"/>
          <w:szCs w:val="24"/>
        </w:rPr>
        <w:t xml:space="preserve"> </w:t>
      </w:r>
      <w:r w:rsidRPr="00AF1DE6">
        <w:rPr>
          <w:sz w:val="24"/>
          <w:szCs w:val="24"/>
        </w:rPr>
        <w:t xml:space="preserve">for </w:t>
      </w:r>
      <w:r w:rsidR="00056A5B">
        <w:rPr>
          <w:sz w:val="24"/>
          <w:szCs w:val="24"/>
        </w:rPr>
        <w:t>developing defect growth models</w:t>
      </w:r>
      <w:r w:rsidRPr="00AF1DE6">
        <w:rPr>
          <w:sz w:val="24"/>
          <w:szCs w:val="24"/>
        </w:rPr>
        <w:t>.</w:t>
      </w:r>
    </w:p>
    <w:p w14:paraId="06CB333E" w14:textId="77777777" w:rsidR="001202EF" w:rsidRPr="00AF1DE6" w:rsidRDefault="001202EF" w:rsidP="00447B66">
      <w:pPr>
        <w:pStyle w:val="BodyText"/>
      </w:pPr>
    </w:p>
    <w:p w14:paraId="5601B174" w14:textId="5954CB0B" w:rsidR="00E2786F" w:rsidRPr="00AF1DE6" w:rsidRDefault="00E2786F" w:rsidP="00447B66">
      <w:pPr>
        <w:pStyle w:val="Heading1"/>
        <w:numPr>
          <w:ilvl w:val="0"/>
          <w:numId w:val="6"/>
        </w:numPr>
        <w:tabs>
          <w:tab w:val="left" w:pos="461"/>
        </w:tabs>
        <w:spacing w:before="90"/>
        <w:ind w:left="360" w:hanging="360"/>
      </w:pPr>
      <w:r w:rsidRPr="00AF1DE6">
        <w:t>Financial Summary</w:t>
      </w:r>
    </w:p>
    <w:p w14:paraId="648DF769" w14:textId="0A4FE30D" w:rsidR="000C624F" w:rsidRPr="00AF1DE6" w:rsidRDefault="000C624F" w:rsidP="00447B66">
      <w:pPr>
        <w:pStyle w:val="Heading1"/>
        <w:ind w:left="0" w:firstLine="0"/>
      </w:pPr>
    </w:p>
    <w:p w14:paraId="3F80480E" w14:textId="4B0D8D4E" w:rsidR="001913C0" w:rsidRPr="00AF1DE6" w:rsidRDefault="001913C0" w:rsidP="00447B66">
      <w:pPr>
        <w:pStyle w:val="BodyText"/>
        <w:numPr>
          <w:ilvl w:val="0"/>
          <w:numId w:val="22"/>
        </w:numPr>
      </w:pPr>
      <w:r w:rsidRPr="00AF1DE6">
        <w:t>Federal Cost Activities</w:t>
      </w:r>
    </w:p>
    <w:p w14:paraId="3DD3A8BB" w14:textId="77777777" w:rsidR="001913C0" w:rsidRPr="00AF1DE6" w:rsidRDefault="001913C0" w:rsidP="00447B66">
      <w:pPr>
        <w:pStyle w:val="BodyText"/>
        <w:spacing w:before="10"/>
      </w:pPr>
    </w:p>
    <w:p w14:paraId="4BE82E3A" w14:textId="2D119CF6" w:rsidR="00E2786F" w:rsidRPr="00AF1DE6" w:rsidRDefault="00E2786F" w:rsidP="00447B66">
      <w:pPr>
        <w:pStyle w:val="BodyText"/>
        <w:spacing w:before="10"/>
      </w:pPr>
      <w:r w:rsidRPr="00AF1DE6">
        <w:t xml:space="preserve">The PI has spent time working on the project, but it was charged through cost-sharing not from this project during this reporting period. </w:t>
      </w:r>
      <w:r w:rsidR="00A54487" w:rsidRPr="00AF1DE6">
        <w:t xml:space="preserve">The Co-PI </w:t>
      </w:r>
      <w:r w:rsidR="00D2463E" w:rsidRPr="00AF1DE6">
        <w:t xml:space="preserve">has </w:t>
      </w:r>
      <w:r w:rsidR="00A54487" w:rsidRPr="00AF1DE6">
        <w:t>start</w:t>
      </w:r>
      <w:r w:rsidR="00D2463E" w:rsidRPr="00AF1DE6">
        <w:t>ed</w:t>
      </w:r>
      <w:r w:rsidR="00A54487" w:rsidRPr="00AF1DE6">
        <w:t xml:space="preserve"> working on the project </w:t>
      </w:r>
      <w:r w:rsidR="00863460" w:rsidRPr="00AF1DE6">
        <w:t>and</w:t>
      </w:r>
      <w:r w:rsidR="00D2463E" w:rsidRPr="00AF1DE6">
        <w:t xml:space="preserve"> charged </w:t>
      </w:r>
      <w:r w:rsidR="00440776" w:rsidRPr="00AF1DE6">
        <w:t xml:space="preserve">her time </w:t>
      </w:r>
      <w:r w:rsidR="00D2463E" w:rsidRPr="00AF1DE6">
        <w:t xml:space="preserve">through </w:t>
      </w:r>
      <w:r w:rsidR="00863460" w:rsidRPr="00AF1DE6">
        <w:t>cost-sharing</w:t>
      </w:r>
      <w:r w:rsidR="00A54487" w:rsidRPr="00AF1DE6">
        <w:t xml:space="preserve">. The graduate students have spent time on the project, but only partial </w:t>
      </w:r>
      <w:r w:rsidR="00863460" w:rsidRPr="00AF1DE6">
        <w:t>amounts of the salary</w:t>
      </w:r>
      <w:r w:rsidR="00A54487" w:rsidRPr="00AF1DE6">
        <w:t xml:space="preserve"> were char</w:t>
      </w:r>
      <w:r w:rsidR="00863460" w:rsidRPr="00AF1DE6">
        <w:t xml:space="preserve">ged from the project since the graduate students </w:t>
      </w:r>
      <w:r w:rsidR="00A54487" w:rsidRPr="00AF1DE6">
        <w:t>were also funded by the</w:t>
      </w:r>
      <w:r w:rsidR="00D2463E" w:rsidRPr="00AF1DE6">
        <w:t xml:space="preserve"> </w:t>
      </w:r>
      <w:r w:rsidR="00A54487" w:rsidRPr="00AF1DE6">
        <w:t>fellowship from university or external sources.</w:t>
      </w:r>
    </w:p>
    <w:p w14:paraId="7B943DDB" w14:textId="23FA03B8" w:rsidR="00A54487" w:rsidRPr="00AF1DE6" w:rsidRDefault="00A54487" w:rsidP="00447B66">
      <w:pPr>
        <w:pStyle w:val="BodyText"/>
        <w:spacing w:before="10"/>
      </w:pPr>
    </w:p>
    <w:p w14:paraId="63A3F9FE" w14:textId="699B73E3" w:rsidR="001913C0" w:rsidRPr="00AF1DE6" w:rsidRDefault="001913C0" w:rsidP="00447B66">
      <w:pPr>
        <w:pStyle w:val="BodyText"/>
        <w:spacing w:before="10"/>
      </w:pPr>
      <w:r w:rsidRPr="00AF1DE6">
        <w:t>Cost shear activities were provided by the PI as specified in the proposal.</w:t>
      </w:r>
    </w:p>
    <w:p w14:paraId="4579CCD2" w14:textId="74BB5494" w:rsidR="00A54487" w:rsidRPr="00AF1DE6" w:rsidRDefault="00A54487" w:rsidP="00447B66">
      <w:pPr>
        <w:pStyle w:val="BodyText"/>
        <w:spacing w:before="10"/>
      </w:pPr>
    </w:p>
    <w:p w14:paraId="44A11D1A" w14:textId="77777777" w:rsidR="001913C0" w:rsidRPr="00AF1DE6" w:rsidRDefault="001913C0" w:rsidP="00447B66">
      <w:pPr>
        <w:pStyle w:val="Heading1"/>
        <w:numPr>
          <w:ilvl w:val="0"/>
          <w:numId w:val="6"/>
        </w:numPr>
        <w:tabs>
          <w:tab w:val="left" w:pos="461"/>
        </w:tabs>
        <w:spacing w:before="90"/>
        <w:ind w:left="360" w:hanging="360"/>
      </w:pPr>
      <w:r w:rsidRPr="00AF1DE6">
        <w:t>Project Schedule Update</w:t>
      </w:r>
    </w:p>
    <w:p w14:paraId="5D55CB0F" w14:textId="07AE6621" w:rsidR="001913C0" w:rsidRPr="00AF1DE6" w:rsidRDefault="001913C0" w:rsidP="00447B66">
      <w:pPr>
        <w:jc w:val="both"/>
        <w:rPr>
          <w:sz w:val="24"/>
          <w:szCs w:val="24"/>
        </w:rPr>
      </w:pPr>
    </w:p>
    <w:p w14:paraId="4890B7A9" w14:textId="2F7FC728" w:rsidR="00DB01ED" w:rsidRDefault="00DB01ED" w:rsidP="00447B66">
      <w:pPr>
        <w:jc w:val="both"/>
        <w:rPr>
          <w:sz w:val="24"/>
          <w:szCs w:val="24"/>
        </w:rPr>
      </w:pPr>
      <w:r w:rsidRPr="00AF1DE6">
        <w:rPr>
          <w:sz w:val="24"/>
          <w:szCs w:val="24"/>
        </w:rPr>
        <w:t>The schedule of research tasks i</w:t>
      </w:r>
      <w:r w:rsidR="00056A5B">
        <w:rPr>
          <w:sz w:val="24"/>
          <w:szCs w:val="24"/>
        </w:rPr>
        <w:t>s shown in the following table.</w:t>
      </w:r>
    </w:p>
    <w:p w14:paraId="29C264EC" w14:textId="77777777" w:rsidR="00056A5B" w:rsidRPr="00AF1DE6" w:rsidRDefault="00056A5B" w:rsidP="00447B66">
      <w:pPr>
        <w:jc w:val="both"/>
        <w:rPr>
          <w:sz w:val="24"/>
          <w:szCs w:val="24"/>
        </w:rPr>
      </w:pPr>
    </w:p>
    <w:tbl>
      <w:tblPr>
        <w:tblW w:w="8570" w:type="dxa"/>
        <w:jc w:val="center"/>
        <w:tblLayout w:type="fixed"/>
        <w:tblCellMar>
          <w:left w:w="0" w:type="dxa"/>
          <w:right w:w="0" w:type="dxa"/>
        </w:tblCellMar>
        <w:tblLook w:val="01E0" w:firstRow="1" w:lastRow="1" w:firstColumn="1" w:lastColumn="1" w:noHBand="0" w:noVBand="0"/>
      </w:tblPr>
      <w:tblGrid>
        <w:gridCol w:w="5340"/>
        <w:gridCol w:w="264"/>
        <w:gridCol w:w="276"/>
        <w:gridCol w:w="270"/>
        <w:gridCol w:w="270"/>
        <w:gridCol w:w="270"/>
        <w:gridCol w:w="270"/>
        <w:gridCol w:w="270"/>
        <w:gridCol w:w="270"/>
        <w:gridCol w:w="270"/>
        <w:gridCol w:w="270"/>
        <w:gridCol w:w="270"/>
        <w:gridCol w:w="260"/>
      </w:tblGrid>
      <w:tr w:rsidR="00056A5B" w:rsidRPr="008A6A69" w14:paraId="18F8732A" w14:textId="77777777" w:rsidTr="00056A5B">
        <w:trPr>
          <w:trHeight w:val="288"/>
          <w:jc w:val="center"/>
        </w:trPr>
        <w:tc>
          <w:tcPr>
            <w:tcW w:w="5340" w:type="dxa"/>
            <w:tcBorders>
              <w:top w:val="single" w:sz="4" w:space="0" w:color="auto"/>
              <w:left w:val="single" w:sz="4" w:space="0" w:color="auto"/>
              <w:bottom w:val="nil"/>
              <w:right w:val="single" w:sz="4" w:space="0" w:color="auto"/>
            </w:tcBorders>
            <w:vAlign w:val="center"/>
            <w:hideMark/>
          </w:tcPr>
          <w:p w14:paraId="0A43352F" w14:textId="77777777" w:rsidR="00056A5B" w:rsidRPr="008A6A69" w:rsidRDefault="00056A5B" w:rsidP="008009B9">
            <w:pPr>
              <w:spacing w:line="276" w:lineRule="auto"/>
              <w:jc w:val="center"/>
              <w:rPr>
                <w:b/>
                <w:bCs/>
                <w:sz w:val="24"/>
                <w:szCs w:val="24"/>
              </w:rPr>
            </w:pPr>
            <w:r w:rsidRPr="008A6A69">
              <w:rPr>
                <w:b/>
                <w:bCs/>
                <w:sz w:val="24"/>
                <w:szCs w:val="24"/>
              </w:rPr>
              <w:t>Tasks</w:t>
            </w:r>
          </w:p>
        </w:tc>
        <w:tc>
          <w:tcPr>
            <w:tcW w:w="1080" w:type="dxa"/>
            <w:gridSpan w:val="4"/>
            <w:tcBorders>
              <w:top w:val="single" w:sz="4" w:space="0" w:color="auto"/>
              <w:left w:val="single" w:sz="4" w:space="0" w:color="auto"/>
              <w:bottom w:val="nil"/>
              <w:right w:val="single" w:sz="4" w:space="0" w:color="auto"/>
            </w:tcBorders>
            <w:vAlign w:val="center"/>
            <w:hideMark/>
          </w:tcPr>
          <w:p w14:paraId="4F5BFA4E" w14:textId="77777777" w:rsidR="00056A5B" w:rsidRPr="008A6A69" w:rsidRDefault="00056A5B" w:rsidP="008009B9">
            <w:pPr>
              <w:spacing w:line="276" w:lineRule="auto"/>
              <w:jc w:val="center"/>
              <w:rPr>
                <w:b/>
                <w:bCs/>
                <w:sz w:val="24"/>
                <w:szCs w:val="24"/>
              </w:rPr>
            </w:pPr>
            <w:r w:rsidRPr="008A6A69">
              <w:rPr>
                <w:b/>
                <w:bCs/>
                <w:sz w:val="24"/>
                <w:szCs w:val="24"/>
              </w:rPr>
              <w:t>Year 1</w:t>
            </w:r>
          </w:p>
        </w:tc>
        <w:tc>
          <w:tcPr>
            <w:tcW w:w="1080" w:type="dxa"/>
            <w:gridSpan w:val="4"/>
            <w:tcBorders>
              <w:top w:val="single" w:sz="4" w:space="0" w:color="auto"/>
              <w:left w:val="single" w:sz="4" w:space="0" w:color="auto"/>
              <w:bottom w:val="nil"/>
              <w:right w:val="single" w:sz="4" w:space="0" w:color="auto"/>
            </w:tcBorders>
            <w:vAlign w:val="center"/>
            <w:hideMark/>
          </w:tcPr>
          <w:p w14:paraId="169E5EF3" w14:textId="77777777" w:rsidR="00056A5B" w:rsidRPr="008A6A69" w:rsidRDefault="00056A5B" w:rsidP="008009B9">
            <w:pPr>
              <w:spacing w:line="276" w:lineRule="auto"/>
              <w:jc w:val="center"/>
              <w:rPr>
                <w:b/>
                <w:bCs/>
                <w:sz w:val="24"/>
                <w:szCs w:val="24"/>
              </w:rPr>
            </w:pPr>
            <w:r w:rsidRPr="008A6A69">
              <w:rPr>
                <w:b/>
                <w:bCs/>
                <w:sz w:val="24"/>
                <w:szCs w:val="24"/>
              </w:rPr>
              <w:t>Year 2</w:t>
            </w:r>
          </w:p>
        </w:tc>
        <w:tc>
          <w:tcPr>
            <w:tcW w:w="1070" w:type="dxa"/>
            <w:gridSpan w:val="4"/>
            <w:tcBorders>
              <w:top w:val="single" w:sz="4" w:space="0" w:color="auto"/>
              <w:left w:val="single" w:sz="4" w:space="0" w:color="auto"/>
              <w:bottom w:val="nil"/>
              <w:right w:val="single" w:sz="4" w:space="0" w:color="auto"/>
            </w:tcBorders>
            <w:vAlign w:val="center"/>
            <w:hideMark/>
          </w:tcPr>
          <w:p w14:paraId="54AD573C" w14:textId="77777777" w:rsidR="00056A5B" w:rsidRPr="008A6A69" w:rsidRDefault="00056A5B" w:rsidP="008009B9">
            <w:pPr>
              <w:spacing w:line="276" w:lineRule="auto"/>
              <w:jc w:val="center"/>
              <w:rPr>
                <w:b/>
                <w:bCs/>
                <w:sz w:val="24"/>
                <w:szCs w:val="24"/>
              </w:rPr>
            </w:pPr>
            <w:r w:rsidRPr="008A6A69">
              <w:rPr>
                <w:b/>
                <w:bCs/>
                <w:sz w:val="24"/>
                <w:szCs w:val="24"/>
              </w:rPr>
              <w:t>Year 3</w:t>
            </w:r>
          </w:p>
        </w:tc>
      </w:tr>
      <w:tr w:rsidR="00056A5B" w:rsidRPr="008A6A69" w14:paraId="7363E981" w14:textId="77777777" w:rsidTr="00056A5B">
        <w:trPr>
          <w:trHeight w:val="306"/>
          <w:jc w:val="center"/>
        </w:trPr>
        <w:tc>
          <w:tcPr>
            <w:tcW w:w="5340" w:type="dxa"/>
            <w:tcBorders>
              <w:top w:val="single" w:sz="4" w:space="0" w:color="auto"/>
              <w:left w:val="single" w:sz="4" w:space="0" w:color="auto"/>
              <w:bottom w:val="nil"/>
              <w:right w:val="single" w:sz="4" w:space="0" w:color="auto"/>
            </w:tcBorders>
            <w:vAlign w:val="center"/>
            <w:hideMark/>
          </w:tcPr>
          <w:p w14:paraId="0E66C7FC" w14:textId="77777777" w:rsidR="00056A5B" w:rsidRPr="008A6A69" w:rsidRDefault="00056A5B" w:rsidP="008009B9">
            <w:pPr>
              <w:spacing w:line="276" w:lineRule="auto"/>
              <w:rPr>
                <w:b/>
                <w:bCs/>
                <w:i/>
                <w:sz w:val="24"/>
                <w:szCs w:val="24"/>
              </w:rPr>
            </w:pPr>
            <w:r w:rsidRPr="008A6A69">
              <w:rPr>
                <w:b/>
                <w:bCs/>
                <w:i/>
                <w:sz w:val="24"/>
                <w:szCs w:val="24"/>
              </w:rPr>
              <w:t>Task 1</w:t>
            </w:r>
            <w:r w:rsidRPr="008A6A69">
              <w:rPr>
                <w:bCs/>
                <w:i/>
                <w:sz w:val="24"/>
                <w:szCs w:val="24"/>
              </w:rPr>
              <w:t xml:space="preserve"> Literature Review  </w:t>
            </w:r>
          </w:p>
        </w:tc>
        <w:tc>
          <w:tcPr>
            <w:tcW w:w="26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812CB17" w14:textId="77777777" w:rsidR="00056A5B" w:rsidRPr="008A6A69" w:rsidRDefault="00056A5B" w:rsidP="008009B9">
            <w:pPr>
              <w:spacing w:line="276" w:lineRule="auto"/>
              <w:rPr>
                <w:bCs/>
                <w:sz w:val="24"/>
                <w:szCs w:val="24"/>
              </w:rPr>
            </w:pPr>
          </w:p>
        </w:tc>
        <w:tc>
          <w:tcPr>
            <w:tcW w:w="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60235"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58F5E5C"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8239E41"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97AEB3F"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0B9F9C3E"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0539AD86"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10C2AD99"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178A77BD"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36204722"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F55A30B" w14:textId="77777777" w:rsidR="00056A5B" w:rsidRPr="008A6A69" w:rsidRDefault="00056A5B" w:rsidP="008009B9">
            <w:pPr>
              <w:spacing w:line="276" w:lineRule="auto"/>
              <w:rPr>
                <w:bCs/>
                <w:sz w:val="24"/>
                <w:szCs w:val="24"/>
              </w:rPr>
            </w:pPr>
          </w:p>
        </w:tc>
        <w:tc>
          <w:tcPr>
            <w:tcW w:w="260" w:type="dxa"/>
            <w:tcBorders>
              <w:top w:val="single" w:sz="4" w:space="0" w:color="auto"/>
              <w:left w:val="single" w:sz="4" w:space="0" w:color="auto"/>
              <w:bottom w:val="single" w:sz="4" w:space="0" w:color="auto"/>
              <w:right w:val="single" w:sz="4" w:space="0" w:color="auto"/>
            </w:tcBorders>
            <w:shd w:val="clear" w:color="auto" w:fill="auto"/>
          </w:tcPr>
          <w:p w14:paraId="635C9F9B" w14:textId="77777777" w:rsidR="00056A5B" w:rsidRPr="008A6A69" w:rsidRDefault="00056A5B" w:rsidP="008009B9">
            <w:pPr>
              <w:spacing w:line="276" w:lineRule="auto"/>
              <w:rPr>
                <w:bCs/>
                <w:sz w:val="24"/>
                <w:szCs w:val="24"/>
              </w:rPr>
            </w:pPr>
          </w:p>
        </w:tc>
      </w:tr>
      <w:tr w:rsidR="00056A5B" w:rsidRPr="008A6A69" w14:paraId="5A142827" w14:textId="77777777" w:rsidTr="00056A5B">
        <w:trPr>
          <w:trHeight w:val="288"/>
          <w:jc w:val="center"/>
        </w:trPr>
        <w:tc>
          <w:tcPr>
            <w:tcW w:w="5340" w:type="dxa"/>
            <w:tcBorders>
              <w:top w:val="single" w:sz="4" w:space="0" w:color="auto"/>
              <w:left w:val="single" w:sz="4" w:space="0" w:color="auto"/>
              <w:bottom w:val="nil"/>
              <w:right w:val="single" w:sz="4" w:space="0" w:color="auto"/>
            </w:tcBorders>
            <w:vAlign w:val="center"/>
          </w:tcPr>
          <w:p w14:paraId="5B01DECA" w14:textId="77777777" w:rsidR="00056A5B" w:rsidRPr="008A6A69" w:rsidRDefault="00056A5B" w:rsidP="008009B9">
            <w:pPr>
              <w:spacing w:line="276" w:lineRule="auto"/>
              <w:ind w:right="85" w:hanging="6"/>
              <w:rPr>
                <w:i/>
                <w:sz w:val="24"/>
                <w:szCs w:val="24"/>
              </w:rPr>
            </w:pPr>
            <w:r w:rsidRPr="008A6A69">
              <w:rPr>
                <w:b/>
                <w:i/>
                <w:sz w:val="24"/>
                <w:szCs w:val="24"/>
              </w:rPr>
              <w:t xml:space="preserve">Task 2 </w:t>
            </w:r>
            <w:r w:rsidRPr="008A6A69">
              <w:rPr>
                <w:i/>
                <w:sz w:val="24"/>
                <w:szCs w:val="24"/>
              </w:rPr>
              <w:t>Data Collection from Literature and Industry Partners</w:t>
            </w:r>
          </w:p>
        </w:tc>
        <w:tc>
          <w:tcPr>
            <w:tcW w:w="264" w:type="dxa"/>
            <w:tcBorders>
              <w:top w:val="single" w:sz="4" w:space="0" w:color="auto"/>
              <w:left w:val="single" w:sz="4" w:space="0" w:color="auto"/>
              <w:bottom w:val="nil"/>
              <w:right w:val="single" w:sz="4" w:space="0" w:color="auto"/>
            </w:tcBorders>
            <w:shd w:val="clear" w:color="auto" w:fill="auto"/>
            <w:vAlign w:val="center"/>
          </w:tcPr>
          <w:p w14:paraId="71CCDEFF" w14:textId="77777777" w:rsidR="00056A5B" w:rsidRPr="008A6A69" w:rsidRDefault="00056A5B" w:rsidP="008009B9">
            <w:pPr>
              <w:spacing w:line="276" w:lineRule="auto"/>
              <w:rPr>
                <w:bCs/>
                <w:sz w:val="24"/>
                <w:szCs w:val="24"/>
              </w:rPr>
            </w:pPr>
          </w:p>
        </w:tc>
        <w:tc>
          <w:tcPr>
            <w:tcW w:w="276" w:type="dxa"/>
            <w:tcBorders>
              <w:top w:val="single" w:sz="4" w:space="0" w:color="auto"/>
              <w:left w:val="single" w:sz="4" w:space="0" w:color="auto"/>
              <w:bottom w:val="nil"/>
              <w:right w:val="single" w:sz="4" w:space="0" w:color="auto"/>
            </w:tcBorders>
            <w:shd w:val="clear" w:color="auto" w:fill="4F81BD" w:themeFill="accent1"/>
            <w:vAlign w:val="center"/>
          </w:tcPr>
          <w:p w14:paraId="5B93C0E4"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4E5BC62A"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31CE2335"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4C297BF3"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6E84EEFE"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7CD17EAE"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0BF5D585"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710D0FFA"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1D2AE0A9"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10F96A2C" w14:textId="77777777" w:rsidR="00056A5B" w:rsidRPr="008A6A69" w:rsidRDefault="00056A5B" w:rsidP="008009B9">
            <w:pPr>
              <w:spacing w:line="276" w:lineRule="auto"/>
              <w:rPr>
                <w:bCs/>
                <w:sz w:val="24"/>
                <w:szCs w:val="24"/>
              </w:rPr>
            </w:pPr>
          </w:p>
        </w:tc>
        <w:tc>
          <w:tcPr>
            <w:tcW w:w="260" w:type="dxa"/>
            <w:tcBorders>
              <w:top w:val="single" w:sz="4" w:space="0" w:color="auto"/>
              <w:left w:val="single" w:sz="4" w:space="0" w:color="auto"/>
              <w:bottom w:val="single" w:sz="4" w:space="0" w:color="auto"/>
              <w:right w:val="single" w:sz="4" w:space="0" w:color="auto"/>
            </w:tcBorders>
            <w:shd w:val="clear" w:color="auto" w:fill="auto"/>
          </w:tcPr>
          <w:p w14:paraId="4B6AC4FE" w14:textId="77777777" w:rsidR="00056A5B" w:rsidRPr="008A6A69" w:rsidRDefault="00056A5B" w:rsidP="008009B9">
            <w:pPr>
              <w:spacing w:line="276" w:lineRule="auto"/>
              <w:rPr>
                <w:bCs/>
                <w:sz w:val="24"/>
                <w:szCs w:val="24"/>
              </w:rPr>
            </w:pPr>
          </w:p>
        </w:tc>
      </w:tr>
      <w:tr w:rsidR="00056A5B" w:rsidRPr="008A6A69" w14:paraId="3B128EB6" w14:textId="77777777" w:rsidTr="00056A5B">
        <w:trPr>
          <w:trHeight w:val="288"/>
          <w:jc w:val="center"/>
        </w:trPr>
        <w:tc>
          <w:tcPr>
            <w:tcW w:w="5340" w:type="dxa"/>
            <w:tcBorders>
              <w:top w:val="single" w:sz="4" w:space="0" w:color="auto"/>
              <w:left w:val="single" w:sz="4" w:space="0" w:color="auto"/>
              <w:bottom w:val="nil"/>
              <w:right w:val="single" w:sz="4" w:space="0" w:color="auto"/>
            </w:tcBorders>
            <w:vAlign w:val="center"/>
          </w:tcPr>
          <w:p w14:paraId="52553EE0" w14:textId="195C1D9E" w:rsidR="00056A5B" w:rsidRPr="008A6A69" w:rsidRDefault="00056A5B" w:rsidP="008009B9">
            <w:pPr>
              <w:spacing w:line="276" w:lineRule="auto"/>
              <w:ind w:right="85" w:hanging="6"/>
              <w:rPr>
                <w:sz w:val="24"/>
                <w:szCs w:val="24"/>
              </w:rPr>
            </w:pPr>
            <w:r w:rsidRPr="008A6A69">
              <w:rPr>
                <w:b/>
                <w:i/>
                <w:sz w:val="24"/>
                <w:szCs w:val="24"/>
              </w:rPr>
              <w:t xml:space="preserve">Task 3 </w:t>
            </w:r>
            <w:r w:rsidRPr="008A6A69">
              <w:rPr>
                <w:i/>
                <w:sz w:val="24"/>
                <w:szCs w:val="24"/>
              </w:rPr>
              <w:t xml:space="preserve">Data-Driven Probabilistic Modeling of </w:t>
            </w:r>
            <w:r>
              <w:rPr>
                <w:i/>
                <w:sz w:val="24"/>
                <w:szCs w:val="24"/>
              </w:rPr>
              <w:t xml:space="preserve">Pipeline </w:t>
            </w:r>
            <w:r w:rsidRPr="008A6A69">
              <w:rPr>
                <w:i/>
                <w:sz w:val="24"/>
                <w:szCs w:val="24"/>
              </w:rPr>
              <w:t>Defects</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B5A07FE" w14:textId="77777777" w:rsidR="00056A5B" w:rsidRPr="008A6A69" w:rsidRDefault="00056A5B" w:rsidP="008009B9">
            <w:pPr>
              <w:spacing w:line="276" w:lineRule="auto"/>
              <w:rPr>
                <w:bCs/>
                <w:sz w:val="24"/>
                <w:szCs w:val="24"/>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center"/>
          </w:tcPr>
          <w:p w14:paraId="37F17557"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52F4AD2"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2562751"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7E2F1DC5"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70961C7A"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FFFFFF" w:themeFill="background1"/>
            <w:vAlign w:val="center"/>
          </w:tcPr>
          <w:p w14:paraId="49CF75B9"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36E4085C"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65217634"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4FC09F5A"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2BAE2034" w14:textId="77777777" w:rsidR="00056A5B" w:rsidRPr="008A6A69" w:rsidRDefault="00056A5B" w:rsidP="008009B9">
            <w:pPr>
              <w:spacing w:line="276" w:lineRule="auto"/>
              <w:rPr>
                <w:bCs/>
                <w:sz w:val="24"/>
                <w:szCs w:val="24"/>
              </w:rPr>
            </w:pPr>
          </w:p>
        </w:tc>
        <w:tc>
          <w:tcPr>
            <w:tcW w:w="260" w:type="dxa"/>
            <w:tcBorders>
              <w:top w:val="single" w:sz="4" w:space="0" w:color="auto"/>
              <w:left w:val="single" w:sz="4" w:space="0" w:color="auto"/>
              <w:bottom w:val="single" w:sz="4" w:space="0" w:color="auto"/>
              <w:right w:val="single" w:sz="4" w:space="0" w:color="auto"/>
            </w:tcBorders>
            <w:shd w:val="clear" w:color="auto" w:fill="auto"/>
          </w:tcPr>
          <w:p w14:paraId="521642EE" w14:textId="77777777" w:rsidR="00056A5B" w:rsidRPr="008A6A69" w:rsidRDefault="00056A5B" w:rsidP="008009B9">
            <w:pPr>
              <w:spacing w:line="276" w:lineRule="auto"/>
              <w:rPr>
                <w:bCs/>
                <w:sz w:val="24"/>
                <w:szCs w:val="24"/>
              </w:rPr>
            </w:pPr>
          </w:p>
        </w:tc>
      </w:tr>
      <w:tr w:rsidR="00056A5B" w:rsidRPr="008A6A69" w14:paraId="22607E2D" w14:textId="77777777" w:rsidTr="00056A5B">
        <w:trPr>
          <w:trHeight w:val="288"/>
          <w:jc w:val="center"/>
        </w:trPr>
        <w:tc>
          <w:tcPr>
            <w:tcW w:w="5340" w:type="dxa"/>
            <w:tcBorders>
              <w:top w:val="single" w:sz="4" w:space="0" w:color="auto"/>
              <w:left w:val="single" w:sz="4" w:space="0" w:color="auto"/>
              <w:bottom w:val="nil"/>
              <w:right w:val="single" w:sz="4" w:space="0" w:color="auto"/>
            </w:tcBorders>
            <w:vAlign w:val="center"/>
          </w:tcPr>
          <w:p w14:paraId="099A310A" w14:textId="77777777" w:rsidR="00056A5B" w:rsidRPr="008A6A69" w:rsidRDefault="00056A5B" w:rsidP="008009B9">
            <w:pPr>
              <w:spacing w:line="276" w:lineRule="auto"/>
              <w:ind w:right="85" w:hanging="6"/>
              <w:rPr>
                <w:i/>
                <w:sz w:val="24"/>
                <w:szCs w:val="24"/>
              </w:rPr>
            </w:pPr>
            <w:r w:rsidRPr="008A6A69">
              <w:rPr>
                <w:b/>
                <w:i/>
                <w:sz w:val="24"/>
                <w:szCs w:val="24"/>
              </w:rPr>
              <w:t xml:space="preserve">Task 4 </w:t>
            </w:r>
            <w:r w:rsidRPr="008A6A69">
              <w:rPr>
                <w:i/>
                <w:sz w:val="24"/>
                <w:szCs w:val="24"/>
              </w:rPr>
              <w:t>Quantification of Probability of Failure</w:t>
            </w:r>
          </w:p>
        </w:tc>
        <w:tc>
          <w:tcPr>
            <w:tcW w:w="264" w:type="dxa"/>
            <w:tcBorders>
              <w:top w:val="single" w:sz="4" w:space="0" w:color="auto"/>
              <w:left w:val="single" w:sz="4" w:space="0" w:color="auto"/>
              <w:bottom w:val="nil"/>
              <w:right w:val="single" w:sz="4" w:space="0" w:color="auto"/>
            </w:tcBorders>
            <w:shd w:val="clear" w:color="auto" w:fill="auto"/>
            <w:vAlign w:val="center"/>
          </w:tcPr>
          <w:p w14:paraId="7B57F5FD" w14:textId="77777777" w:rsidR="00056A5B" w:rsidRPr="008A6A69" w:rsidRDefault="00056A5B" w:rsidP="008009B9">
            <w:pPr>
              <w:spacing w:line="276" w:lineRule="auto"/>
              <w:rPr>
                <w:bCs/>
                <w:sz w:val="24"/>
                <w:szCs w:val="24"/>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center"/>
          </w:tcPr>
          <w:p w14:paraId="7884F54D"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FC377B2"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8D3B0B9"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5C2F6081"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209610A7"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38099DB3"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63F3BD5B"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18B44A64"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auto"/>
            <w:vAlign w:val="center"/>
          </w:tcPr>
          <w:p w14:paraId="57969B3E"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7CE8D36" w14:textId="77777777" w:rsidR="00056A5B" w:rsidRPr="008A6A69" w:rsidRDefault="00056A5B" w:rsidP="008009B9">
            <w:pPr>
              <w:spacing w:line="276" w:lineRule="auto"/>
              <w:rPr>
                <w:bCs/>
                <w:sz w:val="24"/>
                <w:szCs w:val="24"/>
              </w:rPr>
            </w:pPr>
          </w:p>
        </w:tc>
        <w:tc>
          <w:tcPr>
            <w:tcW w:w="260" w:type="dxa"/>
            <w:tcBorders>
              <w:top w:val="single" w:sz="4" w:space="0" w:color="auto"/>
              <w:left w:val="single" w:sz="4" w:space="0" w:color="auto"/>
              <w:bottom w:val="single" w:sz="4" w:space="0" w:color="auto"/>
              <w:right w:val="single" w:sz="4" w:space="0" w:color="auto"/>
            </w:tcBorders>
            <w:shd w:val="clear" w:color="auto" w:fill="auto"/>
          </w:tcPr>
          <w:p w14:paraId="5A0C3BD7" w14:textId="77777777" w:rsidR="00056A5B" w:rsidRPr="008A6A69" w:rsidRDefault="00056A5B" w:rsidP="008009B9">
            <w:pPr>
              <w:spacing w:line="276" w:lineRule="auto"/>
              <w:rPr>
                <w:bCs/>
                <w:sz w:val="24"/>
                <w:szCs w:val="24"/>
              </w:rPr>
            </w:pPr>
          </w:p>
        </w:tc>
      </w:tr>
      <w:tr w:rsidR="00056A5B" w:rsidRPr="008A6A69" w14:paraId="025E5FC4" w14:textId="77777777" w:rsidTr="00056A5B">
        <w:trPr>
          <w:trHeight w:val="288"/>
          <w:jc w:val="center"/>
        </w:trPr>
        <w:tc>
          <w:tcPr>
            <w:tcW w:w="5340" w:type="dxa"/>
            <w:tcBorders>
              <w:top w:val="single" w:sz="4" w:space="0" w:color="auto"/>
              <w:left w:val="single" w:sz="4" w:space="0" w:color="auto"/>
              <w:bottom w:val="nil"/>
              <w:right w:val="single" w:sz="4" w:space="0" w:color="auto"/>
            </w:tcBorders>
            <w:vAlign w:val="center"/>
          </w:tcPr>
          <w:p w14:paraId="6AD53A5E" w14:textId="77777777" w:rsidR="00056A5B" w:rsidRPr="008A6A69" w:rsidRDefault="00056A5B" w:rsidP="008009B9">
            <w:pPr>
              <w:spacing w:line="276" w:lineRule="auto"/>
              <w:ind w:right="85" w:hanging="6"/>
              <w:rPr>
                <w:b/>
                <w:i/>
                <w:sz w:val="24"/>
                <w:szCs w:val="24"/>
              </w:rPr>
            </w:pPr>
            <w:r w:rsidRPr="008A6A69">
              <w:rPr>
                <w:b/>
                <w:i/>
                <w:sz w:val="24"/>
                <w:szCs w:val="24"/>
              </w:rPr>
              <w:t xml:space="preserve">Task 5 </w:t>
            </w:r>
            <w:r w:rsidRPr="008A6A69">
              <w:rPr>
                <w:i/>
                <w:sz w:val="24"/>
                <w:szCs w:val="24"/>
              </w:rPr>
              <w:t>Decision Making with Reinforcement Learning</w:t>
            </w:r>
            <w:r w:rsidRPr="008A6A69">
              <w:rPr>
                <w:b/>
                <w:i/>
                <w:sz w:val="24"/>
                <w:szCs w:val="24"/>
              </w:rPr>
              <w:t xml:space="preserv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12D26EE" w14:textId="77777777" w:rsidR="00056A5B" w:rsidRPr="008A6A69" w:rsidRDefault="00056A5B" w:rsidP="008009B9">
            <w:pPr>
              <w:spacing w:line="276" w:lineRule="auto"/>
              <w:rPr>
                <w:bCs/>
                <w:sz w:val="24"/>
                <w:szCs w:val="24"/>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center"/>
          </w:tcPr>
          <w:p w14:paraId="0C3B38D4"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56FFD19D"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F196182"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7BBE7A29"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5561711A"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63CD62E"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6F14D1F"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622870C2"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nil"/>
              <w:right w:val="single" w:sz="4" w:space="0" w:color="auto"/>
            </w:tcBorders>
            <w:shd w:val="clear" w:color="auto" w:fill="4F81BD" w:themeFill="accent1"/>
            <w:vAlign w:val="center"/>
          </w:tcPr>
          <w:p w14:paraId="447A9BCB"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4F81BD" w:themeFill="accent1"/>
          </w:tcPr>
          <w:p w14:paraId="2EB78201" w14:textId="77777777" w:rsidR="00056A5B" w:rsidRPr="008A6A69" w:rsidRDefault="00056A5B" w:rsidP="008009B9">
            <w:pPr>
              <w:spacing w:line="276" w:lineRule="auto"/>
              <w:rPr>
                <w:bCs/>
                <w:sz w:val="24"/>
                <w:szCs w:val="24"/>
              </w:rPr>
            </w:pPr>
          </w:p>
        </w:tc>
        <w:tc>
          <w:tcPr>
            <w:tcW w:w="260" w:type="dxa"/>
            <w:tcBorders>
              <w:top w:val="single" w:sz="4" w:space="0" w:color="auto"/>
              <w:left w:val="single" w:sz="4" w:space="0" w:color="auto"/>
              <w:bottom w:val="single" w:sz="4" w:space="0" w:color="auto"/>
              <w:right w:val="single" w:sz="4" w:space="0" w:color="auto"/>
            </w:tcBorders>
            <w:shd w:val="clear" w:color="auto" w:fill="auto"/>
          </w:tcPr>
          <w:p w14:paraId="5103303C" w14:textId="77777777" w:rsidR="00056A5B" w:rsidRPr="008A6A69" w:rsidRDefault="00056A5B" w:rsidP="008009B9">
            <w:pPr>
              <w:spacing w:line="276" w:lineRule="auto"/>
              <w:rPr>
                <w:bCs/>
                <w:sz w:val="24"/>
                <w:szCs w:val="24"/>
              </w:rPr>
            </w:pPr>
          </w:p>
        </w:tc>
      </w:tr>
      <w:tr w:rsidR="00056A5B" w:rsidRPr="008A6A69" w14:paraId="01481668" w14:textId="77777777" w:rsidTr="00056A5B">
        <w:trPr>
          <w:trHeight w:val="288"/>
          <w:jc w:val="center"/>
        </w:trPr>
        <w:tc>
          <w:tcPr>
            <w:tcW w:w="5340" w:type="dxa"/>
            <w:tcBorders>
              <w:top w:val="single" w:sz="4" w:space="0" w:color="auto"/>
              <w:left w:val="single" w:sz="4" w:space="0" w:color="auto"/>
              <w:bottom w:val="single" w:sz="4" w:space="0" w:color="auto"/>
              <w:right w:val="single" w:sz="4" w:space="0" w:color="auto"/>
            </w:tcBorders>
            <w:vAlign w:val="center"/>
          </w:tcPr>
          <w:p w14:paraId="798CA03E" w14:textId="77777777" w:rsidR="00056A5B" w:rsidRPr="008A6A69" w:rsidRDefault="00056A5B" w:rsidP="008009B9">
            <w:pPr>
              <w:spacing w:line="276" w:lineRule="auto"/>
              <w:ind w:right="85" w:hanging="6"/>
              <w:rPr>
                <w:i/>
                <w:sz w:val="24"/>
                <w:szCs w:val="24"/>
              </w:rPr>
            </w:pPr>
            <w:r w:rsidRPr="008A6A69">
              <w:rPr>
                <w:b/>
                <w:i/>
                <w:sz w:val="24"/>
                <w:szCs w:val="24"/>
              </w:rPr>
              <w:t xml:space="preserve">Task 6 </w:t>
            </w:r>
            <w:r w:rsidRPr="008A6A69">
              <w:rPr>
                <w:i/>
                <w:sz w:val="24"/>
                <w:szCs w:val="24"/>
              </w:rPr>
              <w:t>Final Report and Presentation</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2EC53A7" w14:textId="77777777" w:rsidR="00056A5B" w:rsidRPr="008A6A69" w:rsidRDefault="00056A5B" w:rsidP="008009B9">
            <w:pPr>
              <w:spacing w:line="276" w:lineRule="auto"/>
              <w:rPr>
                <w:bCs/>
                <w:sz w:val="24"/>
                <w:szCs w:val="24"/>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center"/>
          </w:tcPr>
          <w:p w14:paraId="5F51F213"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5C0BCE2"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E1B1F37"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1895725"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CE1224C"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3EDA11E"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E4AB7C5"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378B910"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9607301" w14:textId="77777777" w:rsidR="00056A5B" w:rsidRPr="008A6A69" w:rsidRDefault="00056A5B" w:rsidP="008009B9">
            <w:pPr>
              <w:spacing w:line="276" w:lineRule="auto"/>
              <w:rPr>
                <w:bCs/>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428BF2F" w14:textId="77777777" w:rsidR="00056A5B" w:rsidRPr="008A6A69" w:rsidRDefault="00056A5B" w:rsidP="008009B9">
            <w:pPr>
              <w:spacing w:line="276" w:lineRule="auto"/>
              <w:rPr>
                <w:bCs/>
                <w:sz w:val="24"/>
                <w:szCs w:val="24"/>
              </w:rPr>
            </w:pPr>
          </w:p>
        </w:tc>
        <w:tc>
          <w:tcPr>
            <w:tcW w:w="260" w:type="dxa"/>
            <w:tcBorders>
              <w:top w:val="single" w:sz="4" w:space="0" w:color="auto"/>
              <w:left w:val="single" w:sz="4" w:space="0" w:color="auto"/>
              <w:bottom w:val="single" w:sz="4" w:space="0" w:color="auto"/>
              <w:right w:val="single" w:sz="4" w:space="0" w:color="auto"/>
            </w:tcBorders>
            <w:shd w:val="clear" w:color="auto" w:fill="4F81BD" w:themeFill="accent1"/>
          </w:tcPr>
          <w:p w14:paraId="6A3B5566" w14:textId="77777777" w:rsidR="00056A5B" w:rsidRPr="008A6A69" w:rsidRDefault="00056A5B" w:rsidP="008009B9">
            <w:pPr>
              <w:spacing w:line="276" w:lineRule="auto"/>
              <w:rPr>
                <w:bCs/>
                <w:sz w:val="24"/>
                <w:szCs w:val="24"/>
              </w:rPr>
            </w:pPr>
          </w:p>
        </w:tc>
      </w:tr>
    </w:tbl>
    <w:p w14:paraId="1A728C8F" w14:textId="77777777" w:rsidR="00DB01ED" w:rsidRPr="00AF1DE6" w:rsidRDefault="00DB01ED" w:rsidP="00447B66">
      <w:pPr>
        <w:jc w:val="both"/>
        <w:rPr>
          <w:sz w:val="24"/>
          <w:szCs w:val="24"/>
        </w:rPr>
      </w:pPr>
    </w:p>
    <w:p w14:paraId="490E994C" w14:textId="7C5B2BA7" w:rsidR="001913C0" w:rsidRPr="00AF1DE6" w:rsidRDefault="001913C0" w:rsidP="00447B66">
      <w:pPr>
        <w:pStyle w:val="Heading1"/>
        <w:numPr>
          <w:ilvl w:val="0"/>
          <w:numId w:val="6"/>
        </w:numPr>
        <w:tabs>
          <w:tab w:val="left" w:pos="461"/>
        </w:tabs>
        <w:spacing w:before="90"/>
        <w:ind w:left="360" w:hanging="360"/>
      </w:pPr>
      <w:r w:rsidRPr="00AF1DE6">
        <w:t>Status Update of the 4th Quarter Technical Activities</w:t>
      </w:r>
    </w:p>
    <w:p w14:paraId="7A5842D3" w14:textId="38454F6C" w:rsidR="001913C0" w:rsidRPr="00AF1DE6" w:rsidRDefault="001913C0" w:rsidP="00447B66">
      <w:pPr>
        <w:jc w:val="both"/>
        <w:rPr>
          <w:sz w:val="24"/>
          <w:szCs w:val="24"/>
        </w:rPr>
      </w:pPr>
    </w:p>
    <w:p w14:paraId="5C33E15F" w14:textId="02FF300E" w:rsidR="00664F31" w:rsidRPr="00AF1DE6" w:rsidRDefault="00664F31" w:rsidP="00447B66">
      <w:pPr>
        <w:pStyle w:val="BodyText"/>
        <w:ind w:right="122"/>
        <w:jc w:val="both"/>
      </w:pPr>
      <w:r w:rsidRPr="00AF1DE6">
        <w:t>In the 4</w:t>
      </w:r>
      <w:r w:rsidRPr="00AF1DE6">
        <w:rPr>
          <w:vertAlign w:val="superscript"/>
        </w:rPr>
        <w:t>th</w:t>
      </w:r>
      <w:r w:rsidRPr="00AF1DE6">
        <w:t xml:space="preserve"> quarter, the research team </w:t>
      </w:r>
      <w:r w:rsidR="00B2775F">
        <w:t xml:space="preserve">proposed </w:t>
      </w:r>
      <w:r w:rsidR="00B2775F" w:rsidRPr="00F13748">
        <w:t>a power-law model formulation</w:t>
      </w:r>
      <w:r w:rsidR="00B97FDE">
        <w:t xml:space="preserve"> as a function of time</w:t>
      </w:r>
      <w:r w:rsidR="00B2775F">
        <w:t xml:space="preserve"> to predict the nonconstant growth of pipe defects (maximum depth and length of </w:t>
      </w:r>
      <w:r w:rsidR="00B2775F" w:rsidRPr="00F13748">
        <w:t>cor</w:t>
      </w:r>
      <w:r w:rsidR="00B2775F">
        <w:t>rosion).</w:t>
      </w:r>
      <w:r w:rsidR="00B2775F" w:rsidRPr="00F13748">
        <w:t xml:space="preserve"> </w:t>
      </w:r>
      <w:r w:rsidR="009E6E1E" w:rsidRPr="00AF1DE6">
        <w:t xml:space="preserve"> </w:t>
      </w:r>
      <w:r w:rsidR="00950155">
        <w:t>Bayesian statistics</w:t>
      </w:r>
      <w:r w:rsidR="00B97FDE" w:rsidRPr="00F13748">
        <w:t xml:space="preserve"> </w:t>
      </w:r>
      <w:r w:rsidR="00950155">
        <w:t xml:space="preserve">was used to estimate model parameters. </w:t>
      </w:r>
      <w:r w:rsidR="00723C87" w:rsidRPr="00AF1DE6">
        <w:t xml:space="preserve">The technical details of the work </w:t>
      </w:r>
      <w:r w:rsidR="007B3FB7" w:rsidRPr="00AF1DE6">
        <w:t>are</w:t>
      </w:r>
      <w:r w:rsidR="00723C87" w:rsidRPr="00AF1DE6">
        <w:t xml:space="preserve"> provided in </w:t>
      </w:r>
      <w:r w:rsidR="00950155">
        <w:t>4</w:t>
      </w:r>
      <w:r w:rsidR="00950155" w:rsidRPr="00950155">
        <w:rPr>
          <w:vertAlign w:val="superscript"/>
        </w:rPr>
        <w:t>th</w:t>
      </w:r>
      <w:r w:rsidR="00950155">
        <w:t xml:space="preserve"> quarterly report</w:t>
      </w:r>
      <w:r w:rsidR="00723C87" w:rsidRPr="00AF1DE6">
        <w:t>.</w:t>
      </w:r>
    </w:p>
    <w:p w14:paraId="5604A7D7" w14:textId="3D0E7488" w:rsidR="00664F31" w:rsidRPr="00AF1DE6" w:rsidRDefault="00664F31" w:rsidP="00447B66">
      <w:pPr>
        <w:jc w:val="both"/>
        <w:rPr>
          <w:sz w:val="24"/>
          <w:szCs w:val="24"/>
        </w:rPr>
      </w:pPr>
    </w:p>
    <w:p w14:paraId="35E894A8" w14:textId="77777777" w:rsidR="001913C0" w:rsidRPr="00AF1DE6" w:rsidRDefault="001913C0" w:rsidP="00447B66">
      <w:pPr>
        <w:jc w:val="center"/>
        <w:rPr>
          <w:b/>
          <w:sz w:val="24"/>
          <w:szCs w:val="24"/>
        </w:rPr>
      </w:pPr>
    </w:p>
    <w:p w14:paraId="11165265" w14:textId="77777777" w:rsidR="00056A5B" w:rsidRDefault="00056A5B" w:rsidP="00447B66">
      <w:pPr>
        <w:jc w:val="center"/>
        <w:rPr>
          <w:b/>
          <w:sz w:val="24"/>
          <w:szCs w:val="24"/>
        </w:rPr>
      </w:pPr>
    </w:p>
    <w:p w14:paraId="1346CE62" w14:textId="77777777" w:rsidR="00950155" w:rsidRDefault="00950155">
      <w:pPr>
        <w:rPr>
          <w:b/>
          <w:sz w:val="24"/>
          <w:szCs w:val="24"/>
        </w:rPr>
      </w:pPr>
      <w:r>
        <w:rPr>
          <w:b/>
          <w:sz w:val="24"/>
          <w:szCs w:val="24"/>
        </w:rPr>
        <w:br w:type="page"/>
      </w:r>
    </w:p>
    <w:p w14:paraId="72103AE5" w14:textId="7F26EC5E" w:rsidR="001913C0" w:rsidRPr="00AF1DE6" w:rsidRDefault="001913C0" w:rsidP="00447B66">
      <w:pPr>
        <w:jc w:val="center"/>
        <w:rPr>
          <w:b/>
          <w:sz w:val="24"/>
          <w:szCs w:val="24"/>
        </w:rPr>
      </w:pPr>
      <w:r w:rsidRPr="00AF1DE6">
        <w:rPr>
          <w:b/>
          <w:sz w:val="24"/>
          <w:szCs w:val="24"/>
        </w:rPr>
        <w:t>Detailed Technical Results in the Report Period</w:t>
      </w:r>
    </w:p>
    <w:p w14:paraId="6FDD8634" w14:textId="4C74B818" w:rsidR="001913C0" w:rsidRPr="00AF1DE6" w:rsidRDefault="001913C0" w:rsidP="00447B66">
      <w:pPr>
        <w:jc w:val="both"/>
        <w:rPr>
          <w:sz w:val="24"/>
          <w:szCs w:val="24"/>
        </w:rPr>
      </w:pPr>
    </w:p>
    <w:p w14:paraId="55F6DE27" w14:textId="190E0EC3" w:rsidR="008567A6" w:rsidRPr="00AF1DE6" w:rsidRDefault="00141B89" w:rsidP="00447B66">
      <w:pPr>
        <w:pStyle w:val="Heading1"/>
        <w:tabs>
          <w:tab w:val="left" w:pos="461"/>
        </w:tabs>
        <w:spacing w:before="90"/>
      </w:pPr>
      <w:r w:rsidRPr="00AF1DE6">
        <w:t>(a)</w:t>
      </w:r>
      <w:bookmarkStart w:id="0" w:name="_Toc13648090"/>
      <w:bookmarkStart w:id="1" w:name="_Toc48645277"/>
      <w:r w:rsidR="008567A6" w:rsidRPr="00AF1DE6">
        <w:t xml:space="preserve"> Background and Objectives in the</w:t>
      </w:r>
      <w:bookmarkEnd w:id="0"/>
      <w:r w:rsidR="00B118ED" w:rsidRPr="00AF1DE6">
        <w:t xml:space="preserve"> </w:t>
      </w:r>
      <w:r w:rsidR="008567A6" w:rsidRPr="00AF1DE6">
        <w:t>Annual Report Period</w:t>
      </w:r>
      <w:bookmarkEnd w:id="1"/>
    </w:p>
    <w:p w14:paraId="6A078346" w14:textId="6760654C" w:rsidR="00141B89" w:rsidRPr="00AF1DE6" w:rsidRDefault="00141B89" w:rsidP="00447B66">
      <w:pPr>
        <w:jc w:val="both"/>
        <w:rPr>
          <w:b/>
          <w:sz w:val="24"/>
          <w:szCs w:val="24"/>
        </w:rPr>
      </w:pPr>
    </w:p>
    <w:p w14:paraId="49D39704" w14:textId="7D6473D3" w:rsidR="008567A6" w:rsidRPr="00AF1DE6" w:rsidRDefault="00950155" w:rsidP="00447B66">
      <w:pPr>
        <w:pStyle w:val="Content"/>
        <w:spacing w:after="0" w:line="240" w:lineRule="auto"/>
        <w:ind w:firstLine="0"/>
      </w:pPr>
      <w:r>
        <w:t>The objective of 1</w:t>
      </w:r>
      <w:r w:rsidRPr="00950155">
        <w:rPr>
          <w:vertAlign w:val="superscript"/>
        </w:rPr>
        <w:t>st</w:t>
      </w:r>
      <w:r w:rsidR="008567A6" w:rsidRPr="00AF1DE6">
        <w:t xml:space="preserve"> year work is to </w:t>
      </w:r>
      <w:r>
        <w:t>collect ILI inspection data from pipeline operators, conduct statistical analysis of pipeline defects, and started developing probabilistic model of defect growth</w:t>
      </w:r>
      <w:r w:rsidR="008567A6" w:rsidRPr="00AF1DE6">
        <w:t>.</w:t>
      </w:r>
    </w:p>
    <w:p w14:paraId="781B1542" w14:textId="77777777" w:rsidR="008567A6" w:rsidRPr="00AF1DE6" w:rsidRDefault="008567A6" w:rsidP="00447B66">
      <w:pPr>
        <w:jc w:val="both"/>
        <w:rPr>
          <w:b/>
          <w:sz w:val="24"/>
          <w:szCs w:val="24"/>
        </w:rPr>
      </w:pPr>
    </w:p>
    <w:p w14:paraId="6CF41E7A" w14:textId="25938045" w:rsidR="008567A6" w:rsidRPr="00AF1DE6" w:rsidRDefault="008567A6" w:rsidP="00447B66">
      <w:pPr>
        <w:pStyle w:val="Heading1"/>
        <w:tabs>
          <w:tab w:val="left" w:pos="461"/>
        </w:tabs>
        <w:spacing w:before="90"/>
      </w:pPr>
      <w:r w:rsidRPr="00AF1DE6">
        <w:t xml:space="preserve">(b) Research Progress </w:t>
      </w:r>
    </w:p>
    <w:p w14:paraId="64C49F3B" w14:textId="729745C3" w:rsidR="008567A6" w:rsidRDefault="008567A6" w:rsidP="00447B66">
      <w:pPr>
        <w:jc w:val="both"/>
        <w:rPr>
          <w:b/>
          <w:sz w:val="24"/>
          <w:szCs w:val="24"/>
        </w:rPr>
      </w:pPr>
    </w:p>
    <w:p w14:paraId="305C397C" w14:textId="6F8A4FA1" w:rsidR="00471133" w:rsidRPr="00471133" w:rsidRDefault="00471133" w:rsidP="00471133">
      <w:pPr>
        <w:rPr>
          <w:sz w:val="24"/>
          <w:szCs w:val="24"/>
        </w:rPr>
      </w:pPr>
      <w:r w:rsidRPr="00471133">
        <w:rPr>
          <w:sz w:val="24"/>
          <w:szCs w:val="24"/>
        </w:rPr>
        <w:t>The following provides the summary of work for each task. The detailed data and analysis can be found in the quarterly reports.</w:t>
      </w:r>
    </w:p>
    <w:p w14:paraId="63C21AEE" w14:textId="77777777" w:rsidR="00471133" w:rsidRPr="00AF1DE6" w:rsidRDefault="00471133" w:rsidP="00447B66">
      <w:pPr>
        <w:jc w:val="both"/>
        <w:rPr>
          <w:b/>
          <w:sz w:val="24"/>
          <w:szCs w:val="24"/>
        </w:rPr>
      </w:pPr>
    </w:p>
    <w:p w14:paraId="614CCE06" w14:textId="2217372F" w:rsidR="009066A2" w:rsidRPr="0060065D" w:rsidRDefault="00E66E10" w:rsidP="00E66E10">
      <w:pPr>
        <w:rPr>
          <w:i/>
          <w:sz w:val="24"/>
          <w:szCs w:val="24"/>
        </w:rPr>
      </w:pPr>
      <w:r w:rsidRPr="0060065D">
        <w:rPr>
          <w:i/>
          <w:sz w:val="24"/>
          <w:szCs w:val="24"/>
        </w:rPr>
        <w:t>Task 1 Literature Review</w:t>
      </w:r>
    </w:p>
    <w:p w14:paraId="6FACCEFA" w14:textId="314FFE64" w:rsidR="00E66E10" w:rsidRDefault="00E66E10" w:rsidP="00E66E10">
      <w:pPr>
        <w:rPr>
          <w:sz w:val="24"/>
          <w:szCs w:val="24"/>
        </w:rPr>
      </w:pPr>
    </w:p>
    <w:p w14:paraId="64DF10DA" w14:textId="4A25BA46" w:rsidR="00E66E10" w:rsidRPr="00AF1DE6" w:rsidRDefault="00B5629E" w:rsidP="00E66E10">
      <w:pPr>
        <w:rPr>
          <w:sz w:val="24"/>
          <w:szCs w:val="24"/>
        </w:rPr>
      </w:pPr>
      <w:r>
        <w:rPr>
          <w:spacing w:val="-2"/>
          <w:sz w:val="24"/>
          <w:szCs w:val="24"/>
        </w:rPr>
        <w:t>Liter</w:t>
      </w:r>
      <w:r w:rsidR="0060065D">
        <w:rPr>
          <w:spacing w:val="-2"/>
          <w:sz w:val="24"/>
          <w:szCs w:val="24"/>
        </w:rPr>
        <w:t xml:space="preserve">ature review has been conducted for </w:t>
      </w:r>
      <w:r w:rsidR="0060065D" w:rsidRPr="00A17FEF">
        <w:rPr>
          <w:sz w:val="24"/>
          <w:szCs w:val="24"/>
        </w:rPr>
        <w:t xml:space="preserve">the prediction models </w:t>
      </w:r>
      <w:r w:rsidR="0060065D">
        <w:rPr>
          <w:sz w:val="24"/>
          <w:szCs w:val="24"/>
        </w:rPr>
        <w:t xml:space="preserve">of </w:t>
      </w:r>
      <w:r w:rsidR="0060065D" w:rsidRPr="00A17FEF">
        <w:rPr>
          <w:sz w:val="24"/>
          <w:szCs w:val="24"/>
        </w:rPr>
        <w:t>pipeline defect growth. First, traditional prediction models such as Markov models, inverse Gaussian process-based models, and geometric Brownian motion models with drift were discussed. Then, artificial intelligence-based models, including ANN and BNN models, were</w:t>
      </w:r>
      <w:r w:rsidR="0060065D">
        <w:rPr>
          <w:sz w:val="24"/>
          <w:szCs w:val="24"/>
        </w:rPr>
        <w:t xml:space="preserve"> highlighted. Finally, t</w:t>
      </w:r>
      <w:r w:rsidR="0060065D" w:rsidRPr="00A17FEF">
        <w:rPr>
          <w:sz w:val="24"/>
          <w:szCs w:val="24"/>
        </w:rPr>
        <w:t xml:space="preserve">he advantages and limitations of these models </w:t>
      </w:r>
      <w:r w:rsidR="0060065D">
        <w:rPr>
          <w:sz w:val="24"/>
          <w:szCs w:val="24"/>
        </w:rPr>
        <w:t>were discussed</w:t>
      </w:r>
      <w:r w:rsidR="0060065D" w:rsidRPr="00A17FEF">
        <w:rPr>
          <w:sz w:val="24"/>
          <w:szCs w:val="24"/>
        </w:rPr>
        <w:t>.</w:t>
      </w:r>
    </w:p>
    <w:p w14:paraId="5A88A827" w14:textId="77777777" w:rsidR="009066A2" w:rsidRPr="00AF1DE6" w:rsidRDefault="009066A2" w:rsidP="00447B66">
      <w:pPr>
        <w:jc w:val="center"/>
        <w:rPr>
          <w:sz w:val="24"/>
          <w:szCs w:val="24"/>
        </w:rPr>
      </w:pPr>
    </w:p>
    <w:p w14:paraId="66710F66" w14:textId="0A584A1D" w:rsidR="0060065D" w:rsidRDefault="0060065D" w:rsidP="0060065D">
      <w:pPr>
        <w:jc w:val="both"/>
        <w:rPr>
          <w:spacing w:val="-2"/>
        </w:rPr>
      </w:pPr>
    </w:p>
    <w:p w14:paraId="33BF99FC" w14:textId="62B6649D" w:rsidR="009066A2" w:rsidRPr="00EE76B9" w:rsidRDefault="0060065D" w:rsidP="0060065D">
      <w:pPr>
        <w:jc w:val="both"/>
        <w:rPr>
          <w:i/>
          <w:spacing w:val="-2"/>
          <w:sz w:val="24"/>
        </w:rPr>
      </w:pPr>
      <w:r w:rsidRPr="00EE76B9">
        <w:rPr>
          <w:i/>
          <w:spacing w:val="-2"/>
          <w:sz w:val="24"/>
        </w:rPr>
        <w:t>Task 2 Data Collection from Industry Partners</w:t>
      </w:r>
    </w:p>
    <w:p w14:paraId="42FF7A7F" w14:textId="506537DC" w:rsidR="0060065D" w:rsidRDefault="0060065D" w:rsidP="0060065D">
      <w:pPr>
        <w:jc w:val="both"/>
        <w:rPr>
          <w:spacing w:val="-2"/>
        </w:rPr>
      </w:pPr>
    </w:p>
    <w:p w14:paraId="561CC26B" w14:textId="5300B3C3" w:rsidR="0060065D" w:rsidRPr="00E72E61" w:rsidRDefault="0060065D" w:rsidP="0060065D">
      <w:pPr>
        <w:jc w:val="both"/>
        <w:rPr>
          <w:spacing w:val="-2"/>
          <w:sz w:val="24"/>
        </w:rPr>
      </w:pPr>
      <w:r w:rsidRPr="00E72E61">
        <w:rPr>
          <w:sz w:val="24"/>
        </w:rPr>
        <w:t xml:space="preserve">Field inspection </w:t>
      </w:r>
      <w:r w:rsidR="00A5121D" w:rsidRPr="00E72E61">
        <w:rPr>
          <w:sz w:val="24"/>
        </w:rPr>
        <w:t>data</w:t>
      </w:r>
      <w:r w:rsidRPr="00E72E61">
        <w:rPr>
          <w:sz w:val="24"/>
        </w:rPr>
        <w:t xml:space="preserve"> were </w:t>
      </w:r>
      <w:r w:rsidR="00A5121D" w:rsidRPr="00E72E61">
        <w:rPr>
          <w:sz w:val="24"/>
        </w:rPr>
        <w:t>collected from</w:t>
      </w:r>
      <w:r w:rsidR="00E72E61">
        <w:rPr>
          <w:sz w:val="24"/>
        </w:rPr>
        <w:t xml:space="preserve"> two</w:t>
      </w:r>
      <w:r w:rsidR="00A5121D" w:rsidRPr="00E72E61">
        <w:rPr>
          <w:sz w:val="24"/>
        </w:rPr>
        <w:t xml:space="preserve"> </w:t>
      </w:r>
      <w:r w:rsidRPr="00E72E61">
        <w:rPr>
          <w:sz w:val="24"/>
        </w:rPr>
        <w:t xml:space="preserve">industry partners for data </w:t>
      </w:r>
      <w:r w:rsidR="00A5121D" w:rsidRPr="00E72E61">
        <w:rPr>
          <w:sz w:val="24"/>
        </w:rPr>
        <w:t>analysis.</w:t>
      </w:r>
    </w:p>
    <w:p w14:paraId="237111F9" w14:textId="6A400CF4" w:rsidR="0060065D" w:rsidRDefault="0060065D" w:rsidP="0060065D">
      <w:pPr>
        <w:jc w:val="both"/>
        <w:rPr>
          <w:spacing w:val="-2"/>
        </w:rPr>
      </w:pPr>
    </w:p>
    <w:p w14:paraId="5A4BCB58" w14:textId="4F5871D2" w:rsidR="002334E8" w:rsidRPr="006616A4" w:rsidRDefault="00A5121D" w:rsidP="002334E8">
      <w:pPr>
        <w:jc w:val="both"/>
        <w:rPr>
          <w:sz w:val="24"/>
          <w:szCs w:val="24"/>
        </w:rPr>
      </w:pPr>
      <w:r>
        <w:rPr>
          <w:sz w:val="24"/>
          <w:szCs w:val="24"/>
        </w:rPr>
        <w:t xml:space="preserve">1) </w:t>
      </w:r>
      <w:r w:rsidR="00896111" w:rsidRPr="00A32C68">
        <w:rPr>
          <w:sz w:val="24"/>
          <w:szCs w:val="24"/>
        </w:rPr>
        <w:t xml:space="preserve">The </w:t>
      </w:r>
      <w:r w:rsidR="004713FB">
        <w:rPr>
          <w:sz w:val="24"/>
          <w:szCs w:val="24"/>
        </w:rPr>
        <w:t xml:space="preserve">first set of data is for a 12-mile </w:t>
      </w:r>
      <w:r w:rsidR="00896111" w:rsidRPr="00A32C68">
        <w:rPr>
          <w:sz w:val="24"/>
          <w:szCs w:val="24"/>
        </w:rPr>
        <w:t xml:space="preserve">steel transmission pipeline that was </w:t>
      </w:r>
      <w:r w:rsidR="00896111">
        <w:rPr>
          <w:sz w:val="24"/>
          <w:szCs w:val="24"/>
        </w:rPr>
        <w:t>originally constructed in 1974</w:t>
      </w:r>
      <w:r w:rsidR="004713FB">
        <w:rPr>
          <w:sz w:val="24"/>
          <w:szCs w:val="24"/>
        </w:rPr>
        <w:t xml:space="preserve"> in US</w:t>
      </w:r>
      <w:r w:rsidR="00896111">
        <w:rPr>
          <w:sz w:val="24"/>
          <w:szCs w:val="24"/>
        </w:rPr>
        <w:t xml:space="preserve">. </w:t>
      </w:r>
      <w:r w:rsidR="002334E8">
        <w:rPr>
          <w:sz w:val="24"/>
          <w:szCs w:val="24"/>
        </w:rPr>
        <w:t xml:space="preserve">The pipe </w:t>
      </w:r>
      <w:r w:rsidR="00137A37">
        <w:rPr>
          <w:sz w:val="24"/>
          <w:szCs w:val="24"/>
        </w:rPr>
        <w:t xml:space="preserve">outside diameter is 20-30 inches and the </w:t>
      </w:r>
      <w:r w:rsidR="002334E8">
        <w:rPr>
          <w:sz w:val="24"/>
          <w:szCs w:val="24"/>
        </w:rPr>
        <w:t>wall thickness varies from 0.</w:t>
      </w:r>
      <w:r w:rsidR="002940B3">
        <w:rPr>
          <w:sz w:val="24"/>
          <w:szCs w:val="24"/>
        </w:rPr>
        <w:t>375</w:t>
      </w:r>
      <w:r w:rsidR="002334E8">
        <w:rPr>
          <w:sz w:val="24"/>
          <w:szCs w:val="24"/>
        </w:rPr>
        <w:t xml:space="preserve"> to 0.562 inch. </w:t>
      </w:r>
      <w:r w:rsidR="00896111">
        <w:rPr>
          <w:sz w:val="24"/>
          <w:szCs w:val="24"/>
        </w:rPr>
        <w:t>The pipe materials are mainly 5L</w:t>
      </w:r>
      <w:r w:rsidR="00896111" w:rsidRPr="00A32C68">
        <w:rPr>
          <w:rFonts w:eastAsia="等线"/>
          <w:color w:val="222222"/>
          <w:sz w:val="24"/>
          <w:szCs w:val="24"/>
        </w:rPr>
        <w:t>×</w:t>
      </w:r>
      <w:r w:rsidR="00896111">
        <w:rPr>
          <w:sz w:val="24"/>
          <w:szCs w:val="24"/>
        </w:rPr>
        <w:t>42 with some replacement</w:t>
      </w:r>
      <w:r>
        <w:rPr>
          <w:sz w:val="24"/>
          <w:szCs w:val="24"/>
        </w:rPr>
        <w:t xml:space="preserve"> segments</w:t>
      </w:r>
      <w:r w:rsidR="00896111">
        <w:rPr>
          <w:sz w:val="24"/>
          <w:szCs w:val="24"/>
        </w:rPr>
        <w:t xml:space="preserve"> being 5L</w:t>
      </w:r>
      <w:r w:rsidR="00896111" w:rsidRPr="00A32C68">
        <w:rPr>
          <w:rFonts w:eastAsia="等线"/>
          <w:color w:val="222222"/>
          <w:sz w:val="24"/>
          <w:szCs w:val="24"/>
        </w:rPr>
        <w:t>×</w:t>
      </w:r>
      <w:r w:rsidR="00896111">
        <w:rPr>
          <w:rFonts w:eastAsia="等线"/>
          <w:color w:val="222222"/>
          <w:sz w:val="24"/>
          <w:szCs w:val="24"/>
        </w:rPr>
        <w:t>60.</w:t>
      </w:r>
      <w:r w:rsidR="00896111" w:rsidRPr="00896111">
        <w:rPr>
          <w:sz w:val="24"/>
          <w:szCs w:val="24"/>
        </w:rPr>
        <w:t xml:space="preserve"> </w:t>
      </w:r>
      <w:r w:rsidR="00896111" w:rsidRPr="00A32C68">
        <w:rPr>
          <w:sz w:val="24"/>
          <w:szCs w:val="24"/>
        </w:rPr>
        <w:t xml:space="preserve">The in-line inspection (ILI) </w:t>
      </w:r>
      <w:r>
        <w:rPr>
          <w:sz w:val="24"/>
          <w:szCs w:val="24"/>
        </w:rPr>
        <w:t>were</w:t>
      </w:r>
      <w:r w:rsidR="00896111" w:rsidRPr="00A32C68">
        <w:rPr>
          <w:sz w:val="24"/>
          <w:szCs w:val="24"/>
        </w:rPr>
        <w:t xml:space="preserve"> </w:t>
      </w:r>
      <w:r>
        <w:rPr>
          <w:sz w:val="24"/>
          <w:szCs w:val="24"/>
        </w:rPr>
        <w:t>conducted using</w:t>
      </w:r>
      <w:r w:rsidR="00896111" w:rsidRPr="00A32C68">
        <w:rPr>
          <w:sz w:val="24"/>
          <w:szCs w:val="24"/>
        </w:rPr>
        <w:t xml:space="preserve"> Magnetic Flux Leakage (MFL) inspection tools in 2005, 2012 and 2016</w:t>
      </w:r>
      <w:r w:rsidR="00896111">
        <w:rPr>
          <w:sz w:val="24"/>
          <w:szCs w:val="24"/>
        </w:rPr>
        <w:t xml:space="preserve">. </w:t>
      </w:r>
      <w:r w:rsidR="00896111" w:rsidRPr="00A32C68">
        <w:rPr>
          <w:sz w:val="24"/>
          <w:szCs w:val="24"/>
        </w:rPr>
        <w:t>The MFL tool provides measurements of wall thickness and metal loss depth/length/orientation.</w:t>
      </w:r>
      <w:r w:rsidR="002334E8">
        <w:rPr>
          <w:sz w:val="24"/>
          <w:szCs w:val="24"/>
        </w:rPr>
        <w:t xml:space="preserve"> </w:t>
      </w:r>
      <w:r w:rsidR="002334E8" w:rsidRPr="006616A4">
        <w:rPr>
          <w:sz w:val="24"/>
          <w:szCs w:val="24"/>
        </w:rPr>
        <w:t xml:space="preserve">The main defect is external metal loss due to corrosion. Internal metal loss is mainly caused by manufacturing defects and </w:t>
      </w:r>
      <w:r>
        <w:rPr>
          <w:sz w:val="24"/>
          <w:szCs w:val="24"/>
        </w:rPr>
        <w:t xml:space="preserve">the </w:t>
      </w:r>
      <w:r w:rsidR="002334E8" w:rsidRPr="006616A4">
        <w:rPr>
          <w:sz w:val="24"/>
          <w:szCs w:val="24"/>
        </w:rPr>
        <w:t>variations</w:t>
      </w:r>
      <w:r>
        <w:rPr>
          <w:sz w:val="24"/>
          <w:szCs w:val="24"/>
        </w:rPr>
        <w:t xml:space="preserve"> of</w:t>
      </w:r>
      <w:r w:rsidR="002334E8" w:rsidRPr="006616A4">
        <w:rPr>
          <w:sz w:val="24"/>
          <w:szCs w:val="24"/>
        </w:rPr>
        <w:t xml:space="preserve"> wall thickness</w:t>
      </w:r>
      <w:r>
        <w:rPr>
          <w:sz w:val="24"/>
          <w:szCs w:val="24"/>
        </w:rPr>
        <w:t xml:space="preserve"> for </w:t>
      </w:r>
      <w:r w:rsidRPr="006616A4">
        <w:rPr>
          <w:sz w:val="24"/>
          <w:szCs w:val="24"/>
        </w:rPr>
        <w:t>seamless pipe</w:t>
      </w:r>
      <w:r w:rsidR="002334E8" w:rsidRPr="006616A4">
        <w:rPr>
          <w:sz w:val="24"/>
          <w:szCs w:val="24"/>
        </w:rPr>
        <w:t xml:space="preserve">, which should not be considered as internal corrosion. Crack is very rare since the MAOP is </w:t>
      </w:r>
      <w:r w:rsidR="002334E8">
        <w:rPr>
          <w:sz w:val="24"/>
          <w:szCs w:val="24"/>
        </w:rPr>
        <w:t xml:space="preserve">maintained </w:t>
      </w:r>
      <w:r w:rsidR="002334E8" w:rsidRPr="006616A4">
        <w:rPr>
          <w:sz w:val="24"/>
          <w:szCs w:val="24"/>
        </w:rPr>
        <w:t>smaller than 40% of</w:t>
      </w:r>
      <w:r w:rsidR="002334E8">
        <w:rPr>
          <w:sz w:val="24"/>
          <w:szCs w:val="24"/>
        </w:rPr>
        <w:t xml:space="preserve"> design pressure</w:t>
      </w:r>
      <w:r w:rsidR="002334E8" w:rsidRPr="006616A4">
        <w:rPr>
          <w:sz w:val="24"/>
          <w:szCs w:val="24"/>
        </w:rPr>
        <w:t xml:space="preserve">. </w:t>
      </w:r>
      <w:r>
        <w:rPr>
          <w:sz w:val="24"/>
          <w:szCs w:val="24"/>
        </w:rPr>
        <w:t>A few dent defects were observed.</w:t>
      </w:r>
    </w:p>
    <w:p w14:paraId="0DF16099" w14:textId="7888C3C8" w:rsidR="002334E8" w:rsidRPr="004713FB" w:rsidRDefault="00A5121D" w:rsidP="004713FB">
      <w:pPr>
        <w:pStyle w:val="ListParagraph"/>
        <w:numPr>
          <w:ilvl w:val="0"/>
          <w:numId w:val="27"/>
        </w:numPr>
        <w:rPr>
          <w:sz w:val="24"/>
          <w:szCs w:val="24"/>
        </w:rPr>
      </w:pPr>
      <w:r w:rsidRPr="004713FB">
        <w:rPr>
          <w:sz w:val="24"/>
          <w:szCs w:val="24"/>
        </w:rPr>
        <w:t>The external</w:t>
      </w:r>
      <w:r w:rsidR="002334E8" w:rsidRPr="004713FB">
        <w:rPr>
          <w:sz w:val="24"/>
          <w:szCs w:val="24"/>
        </w:rPr>
        <w:t xml:space="preserve"> corrosion defects were analyzed using k-means clustering based on </w:t>
      </w:r>
      <w:r w:rsidRPr="004713FB">
        <w:rPr>
          <w:sz w:val="24"/>
          <w:szCs w:val="24"/>
        </w:rPr>
        <w:t xml:space="preserve">metal loss </w:t>
      </w:r>
      <w:r w:rsidR="002334E8" w:rsidRPr="004713FB">
        <w:rPr>
          <w:sz w:val="24"/>
          <w:szCs w:val="24"/>
        </w:rPr>
        <w:t>depth and length. The results show that the corrosion defects can be divided into four clusters along the length of pipeline, which indicate the potential impact of soil environment on external corrosion. However, the soil survey data were not available.</w:t>
      </w:r>
    </w:p>
    <w:p w14:paraId="4D2A5934" w14:textId="76B5157C" w:rsidR="00A5121D" w:rsidRPr="004713FB" w:rsidRDefault="00896111" w:rsidP="004713FB">
      <w:pPr>
        <w:pStyle w:val="ListParagraph"/>
        <w:numPr>
          <w:ilvl w:val="0"/>
          <w:numId w:val="27"/>
        </w:numPr>
        <w:rPr>
          <w:sz w:val="24"/>
          <w:szCs w:val="24"/>
        </w:rPr>
      </w:pPr>
      <w:r w:rsidRPr="004713FB">
        <w:rPr>
          <w:sz w:val="24"/>
          <w:szCs w:val="24"/>
        </w:rPr>
        <w:t>Although the number of defects increased from 2005 to 2016, the average corrosion depth did not increase. This was because the generation of large numbers of small defects</w:t>
      </w:r>
      <w:r w:rsidR="004713FB" w:rsidRPr="004713FB">
        <w:rPr>
          <w:sz w:val="24"/>
          <w:szCs w:val="24"/>
        </w:rPr>
        <w:t xml:space="preserve"> in 2012 and 2016</w:t>
      </w:r>
      <w:r w:rsidRPr="004713FB">
        <w:rPr>
          <w:sz w:val="24"/>
          <w:szCs w:val="24"/>
        </w:rPr>
        <w:t xml:space="preserve">. </w:t>
      </w:r>
    </w:p>
    <w:p w14:paraId="07FAEC53" w14:textId="18876A02" w:rsidR="00896111" w:rsidRPr="004713FB" w:rsidRDefault="00A5121D" w:rsidP="004713FB">
      <w:pPr>
        <w:pStyle w:val="ListParagraph"/>
        <w:numPr>
          <w:ilvl w:val="0"/>
          <w:numId w:val="27"/>
        </w:numPr>
        <w:rPr>
          <w:sz w:val="24"/>
          <w:szCs w:val="24"/>
        </w:rPr>
      </w:pPr>
      <w:r w:rsidRPr="004713FB">
        <w:rPr>
          <w:sz w:val="24"/>
          <w:szCs w:val="24"/>
        </w:rPr>
        <w:t xml:space="preserve">The </w:t>
      </w:r>
      <w:r w:rsidR="002334E8" w:rsidRPr="004713FB">
        <w:rPr>
          <w:sz w:val="24"/>
          <w:szCs w:val="24"/>
        </w:rPr>
        <w:t xml:space="preserve">relative distance to the girth weld number was used to locate the defect location and only the data that shows the continuous growth trend of maximum corrosion depth over inspection years were selected for further analysis. </w:t>
      </w:r>
      <w:r w:rsidRPr="004713FB">
        <w:rPr>
          <w:sz w:val="24"/>
          <w:szCs w:val="24"/>
        </w:rPr>
        <w:t>The maximum corrosion depths in the subset were ﬁtted to the Gumbel distribution with location and scale parameters, which shows an increasing trend over inspection years</w:t>
      </w:r>
      <w:r w:rsidR="004713FB" w:rsidRPr="004713FB">
        <w:rPr>
          <w:sz w:val="24"/>
          <w:szCs w:val="24"/>
        </w:rPr>
        <w:t xml:space="preserve">. </w:t>
      </w:r>
      <w:r w:rsidR="00896111" w:rsidRPr="004713FB">
        <w:rPr>
          <w:sz w:val="24"/>
          <w:szCs w:val="24"/>
        </w:rPr>
        <w:t>In addition, the axial and circumferential locations of defects are analyzed</w:t>
      </w:r>
      <w:r w:rsidR="004713FB" w:rsidRPr="004713FB">
        <w:rPr>
          <w:sz w:val="24"/>
          <w:szCs w:val="24"/>
        </w:rPr>
        <w:t xml:space="preserve"> through density plots</w:t>
      </w:r>
      <w:r w:rsidR="00896111" w:rsidRPr="004713FB">
        <w:rPr>
          <w:sz w:val="24"/>
          <w:szCs w:val="24"/>
        </w:rPr>
        <w:t>.</w:t>
      </w:r>
    </w:p>
    <w:p w14:paraId="56903DA1" w14:textId="77777777" w:rsidR="00896111" w:rsidRDefault="00896111" w:rsidP="0060065D">
      <w:pPr>
        <w:jc w:val="both"/>
        <w:rPr>
          <w:i/>
        </w:rPr>
      </w:pPr>
    </w:p>
    <w:p w14:paraId="39469FC5" w14:textId="5867E4AA" w:rsidR="004713FB" w:rsidRPr="00074E6C" w:rsidRDefault="00ED3D8D" w:rsidP="004713FB">
      <w:pPr>
        <w:jc w:val="both"/>
        <w:rPr>
          <w:sz w:val="24"/>
          <w:szCs w:val="24"/>
        </w:rPr>
      </w:pPr>
      <w:r w:rsidRPr="00074E6C">
        <w:rPr>
          <w:sz w:val="24"/>
          <w:szCs w:val="24"/>
        </w:rPr>
        <w:t xml:space="preserve">2) </w:t>
      </w:r>
      <w:r w:rsidR="00C452CA" w:rsidRPr="00074E6C">
        <w:rPr>
          <w:sz w:val="24"/>
          <w:szCs w:val="24"/>
        </w:rPr>
        <w:t xml:space="preserve">The second set of data is for </w:t>
      </w:r>
      <w:r w:rsidR="0060065D" w:rsidRPr="00074E6C">
        <w:rPr>
          <w:sz w:val="24"/>
          <w:szCs w:val="24"/>
        </w:rPr>
        <w:t xml:space="preserve">a buried steel (grade X52) pipeline located in the southeast of the Gulf of Mexico. This studied pipeline with a total length of 112 km </w:t>
      </w:r>
      <w:r w:rsidR="00B1090D">
        <w:rPr>
          <w:sz w:val="24"/>
          <w:szCs w:val="24"/>
        </w:rPr>
        <w:t xml:space="preserve">has been in service since 1969. It has an outside diameter of 457.2 mm and wall thickness of 6.4mm. The pipe was inspected </w:t>
      </w:r>
      <w:r w:rsidR="0060065D" w:rsidRPr="00074E6C">
        <w:rPr>
          <w:sz w:val="24"/>
          <w:szCs w:val="24"/>
        </w:rPr>
        <w:t>in 2005 using MLF technology and in 2010 using straight beam ultrasound technology. Along the pipeline, soil properties were measured</w:t>
      </w:r>
      <w:r w:rsidR="0060065D" w:rsidRPr="00074E6C">
        <w:rPr>
          <w:rFonts w:cstheme="minorBidi"/>
          <w:sz w:val="24"/>
          <w:szCs w:val="24"/>
        </w:rPr>
        <w:t xml:space="preserve"> </w:t>
      </w:r>
      <w:r w:rsidRPr="00074E6C">
        <w:rPr>
          <w:rFonts w:cstheme="minorBidi"/>
          <w:sz w:val="24"/>
          <w:szCs w:val="24"/>
        </w:rPr>
        <w:t>at every 200m</w:t>
      </w:r>
      <w:r w:rsidRPr="00074E6C">
        <w:rPr>
          <w:color w:val="000000"/>
          <w:sz w:val="24"/>
          <w:szCs w:val="24"/>
        </w:rPr>
        <w:t xml:space="preserve">. Soil properties </w:t>
      </w:r>
      <w:r w:rsidR="00BA142D" w:rsidRPr="00074E6C">
        <w:rPr>
          <w:sz w:val="24"/>
          <w:szCs w:val="24"/>
        </w:rPr>
        <w:t>includ</w:t>
      </w:r>
      <w:r w:rsidRPr="00074E6C">
        <w:rPr>
          <w:sz w:val="24"/>
          <w:szCs w:val="24"/>
        </w:rPr>
        <w:t>e</w:t>
      </w:r>
      <w:r w:rsidR="00BA142D" w:rsidRPr="00074E6C">
        <w:rPr>
          <w:sz w:val="24"/>
          <w:szCs w:val="24"/>
        </w:rPr>
        <w:t xml:space="preserve"> Eh (soil redox potential), resistance, resistivity, pH, </w:t>
      </w:r>
      <w:r w:rsidR="00BA142D" w:rsidRPr="00074E6C">
        <w:rPr>
          <w:color w:val="000000"/>
          <w:sz w:val="24"/>
          <w:szCs w:val="24"/>
        </w:rPr>
        <w:t>CO</w:t>
      </w:r>
      <w:r w:rsidR="00BA142D" w:rsidRPr="00074E6C">
        <w:rPr>
          <w:color w:val="000000"/>
          <w:sz w:val="24"/>
          <w:szCs w:val="24"/>
          <w:vertAlign w:val="subscript"/>
        </w:rPr>
        <w:t>3</w:t>
      </w:r>
      <w:r w:rsidR="00BA142D" w:rsidRPr="00074E6C">
        <w:rPr>
          <w:color w:val="000000"/>
          <w:sz w:val="24"/>
          <w:szCs w:val="24"/>
          <w:vertAlign w:val="superscript"/>
        </w:rPr>
        <w:t>2-</w:t>
      </w:r>
      <w:r w:rsidR="00BA142D" w:rsidRPr="00074E6C">
        <w:rPr>
          <w:color w:val="000000"/>
          <w:sz w:val="24"/>
          <w:szCs w:val="24"/>
        </w:rPr>
        <w:t xml:space="preserve"> concentration, HCO</w:t>
      </w:r>
      <w:r w:rsidR="00BA142D" w:rsidRPr="00074E6C">
        <w:rPr>
          <w:color w:val="000000"/>
          <w:sz w:val="24"/>
          <w:szCs w:val="24"/>
          <w:vertAlign w:val="subscript"/>
        </w:rPr>
        <w:t>3</w:t>
      </w:r>
      <w:r w:rsidR="00BA142D" w:rsidRPr="00074E6C">
        <w:rPr>
          <w:color w:val="000000"/>
          <w:sz w:val="24"/>
          <w:szCs w:val="24"/>
          <w:vertAlign w:val="superscript"/>
        </w:rPr>
        <w:t>-</w:t>
      </w:r>
      <w:r w:rsidR="00BA142D" w:rsidRPr="00074E6C">
        <w:rPr>
          <w:color w:val="000000"/>
          <w:sz w:val="24"/>
          <w:szCs w:val="24"/>
        </w:rPr>
        <w:t xml:space="preserve"> concentration, Cl</w:t>
      </w:r>
      <w:r w:rsidR="00BA142D" w:rsidRPr="00074E6C">
        <w:rPr>
          <w:color w:val="000000"/>
          <w:sz w:val="24"/>
          <w:szCs w:val="24"/>
          <w:vertAlign w:val="superscript"/>
        </w:rPr>
        <w:t>-</w:t>
      </w:r>
      <w:r w:rsidR="00BA142D" w:rsidRPr="00074E6C">
        <w:rPr>
          <w:color w:val="000000"/>
          <w:sz w:val="24"/>
          <w:szCs w:val="24"/>
        </w:rPr>
        <w:t xml:space="preserve"> concentration, SO</w:t>
      </w:r>
      <w:r w:rsidR="00BA142D" w:rsidRPr="00074E6C">
        <w:rPr>
          <w:color w:val="000000"/>
          <w:sz w:val="24"/>
          <w:szCs w:val="24"/>
          <w:vertAlign w:val="subscript"/>
        </w:rPr>
        <w:t>4</w:t>
      </w:r>
      <w:r w:rsidR="00BA142D" w:rsidRPr="00074E6C">
        <w:rPr>
          <w:color w:val="000000"/>
          <w:sz w:val="24"/>
          <w:szCs w:val="24"/>
          <w:vertAlign w:val="superscript"/>
        </w:rPr>
        <w:t>2-</w:t>
      </w:r>
      <w:r w:rsidR="00BA142D" w:rsidRPr="00074E6C">
        <w:rPr>
          <w:color w:val="000000"/>
          <w:sz w:val="24"/>
          <w:szCs w:val="24"/>
        </w:rPr>
        <w:t xml:space="preserve"> concentration, soil moisture, and soil type. </w:t>
      </w:r>
      <w:r w:rsidR="004713FB" w:rsidRPr="00074E6C">
        <w:rPr>
          <w:sz w:val="24"/>
          <w:szCs w:val="24"/>
        </w:rPr>
        <w:t xml:space="preserve">In ILI inspection, external corrosion information was collected, including metal loss depth, defect length, and orientation. </w:t>
      </w:r>
      <w:r w:rsidR="00074E6C" w:rsidRPr="00074E6C">
        <w:rPr>
          <w:sz w:val="24"/>
          <w:szCs w:val="24"/>
        </w:rPr>
        <w:t>The</w:t>
      </w:r>
      <w:r w:rsidR="004713FB" w:rsidRPr="00074E6C">
        <w:rPr>
          <w:sz w:val="24"/>
          <w:szCs w:val="24"/>
        </w:rPr>
        <w:t xml:space="preserve"> pipeline coating condition data were not available.</w:t>
      </w:r>
    </w:p>
    <w:p w14:paraId="1585A3F2" w14:textId="265E623A" w:rsidR="0060065D" w:rsidRDefault="0060065D" w:rsidP="0060065D">
      <w:pPr>
        <w:jc w:val="both"/>
        <w:rPr>
          <w:spacing w:val="-2"/>
        </w:rPr>
      </w:pPr>
    </w:p>
    <w:p w14:paraId="3A2282A9" w14:textId="59404036" w:rsidR="00D32624" w:rsidRDefault="00D32624" w:rsidP="00074E6C">
      <w:pPr>
        <w:pStyle w:val="ListParagraph"/>
        <w:numPr>
          <w:ilvl w:val="0"/>
          <w:numId w:val="28"/>
        </w:numPr>
        <w:ind w:left="360"/>
        <w:jc w:val="both"/>
        <w:rPr>
          <w:sz w:val="24"/>
          <w:szCs w:val="24"/>
        </w:rPr>
      </w:pPr>
      <w:r>
        <w:rPr>
          <w:sz w:val="24"/>
          <w:szCs w:val="24"/>
        </w:rPr>
        <w:t>The metal losses (external corrosion depth) show a general trend of increase between two inspection runs.</w:t>
      </w:r>
    </w:p>
    <w:p w14:paraId="6580B2F8" w14:textId="3D31CA16" w:rsidR="0060065D" w:rsidRPr="00074E6C" w:rsidRDefault="00ED3D8D" w:rsidP="00074E6C">
      <w:pPr>
        <w:pStyle w:val="ListParagraph"/>
        <w:numPr>
          <w:ilvl w:val="0"/>
          <w:numId w:val="28"/>
        </w:numPr>
        <w:ind w:left="360"/>
        <w:jc w:val="both"/>
        <w:rPr>
          <w:sz w:val="24"/>
          <w:szCs w:val="24"/>
        </w:rPr>
      </w:pPr>
      <w:r w:rsidRPr="00074E6C">
        <w:rPr>
          <w:sz w:val="24"/>
          <w:szCs w:val="24"/>
        </w:rPr>
        <w:t>Although it is difficult to find the exactly matched defects at the same location, it is evident that the median and mean of metal loss from the second inspection are greater than those from the first ILI run. This reflects corrosion behavior caused by degrading surfaces due to soil environment. However, this trend was not obvious for defect length, which indicate different development trends of defect depth and length due to external corrosion.</w:t>
      </w:r>
    </w:p>
    <w:p w14:paraId="42B961C5" w14:textId="4704588D" w:rsidR="00ED3D8D" w:rsidRPr="00074E6C" w:rsidRDefault="00ED3D8D" w:rsidP="00074E6C">
      <w:pPr>
        <w:pStyle w:val="ListParagraph"/>
        <w:numPr>
          <w:ilvl w:val="0"/>
          <w:numId w:val="28"/>
        </w:numPr>
        <w:ind w:left="360"/>
        <w:jc w:val="both"/>
        <w:rPr>
          <w:sz w:val="24"/>
          <w:szCs w:val="24"/>
        </w:rPr>
      </w:pPr>
      <w:r w:rsidRPr="00074E6C">
        <w:rPr>
          <w:sz w:val="24"/>
          <w:szCs w:val="24"/>
        </w:rPr>
        <w:t>The electrical and chemical properties of soil were found having large variations. There was one soil zone shows very high Cl</w:t>
      </w:r>
      <w:r w:rsidRPr="00392F83">
        <w:rPr>
          <w:sz w:val="24"/>
          <w:szCs w:val="24"/>
          <w:vertAlign w:val="superscript"/>
        </w:rPr>
        <w:t>-</w:t>
      </w:r>
      <w:r w:rsidRPr="00074E6C">
        <w:rPr>
          <w:sz w:val="24"/>
          <w:szCs w:val="24"/>
        </w:rPr>
        <w:t xml:space="preserve"> concentration and the calculate corrosion rate was </w:t>
      </w:r>
      <w:r w:rsidR="00074E6C" w:rsidRPr="00074E6C">
        <w:rPr>
          <w:sz w:val="24"/>
          <w:szCs w:val="24"/>
        </w:rPr>
        <w:t xml:space="preserve">high. </w:t>
      </w:r>
      <w:r w:rsidRPr="00074E6C">
        <w:rPr>
          <w:sz w:val="24"/>
          <w:szCs w:val="24"/>
        </w:rPr>
        <w:t xml:space="preserve"> </w:t>
      </w:r>
      <w:r w:rsidR="00074E6C" w:rsidRPr="00074E6C">
        <w:rPr>
          <w:sz w:val="24"/>
          <w:szCs w:val="24"/>
        </w:rPr>
        <w:t>However,</w:t>
      </w:r>
      <w:r w:rsidRPr="00074E6C">
        <w:rPr>
          <w:sz w:val="24"/>
          <w:szCs w:val="24"/>
        </w:rPr>
        <w:t xml:space="preserve"> simple correlations between individual soil parameters and corrosion rates were not found.</w:t>
      </w:r>
    </w:p>
    <w:p w14:paraId="261F2475" w14:textId="64425613" w:rsidR="00AD573F" w:rsidRDefault="00AD573F" w:rsidP="0060065D">
      <w:pPr>
        <w:jc w:val="both"/>
        <w:rPr>
          <w:sz w:val="24"/>
          <w:szCs w:val="24"/>
        </w:rPr>
      </w:pPr>
    </w:p>
    <w:p w14:paraId="5FED07AB" w14:textId="0E023FEC" w:rsidR="006E1AB7" w:rsidRDefault="007D453C" w:rsidP="007D453C">
      <w:pPr>
        <w:jc w:val="both"/>
        <w:rPr>
          <w:sz w:val="24"/>
          <w:szCs w:val="24"/>
        </w:rPr>
      </w:pPr>
      <w:r>
        <w:rPr>
          <w:sz w:val="24"/>
          <w:szCs w:val="24"/>
        </w:rPr>
        <w:t>It is expected</w:t>
      </w:r>
      <w:r w:rsidR="00C4771F">
        <w:rPr>
          <w:sz w:val="24"/>
          <w:szCs w:val="24"/>
        </w:rPr>
        <w:t xml:space="preserve"> that</w:t>
      </w:r>
      <w:r w:rsidR="006E1AB7" w:rsidRPr="004713FB">
        <w:rPr>
          <w:sz w:val="24"/>
          <w:szCs w:val="24"/>
        </w:rPr>
        <w:t xml:space="preserve"> the corrosion depth would increase over years if no repair is placed. However, this trend was not </w:t>
      </w:r>
      <w:r w:rsidR="006E1AB7">
        <w:rPr>
          <w:sz w:val="24"/>
          <w:szCs w:val="24"/>
        </w:rPr>
        <w:t xml:space="preserve">always </w:t>
      </w:r>
      <w:r w:rsidR="006E1AB7" w:rsidRPr="004713FB">
        <w:rPr>
          <w:sz w:val="24"/>
          <w:szCs w:val="24"/>
        </w:rPr>
        <w:t>observed at each inspection location</w:t>
      </w:r>
      <w:r w:rsidR="006E1AB7">
        <w:rPr>
          <w:sz w:val="24"/>
          <w:szCs w:val="24"/>
        </w:rPr>
        <w:t xml:space="preserve"> for both pipelines</w:t>
      </w:r>
      <w:r w:rsidR="006E1AB7" w:rsidRPr="004713FB">
        <w:rPr>
          <w:sz w:val="24"/>
          <w:szCs w:val="24"/>
        </w:rPr>
        <w:t>. The variations can be caused by 1) the changes in measurement accuracy</w:t>
      </w:r>
      <w:r w:rsidR="001D2BD1">
        <w:rPr>
          <w:sz w:val="24"/>
          <w:szCs w:val="24"/>
        </w:rPr>
        <w:t>, tolerance,</w:t>
      </w:r>
      <w:r w:rsidR="006E1AB7" w:rsidRPr="004713FB">
        <w:rPr>
          <w:sz w:val="24"/>
          <w:szCs w:val="24"/>
        </w:rPr>
        <w:t xml:space="preserve"> and reporting criteria of ILI tools and the advances in technology in different inspections, and 2) the mismatch of absolute distance from </w:t>
      </w:r>
      <w:r w:rsidR="006E1AB7">
        <w:rPr>
          <w:sz w:val="24"/>
          <w:szCs w:val="24"/>
        </w:rPr>
        <w:t xml:space="preserve">odometer readings during </w:t>
      </w:r>
      <w:r w:rsidR="006E1AB7" w:rsidRPr="004713FB">
        <w:rPr>
          <w:sz w:val="24"/>
          <w:szCs w:val="24"/>
        </w:rPr>
        <w:t>different inspections.</w:t>
      </w:r>
      <w:r w:rsidR="006E1AB7">
        <w:rPr>
          <w:sz w:val="24"/>
          <w:szCs w:val="24"/>
        </w:rPr>
        <w:t xml:space="preserve"> The research team will further look into the collected ILI data with industry partners</w:t>
      </w:r>
      <w:r>
        <w:rPr>
          <w:sz w:val="24"/>
          <w:szCs w:val="24"/>
        </w:rPr>
        <w:t>.</w:t>
      </w:r>
      <w:r w:rsidR="006E1AB7">
        <w:rPr>
          <w:sz w:val="24"/>
          <w:szCs w:val="24"/>
        </w:rPr>
        <w:t xml:space="preserve"> </w:t>
      </w:r>
      <w:r>
        <w:rPr>
          <w:sz w:val="24"/>
          <w:szCs w:val="24"/>
        </w:rPr>
        <w:t xml:space="preserve">The </w:t>
      </w:r>
      <w:r w:rsidR="006E1AB7">
        <w:rPr>
          <w:sz w:val="24"/>
          <w:szCs w:val="24"/>
        </w:rPr>
        <w:t xml:space="preserve">dataset </w:t>
      </w:r>
      <w:r>
        <w:rPr>
          <w:sz w:val="24"/>
          <w:szCs w:val="24"/>
        </w:rPr>
        <w:t>used</w:t>
      </w:r>
      <w:r w:rsidR="006E1AB7">
        <w:rPr>
          <w:sz w:val="24"/>
          <w:szCs w:val="24"/>
        </w:rPr>
        <w:t xml:space="preserve"> in the further analysis</w:t>
      </w:r>
      <w:r>
        <w:rPr>
          <w:sz w:val="24"/>
          <w:szCs w:val="24"/>
        </w:rPr>
        <w:t xml:space="preserve"> will be prepared based on model assumptions and needs.</w:t>
      </w:r>
    </w:p>
    <w:p w14:paraId="40488E88" w14:textId="4F09221D" w:rsidR="00EE76B9" w:rsidRDefault="00EE76B9" w:rsidP="006E1AB7">
      <w:pPr>
        <w:jc w:val="both"/>
        <w:rPr>
          <w:sz w:val="24"/>
          <w:szCs w:val="24"/>
        </w:rPr>
      </w:pPr>
    </w:p>
    <w:p w14:paraId="2C6E839C" w14:textId="276BED0C" w:rsidR="00C45158" w:rsidRDefault="00C45158" w:rsidP="006E1AB7">
      <w:pPr>
        <w:jc w:val="both"/>
        <w:rPr>
          <w:sz w:val="24"/>
          <w:szCs w:val="24"/>
        </w:rPr>
      </w:pPr>
      <w:r w:rsidRPr="00C45158">
        <w:rPr>
          <w:sz w:val="24"/>
          <w:szCs w:val="24"/>
        </w:rPr>
        <w:t>Due to the availability of data</w:t>
      </w:r>
      <w:r w:rsidR="004E0421">
        <w:rPr>
          <w:sz w:val="24"/>
          <w:szCs w:val="24"/>
        </w:rPr>
        <w:t xml:space="preserve"> collected from industry partners</w:t>
      </w:r>
      <w:r w:rsidRPr="00C45158">
        <w:rPr>
          <w:sz w:val="24"/>
          <w:szCs w:val="24"/>
        </w:rPr>
        <w:t>, the proposed analysis in this project will focus</w:t>
      </w:r>
      <w:r w:rsidRPr="00C45158">
        <w:rPr>
          <w:sz w:val="24"/>
          <w:szCs w:val="24"/>
        </w:rPr>
        <w:t xml:space="preserve"> on </w:t>
      </w:r>
      <w:r w:rsidR="004E0421">
        <w:rPr>
          <w:sz w:val="24"/>
          <w:szCs w:val="24"/>
        </w:rPr>
        <w:t>predicting defect growth due to</w:t>
      </w:r>
      <w:r w:rsidRPr="00C45158">
        <w:rPr>
          <w:sz w:val="24"/>
          <w:szCs w:val="24"/>
        </w:rPr>
        <w:t xml:space="preserve"> external corrosion</w:t>
      </w:r>
      <w:r w:rsidR="004E0421">
        <w:rPr>
          <w:sz w:val="24"/>
          <w:szCs w:val="24"/>
        </w:rPr>
        <w:t xml:space="preserve"> considering the effects of soil properties mainly</w:t>
      </w:r>
      <w:r w:rsidRPr="00C45158">
        <w:rPr>
          <w:sz w:val="24"/>
          <w:szCs w:val="24"/>
        </w:rPr>
        <w:t xml:space="preserve">. It is recognized that the accuracy of prediction </w:t>
      </w:r>
      <w:r w:rsidRPr="00C45158">
        <w:rPr>
          <w:sz w:val="24"/>
          <w:szCs w:val="24"/>
        </w:rPr>
        <w:t>model may be affected by the number of affecting</w:t>
      </w:r>
      <w:r w:rsidRPr="00C45158">
        <w:rPr>
          <w:sz w:val="24"/>
          <w:szCs w:val="24"/>
        </w:rPr>
        <w:t xml:space="preserve"> factors included in the model. If the </w:t>
      </w:r>
      <w:r w:rsidRPr="00C45158">
        <w:rPr>
          <w:sz w:val="24"/>
          <w:szCs w:val="24"/>
        </w:rPr>
        <w:t xml:space="preserve">model </w:t>
      </w:r>
      <w:r w:rsidRPr="00C45158">
        <w:rPr>
          <w:sz w:val="24"/>
          <w:szCs w:val="24"/>
        </w:rPr>
        <w:t xml:space="preserve">is used </w:t>
      </w:r>
      <w:r w:rsidRPr="00C45158">
        <w:rPr>
          <w:sz w:val="24"/>
          <w:szCs w:val="24"/>
        </w:rPr>
        <w:t>for other pipelines,</w:t>
      </w:r>
      <w:r w:rsidRPr="00C45158">
        <w:rPr>
          <w:sz w:val="24"/>
          <w:szCs w:val="24"/>
        </w:rPr>
        <w:t xml:space="preserve"> it can be modified to consider other factors affecting external corrosion behavior, such as pipe material,</w:t>
      </w:r>
      <w:r w:rsidRPr="00C45158">
        <w:rPr>
          <w:sz w:val="24"/>
          <w:szCs w:val="24"/>
        </w:rPr>
        <w:t xml:space="preserve"> </w:t>
      </w:r>
      <w:r w:rsidR="001701E7" w:rsidRPr="001701E7">
        <w:rPr>
          <w:sz w:val="24"/>
          <w:szCs w:val="24"/>
        </w:rPr>
        <w:t>manu</w:t>
      </w:r>
      <w:bookmarkStart w:id="2" w:name="_GoBack"/>
      <w:bookmarkEnd w:id="2"/>
      <w:r w:rsidR="001701E7" w:rsidRPr="001701E7">
        <w:rPr>
          <w:sz w:val="24"/>
          <w:szCs w:val="24"/>
        </w:rPr>
        <w:t>facturing process</w:t>
      </w:r>
      <w:r w:rsidR="001701E7" w:rsidRPr="001701E7">
        <w:rPr>
          <w:sz w:val="24"/>
          <w:szCs w:val="24"/>
        </w:rPr>
        <w:t xml:space="preserve">, </w:t>
      </w:r>
      <w:r w:rsidRPr="00C45158">
        <w:rPr>
          <w:sz w:val="24"/>
          <w:szCs w:val="24"/>
        </w:rPr>
        <w:t xml:space="preserve">coating, </w:t>
      </w:r>
      <w:r w:rsidRPr="00C45158">
        <w:rPr>
          <w:sz w:val="24"/>
          <w:szCs w:val="24"/>
        </w:rPr>
        <w:t>catholic protection (</w:t>
      </w:r>
      <w:r w:rsidRPr="00C45158">
        <w:rPr>
          <w:sz w:val="24"/>
          <w:szCs w:val="24"/>
        </w:rPr>
        <w:t>CP</w:t>
      </w:r>
      <w:r w:rsidRPr="00C45158">
        <w:rPr>
          <w:sz w:val="24"/>
          <w:szCs w:val="24"/>
        </w:rPr>
        <w:t>)</w:t>
      </w:r>
      <w:r w:rsidR="001701E7">
        <w:rPr>
          <w:sz w:val="24"/>
          <w:szCs w:val="24"/>
        </w:rPr>
        <w:t>,</w:t>
      </w:r>
      <w:r w:rsidRPr="00C45158">
        <w:rPr>
          <w:sz w:val="24"/>
          <w:szCs w:val="24"/>
        </w:rPr>
        <w:t xml:space="preserve"> and operating conditions, if the information is available.</w:t>
      </w:r>
    </w:p>
    <w:p w14:paraId="3EC1C144" w14:textId="77777777" w:rsidR="004E0421" w:rsidRDefault="004E0421" w:rsidP="006E1AB7">
      <w:pPr>
        <w:jc w:val="both"/>
        <w:rPr>
          <w:sz w:val="24"/>
          <w:szCs w:val="24"/>
        </w:rPr>
      </w:pPr>
    </w:p>
    <w:p w14:paraId="00472A0E" w14:textId="77777777" w:rsidR="006E1AB7" w:rsidRDefault="006E1AB7" w:rsidP="0060065D">
      <w:pPr>
        <w:jc w:val="both"/>
        <w:rPr>
          <w:sz w:val="24"/>
          <w:szCs w:val="24"/>
        </w:rPr>
      </w:pPr>
    </w:p>
    <w:p w14:paraId="56F593CF" w14:textId="2044F378" w:rsidR="00AD573F" w:rsidRPr="00EE76B9" w:rsidRDefault="00AD573F" w:rsidP="00AD573F">
      <w:pPr>
        <w:jc w:val="both"/>
        <w:rPr>
          <w:i/>
          <w:sz w:val="24"/>
        </w:rPr>
      </w:pPr>
      <w:r w:rsidRPr="00EE76B9">
        <w:rPr>
          <w:i/>
          <w:sz w:val="24"/>
        </w:rPr>
        <w:t>Task 3 Data-Driven Probabilistic Modeling of Pipeline Defect Generation and Growth</w:t>
      </w:r>
    </w:p>
    <w:p w14:paraId="103CFD57" w14:textId="0AC3F504" w:rsidR="00AD573F" w:rsidRDefault="00AD573F" w:rsidP="00AD573F">
      <w:pPr>
        <w:jc w:val="both"/>
      </w:pPr>
    </w:p>
    <w:p w14:paraId="1A9B5221" w14:textId="1D9835F6" w:rsidR="001028DF" w:rsidRDefault="00845335" w:rsidP="00471133">
      <w:pPr>
        <w:jc w:val="both"/>
        <w:rPr>
          <w:sz w:val="24"/>
          <w:szCs w:val="24"/>
        </w:rPr>
      </w:pPr>
      <w:r w:rsidRPr="00471133">
        <w:rPr>
          <w:sz w:val="24"/>
          <w:szCs w:val="24"/>
        </w:rPr>
        <w:t>The second set of data from Gulf of Mexico was used to analyze defec</w:t>
      </w:r>
      <w:r w:rsidR="00471133">
        <w:rPr>
          <w:sz w:val="24"/>
          <w:szCs w:val="24"/>
        </w:rPr>
        <w:t>t generation and growth models</w:t>
      </w:r>
      <w:r w:rsidR="00843912" w:rsidRPr="00471133">
        <w:rPr>
          <w:sz w:val="24"/>
          <w:szCs w:val="24"/>
        </w:rPr>
        <w:t xml:space="preserve"> for both corrosion maximum depth and length, a power-law function of time model formulation, as expressed in Equation (1), is adopted which considers nonconstant damage growth rate over time. A Poisson process is considered for the occurrence of defects, indicating the initiation time of each individual defect is considered to follow a Gamma distribution. Bayesian statistics is used to assess the joint probability density function (PDF) of the unknown model parameters and the constructed likelihood function considers the correlation between defect depth and length growth</w:t>
      </w:r>
      <w:r w:rsidR="00471133">
        <w:rPr>
          <w:sz w:val="24"/>
          <w:szCs w:val="24"/>
        </w:rPr>
        <w:t xml:space="preserve">. </w:t>
      </w:r>
      <w:r w:rsidR="00471133" w:rsidRPr="00471133">
        <w:rPr>
          <w:sz w:val="24"/>
          <w:szCs w:val="24"/>
        </w:rPr>
        <w:t>The predicted corrosion depth and length and the associated actual measured quantities obtained through ILI are compared</w:t>
      </w:r>
      <w:r w:rsidR="00471133">
        <w:rPr>
          <w:sz w:val="24"/>
          <w:szCs w:val="24"/>
        </w:rPr>
        <w:t>.</w:t>
      </w:r>
    </w:p>
    <w:p w14:paraId="735AEADE" w14:textId="77777777" w:rsidR="00924190" w:rsidRDefault="00924190" w:rsidP="00471133">
      <w:pPr>
        <w:jc w:val="both"/>
        <w:rPr>
          <w:sz w:val="24"/>
          <w:szCs w:val="24"/>
        </w:rPr>
      </w:pPr>
    </w:p>
    <w:p w14:paraId="7CAF8B46" w14:textId="2FE1F43D" w:rsidR="008567A6" w:rsidRPr="00AF1DE6" w:rsidRDefault="008567A6" w:rsidP="00447B66">
      <w:pPr>
        <w:pStyle w:val="Heading1"/>
        <w:tabs>
          <w:tab w:val="left" w:pos="461"/>
        </w:tabs>
        <w:spacing w:before="90"/>
      </w:pPr>
      <w:r w:rsidRPr="00AF1DE6">
        <w:t>(c) Future Work</w:t>
      </w:r>
    </w:p>
    <w:p w14:paraId="3C7C8304" w14:textId="67C4B608" w:rsidR="00F54459" w:rsidRPr="00AF1DE6" w:rsidRDefault="00F54459" w:rsidP="00447B66">
      <w:pPr>
        <w:jc w:val="both"/>
        <w:rPr>
          <w:b/>
          <w:sz w:val="24"/>
          <w:szCs w:val="24"/>
          <w:u w:val="single"/>
        </w:rPr>
      </w:pPr>
    </w:p>
    <w:p w14:paraId="57F0DA28" w14:textId="574A6924" w:rsidR="00471133" w:rsidRDefault="00471133" w:rsidP="00447B66">
      <w:pPr>
        <w:jc w:val="both"/>
        <w:rPr>
          <w:sz w:val="24"/>
          <w:szCs w:val="24"/>
        </w:rPr>
      </w:pPr>
      <w:r>
        <w:rPr>
          <w:sz w:val="24"/>
          <w:szCs w:val="24"/>
        </w:rPr>
        <w:t xml:space="preserve">Future work will be conducted in the following </w:t>
      </w:r>
      <w:r w:rsidR="007032DB">
        <w:rPr>
          <w:sz w:val="24"/>
          <w:szCs w:val="24"/>
        </w:rPr>
        <w:t xml:space="preserve">aspects to further develop </w:t>
      </w:r>
      <w:r w:rsidR="007032DB" w:rsidRPr="007032DB">
        <w:rPr>
          <w:sz w:val="24"/>
          <w:szCs w:val="24"/>
        </w:rPr>
        <w:t>probabilistic models of pipeline defects</w:t>
      </w:r>
      <w:r w:rsidR="007032DB">
        <w:rPr>
          <w:sz w:val="24"/>
          <w:szCs w:val="24"/>
        </w:rPr>
        <w:t>:</w:t>
      </w:r>
    </w:p>
    <w:p w14:paraId="6EF56B55" w14:textId="07E5CEE5" w:rsidR="002702A1" w:rsidRDefault="002702A1" w:rsidP="00447B66">
      <w:pPr>
        <w:jc w:val="both"/>
        <w:rPr>
          <w:sz w:val="24"/>
          <w:szCs w:val="24"/>
        </w:rPr>
      </w:pPr>
    </w:p>
    <w:p w14:paraId="568E9F5E" w14:textId="54D41ADB" w:rsidR="002702A1" w:rsidRPr="00F13748" w:rsidRDefault="002702A1" w:rsidP="002702A1">
      <w:pPr>
        <w:pStyle w:val="Content"/>
        <w:numPr>
          <w:ilvl w:val="0"/>
          <w:numId w:val="26"/>
        </w:numPr>
        <w:spacing w:after="120" w:line="240" w:lineRule="auto"/>
      </w:pPr>
      <w:r w:rsidRPr="00F13748">
        <w:t xml:space="preserve">The soil parameters will be incorporated into the </w:t>
      </w:r>
      <w:r w:rsidR="00471133">
        <w:t xml:space="preserve">probabilistic </w:t>
      </w:r>
      <w:r w:rsidRPr="00F13748">
        <w:t>growth models</w:t>
      </w:r>
      <w:r w:rsidR="00471133">
        <w:t xml:space="preserve"> to consider the variation of defects along the pipeline.</w:t>
      </w:r>
      <w:r w:rsidRPr="00F13748">
        <w:t xml:space="preserve"> In addition, the ap</w:t>
      </w:r>
      <w:r w:rsidR="00471133">
        <w:t xml:space="preserve">propriate transformation of </w:t>
      </w:r>
      <w:r w:rsidR="0001640D">
        <w:t>defect quantity (depth and length)</w:t>
      </w:r>
      <w:r w:rsidRPr="00F13748">
        <w:t xml:space="preserve"> to ensure the assumption satisfaction of Normal model error distribution. </w:t>
      </w:r>
    </w:p>
    <w:p w14:paraId="163EDE1E" w14:textId="7C0A7897" w:rsidR="002702A1" w:rsidRDefault="00471133" w:rsidP="006E41AB">
      <w:pPr>
        <w:pStyle w:val="Content"/>
        <w:numPr>
          <w:ilvl w:val="0"/>
          <w:numId w:val="26"/>
        </w:numPr>
        <w:spacing w:after="120" w:line="240" w:lineRule="auto"/>
      </w:pPr>
      <w:r>
        <w:t>The</w:t>
      </w:r>
      <w:r w:rsidR="002702A1" w:rsidRPr="00F13748">
        <w:t xml:space="preserve"> Bayesian Neural Network (BNN) based algorithm </w:t>
      </w:r>
      <w:r>
        <w:t xml:space="preserve">will be developed </w:t>
      </w:r>
      <w:r w:rsidR="002702A1" w:rsidRPr="00F13748">
        <w:t xml:space="preserve">to predict defect growth considering soil parameters as input features. </w:t>
      </w:r>
      <w:r w:rsidRPr="00471133">
        <w:t>Generative Adversarial Networks (GANs), a deep-learning-based generative model will be explored to enhance the size of dataset.</w:t>
      </w:r>
    </w:p>
    <w:p w14:paraId="00884B32" w14:textId="1F7FE80C" w:rsidR="008567A6" w:rsidRPr="00AF1DE6" w:rsidRDefault="008567A6" w:rsidP="00447B66">
      <w:pPr>
        <w:jc w:val="both"/>
        <w:rPr>
          <w:sz w:val="24"/>
          <w:szCs w:val="24"/>
        </w:rPr>
      </w:pPr>
    </w:p>
    <w:sectPr w:rsidR="008567A6" w:rsidRPr="00AF1DE6" w:rsidSect="00E819F9">
      <w:footerReference w:type="default" r:id="rId10"/>
      <w:pgSz w:w="12240" w:h="15840"/>
      <w:pgMar w:top="1440" w:right="1800" w:bottom="1440" w:left="1800" w:header="0" w:footer="99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7A694" w14:textId="77777777" w:rsidR="00BB0F56" w:rsidRDefault="00BB0F56">
      <w:r>
        <w:separator/>
      </w:r>
    </w:p>
  </w:endnote>
  <w:endnote w:type="continuationSeparator" w:id="0">
    <w:p w14:paraId="5099E1A8" w14:textId="77777777" w:rsidR="00BB0F56" w:rsidRDefault="00BB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6155" w14:textId="77777777" w:rsidR="00D369EC" w:rsidRDefault="00D369EC">
    <w:pPr>
      <w:pStyle w:val="BodyText"/>
      <w:spacing w:line="14" w:lineRule="auto"/>
      <w:rPr>
        <w:sz w:val="20"/>
      </w:rPr>
    </w:pPr>
    <w:r>
      <w:rPr>
        <w:noProof/>
        <w:lang w:eastAsia="zh-CN" w:bidi="ar-SA"/>
      </w:rPr>
      <mc:AlternateContent>
        <mc:Choice Requires="wps">
          <w:drawing>
            <wp:anchor distT="0" distB="0" distL="114300" distR="114300" simplePos="0" relativeHeight="251657728" behindDoc="1" locked="0" layoutInCell="1" allowOverlap="1" wp14:anchorId="78E8E67B" wp14:editId="19DEF326">
              <wp:simplePos x="0" y="0"/>
              <wp:positionH relativeFrom="page">
                <wp:posOffset>3757930</wp:posOffset>
              </wp:positionH>
              <wp:positionV relativeFrom="page">
                <wp:posOffset>9240520</wp:posOffset>
              </wp:positionV>
              <wp:extent cx="203200" cy="194310"/>
              <wp:effectExtent l="0" t="127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2B307" w14:textId="5DE89E78" w:rsidR="00D369EC" w:rsidRDefault="00D369EC">
                          <w:pPr>
                            <w:pStyle w:val="BodyText"/>
                            <w:spacing w:before="10"/>
                            <w:ind w:left="40"/>
                          </w:pPr>
                          <w:r>
                            <w:fldChar w:fldCharType="begin"/>
                          </w:r>
                          <w:r>
                            <w:instrText xml:space="preserve"> PAGE </w:instrText>
                          </w:r>
                          <w:r>
                            <w:fldChar w:fldCharType="separate"/>
                          </w:r>
                          <w:r w:rsidR="00BB0F5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8E67B" id="_x0000_t202" coordsize="21600,21600" o:spt="202" path="m,l,21600r21600,l21600,xe">
              <v:stroke joinstyle="miter"/>
              <v:path gradientshapeok="t" o:connecttype="rect"/>
            </v:shapetype>
            <v:shape id="Text Box 1" o:spid="_x0000_s1026" type="#_x0000_t202" style="position:absolute;margin-left:295.9pt;margin-top:727.6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" filled="f" stroked="f">
              <v:textbox inset="0,0,0,0">
                <w:txbxContent>
                  <w:p w14:paraId="1922B307" w14:textId="5DE89E78" w:rsidR="00D369EC" w:rsidRDefault="00D369EC">
                    <w:pPr>
                      <w:pStyle w:val="BodyText"/>
                      <w:spacing w:before="10"/>
                      <w:ind w:left="40"/>
                    </w:pPr>
                    <w:r>
                      <w:fldChar w:fldCharType="begin"/>
                    </w:r>
                    <w:r>
                      <w:instrText xml:space="preserve"> PAGE </w:instrText>
                    </w:r>
                    <w:r>
                      <w:fldChar w:fldCharType="separate"/>
                    </w:r>
                    <w:r w:rsidR="00BB0F5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6187" w14:textId="77777777" w:rsidR="00BB0F56" w:rsidRDefault="00BB0F56">
      <w:r>
        <w:separator/>
      </w:r>
    </w:p>
  </w:footnote>
  <w:footnote w:type="continuationSeparator" w:id="0">
    <w:p w14:paraId="440DDA64" w14:textId="77777777" w:rsidR="00BB0F56" w:rsidRDefault="00BB0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A40"/>
    <w:multiLevelType w:val="multilevel"/>
    <w:tmpl w:val="EB28DA1E"/>
    <w:lvl w:ilvl="0">
      <w:start w:val="1"/>
      <w:numFmt w:val="decimal"/>
      <w:lvlText w:val="%1."/>
      <w:lvlJc w:val="left"/>
      <w:pPr>
        <w:ind w:left="720" w:hanging="360"/>
      </w:pPr>
      <w:rPr>
        <w:rFonts w:hint="default"/>
      </w:rPr>
    </w:lvl>
    <w:lvl w:ilvl="1">
      <w:start w:val="2"/>
      <w:numFmt w:val="decimal"/>
      <w:isLgl/>
      <w:lvlText w:val="%1.%2"/>
      <w:lvlJc w:val="left"/>
      <w:pPr>
        <w:ind w:left="1118" w:hanging="39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7C125A0"/>
    <w:multiLevelType w:val="hybridMultilevel"/>
    <w:tmpl w:val="5C9AE7D2"/>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C722C91"/>
    <w:multiLevelType w:val="multilevel"/>
    <w:tmpl w:val="D824603A"/>
    <w:lvl w:ilvl="0">
      <w:start w:val="1"/>
      <w:numFmt w:val="decimal"/>
      <w:lvlText w:val="%1."/>
      <w:lvlJc w:val="left"/>
      <w:pPr>
        <w:ind w:left="360" w:hanging="360"/>
      </w:pPr>
      <w:rPr>
        <w:rFonts w:hint="default"/>
        <w:b/>
        <w:bCs/>
        <w:w w:val="99"/>
        <w:sz w:val="24"/>
        <w:szCs w:val="24"/>
        <w:lang w:val="en-US" w:eastAsia="en-US" w:bidi="en-U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6A18E7"/>
    <w:multiLevelType w:val="hybridMultilevel"/>
    <w:tmpl w:val="0C2C6168"/>
    <w:lvl w:ilvl="0" w:tplc="5CC203B4">
      <w:start w:val="1"/>
      <w:numFmt w:val="lowerLetter"/>
      <w:lvlText w:val="(%1)"/>
      <w:lvlJc w:val="left"/>
      <w:pPr>
        <w:ind w:left="460" w:hanging="361"/>
      </w:pPr>
      <w:rPr>
        <w:rFonts w:ascii="Times New Roman" w:eastAsia="Times New Roman" w:hAnsi="Times New Roman" w:cs="Times New Roman" w:hint="default"/>
        <w:b/>
        <w:bCs/>
        <w:w w:val="99"/>
        <w:sz w:val="24"/>
        <w:szCs w:val="24"/>
        <w:lang w:val="en-US" w:eastAsia="en-US" w:bidi="en-US"/>
      </w:rPr>
    </w:lvl>
    <w:lvl w:ilvl="1" w:tplc="6B644D0E">
      <w:numFmt w:val="bullet"/>
      <w:lvlText w:val="•"/>
      <w:lvlJc w:val="left"/>
      <w:pPr>
        <w:ind w:left="1436" w:hanging="361"/>
      </w:pPr>
      <w:rPr>
        <w:rFonts w:hint="default"/>
        <w:lang w:val="en-US" w:eastAsia="en-US" w:bidi="en-US"/>
      </w:rPr>
    </w:lvl>
    <w:lvl w:ilvl="2" w:tplc="668A3356">
      <w:numFmt w:val="bullet"/>
      <w:lvlText w:val="•"/>
      <w:lvlJc w:val="left"/>
      <w:pPr>
        <w:ind w:left="2412" w:hanging="361"/>
      </w:pPr>
      <w:rPr>
        <w:rFonts w:hint="default"/>
        <w:lang w:val="en-US" w:eastAsia="en-US" w:bidi="en-US"/>
      </w:rPr>
    </w:lvl>
    <w:lvl w:ilvl="3" w:tplc="EF788080">
      <w:numFmt w:val="bullet"/>
      <w:lvlText w:val="•"/>
      <w:lvlJc w:val="left"/>
      <w:pPr>
        <w:ind w:left="3388" w:hanging="361"/>
      </w:pPr>
      <w:rPr>
        <w:rFonts w:hint="default"/>
        <w:lang w:val="en-US" w:eastAsia="en-US" w:bidi="en-US"/>
      </w:rPr>
    </w:lvl>
    <w:lvl w:ilvl="4" w:tplc="36DAD8AC">
      <w:numFmt w:val="bullet"/>
      <w:lvlText w:val="•"/>
      <w:lvlJc w:val="left"/>
      <w:pPr>
        <w:ind w:left="4364" w:hanging="361"/>
      </w:pPr>
      <w:rPr>
        <w:rFonts w:hint="default"/>
        <w:lang w:val="en-US" w:eastAsia="en-US" w:bidi="en-US"/>
      </w:rPr>
    </w:lvl>
    <w:lvl w:ilvl="5" w:tplc="C6F0A172">
      <w:numFmt w:val="bullet"/>
      <w:lvlText w:val="•"/>
      <w:lvlJc w:val="left"/>
      <w:pPr>
        <w:ind w:left="5340" w:hanging="361"/>
      </w:pPr>
      <w:rPr>
        <w:rFonts w:hint="default"/>
        <w:lang w:val="en-US" w:eastAsia="en-US" w:bidi="en-US"/>
      </w:rPr>
    </w:lvl>
    <w:lvl w:ilvl="6" w:tplc="3246FF72">
      <w:numFmt w:val="bullet"/>
      <w:lvlText w:val="•"/>
      <w:lvlJc w:val="left"/>
      <w:pPr>
        <w:ind w:left="6316" w:hanging="361"/>
      </w:pPr>
      <w:rPr>
        <w:rFonts w:hint="default"/>
        <w:lang w:val="en-US" w:eastAsia="en-US" w:bidi="en-US"/>
      </w:rPr>
    </w:lvl>
    <w:lvl w:ilvl="7" w:tplc="6F1C0230">
      <w:numFmt w:val="bullet"/>
      <w:lvlText w:val="•"/>
      <w:lvlJc w:val="left"/>
      <w:pPr>
        <w:ind w:left="7292" w:hanging="361"/>
      </w:pPr>
      <w:rPr>
        <w:rFonts w:hint="default"/>
        <w:lang w:val="en-US" w:eastAsia="en-US" w:bidi="en-US"/>
      </w:rPr>
    </w:lvl>
    <w:lvl w:ilvl="8" w:tplc="48A40E5A">
      <w:numFmt w:val="bullet"/>
      <w:lvlText w:val="•"/>
      <w:lvlJc w:val="left"/>
      <w:pPr>
        <w:ind w:left="8268" w:hanging="361"/>
      </w:pPr>
      <w:rPr>
        <w:rFonts w:hint="default"/>
        <w:lang w:val="en-US" w:eastAsia="en-US" w:bidi="en-US"/>
      </w:rPr>
    </w:lvl>
  </w:abstractNum>
  <w:abstractNum w:abstractNumId="4" w15:restartNumberingAfterBreak="0">
    <w:nsid w:val="0FCA5AA9"/>
    <w:multiLevelType w:val="multilevel"/>
    <w:tmpl w:val="8190D2E2"/>
    <w:lvl w:ilvl="0">
      <w:start w:val="1"/>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5" w15:restartNumberingAfterBreak="0">
    <w:nsid w:val="1C5C35E6"/>
    <w:multiLevelType w:val="multilevel"/>
    <w:tmpl w:val="1264CB0C"/>
    <w:lvl w:ilvl="0">
      <w:start w:val="4"/>
      <w:numFmt w:val="decimal"/>
      <w:lvlText w:val="%1"/>
      <w:lvlJc w:val="left"/>
      <w:pPr>
        <w:ind w:left="480" w:hanging="480"/>
      </w:pPr>
      <w:rPr>
        <w:rFonts w:hint="default"/>
      </w:rPr>
    </w:lvl>
    <w:lvl w:ilvl="1">
      <w:start w:val="2"/>
      <w:numFmt w:val="decimal"/>
      <w:lvlText w:val="%1.%2"/>
      <w:lvlJc w:val="left"/>
      <w:pPr>
        <w:ind w:left="530" w:hanging="48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6" w15:restartNumberingAfterBreak="0">
    <w:nsid w:val="22ED23FD"/>
    <w:multiLevelType w:val="hybridMultilevel"/>
    <w:tmpl w:val="CE9C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F2FDB"/>
    <w:multiLevelType w:val="multilevel"/>
    <w:tmpl w:val="49C2F21E"/>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8" w15:restartNumberingAfterBreak="0">
    <w:nsid w:val="2B9C2FB1"/>
    <w:multiLevelType w:val="hybridMultilevel"/>
    <w:tmpl w:val="BA6A0B06"/>
    <w:lvl w:ilvl="0" w:tplc="68AE49F8">
      <w:numFmt w:val="bullet"/>
      <w:lvlText w:val=""/>
      <w:lvlJc w:val="left"/>
      <w:pPr>
        <w:ind w:left="820" w:hanging="360"/>
      </w:pPr>
      <w:rPr>
        <w:rFonts w:ascii="Symbol" w:eastAsia="Symbol" w:hAnsi="Symbol" w:cs="Symbol" w:hint="default"/>
        <w:w w:val="100"/>
        <w:sz w:val="24"/>
        <w:szCs w:val="24"/>
        <w:lang w:val="en-US" w:eastAsia="en-US" w:bidi="en-US"/>
      </w:rPr>
    </w:lvl>
    <w:lvl w:ilvl="1" w:tplc="04184C64">
      <w:numFmt w:val="bullet"/>
      <w:lvlText w:val="•"/>
      <w:lvlJc w:val="left"/>
      <w:pPr>
        <w:ind w:left="1760" w:hanging="360"/>
      </w:pPr>
      <w:rPr>
        <w:rFonts w:hint="default"/>
        <w:lang w:val="en-US" w:eastAsia="en-US" w:bidi="en-US"/>
      </w:rPr>
    </w:lvl>
    <w:lvl w:ilvl="2" w:tplc="E834C0F4">
      <w:numFmt w:val="bullet"/>
      <w:lvlText w:val="•"/>
      <w:lvlJc w:val="left"/>
      <w:pPr>
        <w:ind w:left="2700" w:hanging="360"/>
      </w:pPr>
      <w:rPr>
        <w:rFonts w:hint="default"/>
        <w:lang w:val="en-US" w:eastAsia="en-US" w:bidi="en-US"/>
      </w:rPr>
    </w:lvl>
    <w:lvl w:ilvl="3" w:tplc="CF465F3C">
      <w:numFmt w:val="bullet"/>
      <w:lvlText w:val="•"/>
      <w:lvlJc w:val="left"/>
      <w:pPr>
        <w:ind w:left="3640" w:hanging="360"/>
      </w:pPr>
      <w:rPr>
        <w:rFonts w:hint="default"/>
        <w:lang w:val="en-US" w:eastAsia="en-US" w:bidi="en-US"/>
      </w:rPr>
    </w:lvl>
    <w:lvl w:ilvl="4" w:tplc="DDCA366E">
      <w:numFmt w:val="bullet"/>
      <w:lvlText w:val="•"/>
      <w:lvlJc w:val="left"/>
      <w:pPr>
        <w:ind w:left="4580" w:hanging="360"/>
      </w:pPr>
      <w:rPr>
        <w:rFonts w:hint="default"/>
        <w:lang w:val="en-US" w:eastAsia="en-US" w:bidi="en-US"/>
      </w:rPr>
    </w:lvl>
    <w:lvl w:ilvl="5" w:tplc="79DC7BBE">
      <w:numFmt w:val="bullet"/>
      <w:lvlText w:val="•"/>
      <w:lvlJc w:val="left"/>
      <w:pPr>
        <w:ind w:left="5520" w:hanging="360"/>
      </w:pPr>
      <w:rPr>
        <w:rFonts w:hint="default"/>
        <w:lang w:val="en-US" w:eastAsia="en-US" w:bidi="en-US"/>
      </w:rPr>
    </w:lvl>
    <w:lvl w:ilvl="6" w:tplc="87B6CC38">
      <w:numFmt w:val="bullet"/>
      <w:lvlText w:val="•"/>
      <w:lvlJc w:val="left"/>
      <w:pPr>
        <w:ind w:left="6460" w:hanging="360"/>
      </w:pPr>
      <w:rPr>
        <w:rFonts w:hint="default"/>
        <w:lang w:val="en-US" w:eastAsia="en-US" w:bidi="en-US"/>
      </w:rPr>
    </w:lvl>
    <w:lvl w:ilvl="7" w:tplc="1D0E0D0A">
      <w:numFmt w:val="bullet"/>
      <w:lvlText w:val="•"/>
      <w:lvlJc w:val="left"/>
      <w:pPr>
        <w:ind w:left="7400" w:hanging="360"/>
      </w:pPr>
      <w:rPr>
        <w:rFonts w:hint="default"/>
        <w:lang w:val="en-US" w:eastAsia="en-US" w:bidi="en-US"/>
      </w:rPr>
    </w:lvl>
    <w:lvl w:ilvl="8" w:tplc="A48AD1EC">
      <w:numFmt w:val="bullet"/>
      <w:lvlText w:val="•"/>
      <w:lvlJc w:val="left"/>
      <w:pPr>
        <w:ind w:left="8340" w:hanging="360"/>
      </w:pPr>
      <w:rPr>
        <w:rFonts w:hint="default"/>
        <w:lang w:val="en-US" w:eastAsia="en-US" w:bidi="en-US"/>
      </w:rPr>
    </w:lvl>
  </w:abstractNum>
  <w:abstractNum w:abstractNumId="9" w15:restartNumberingAfterBreak="0">
    <w:nsid w:val="33306F51"/>
    <w:multiLevelType w:val="multilevel"/>
    <w:tmpl w:val="2616A792"/>
    <w:lvl w:ilvl="0">
      <w:start w:val="4"/>
      <w:numFmt w:val="decimal"/>
      <w:lvlText w:val="%1"/>
      <w:lvlJc w:val="left"/>
      <w:pPr>
        <w:ind w:left="460" w:hanging="360"/>
      </w:pPr>
      <w:rPr>
        <w:rFonts w:hint="default"/>
        <w:lang w:val="en-US" w:eastAsia="en-US" w:bidi="en-US"/>
      </w:rPr>
    </w:lvl>
    <w:lvl w:ilvl="1">
      <w:start w:val="1"/>
      <w:numFmt w:val="decimal"/>
      <w:lvlText w:val="%2."/>
      <w:lvlJc w:val="left"/>
      <w:pPr>
        <w:ind w:left="460" w:hanging="360"/>
      </w:pPr>
      <w:rPr>
        <w:rFonts w:ascii="Times New Roman" w:eastAsia="Times New Roman" w:hAnsi="Times New Roman" w:cs="Times New Roman"/>
        <w:b/>
        <w:bCs/>
        <w:spacing w:val="-2"/>
        <w:w w:val="99"/>
        <w:sz w:val="24"/>
        <w:szCs w:val="24"/>
        <w:lang w:val="en-US" w:eastAsia="en-US" w:bidi="en-US"/>
      </w:rPr>
    </w:lvl>
    <w:lvl w:ilvl="2">
      <w:start w:val="1"/>
      <w:numFmt w:val="decimal"/>
      <w:lvlText w:val="%1.%2.%3"/>
      <w:lvlJc w:val="left"/>
      <w:pPr>
        <w:ind w:left="640" w:hanging="541"/>
      </w:pPr>
      <w:rPr>
        <w:rFonts w:ascii="Times New Roman" w:eastAsia="Times New Roman" w:hAnsi="Times New Roman" w:cs="Times New Roman" w:hint="default"/>
        <w:b/>
        <w:bCs/>
        <w:i/>
        <w:spacing w:val="-1"/>
        <w:w w:val="99"/>
        <w:sz w:val="24"/>
        <w:szCs w:val="24"/>
        <w:lang w:val="en-US" w:eastAsia="en-US" w:bidi="en-US"/>
      </w:rPr>
    </w:lvl>
    <w:lvl w:ilvl="3">
      <w:numFmt w:val="bullet"/>
      <w:lvlText w:val="•"/>
      <w:lvlJc w:val="left"/>
      <w:pPr>
        <w:ind w:left="2768" w:hanging="541"/>
      </w:pPr>
      <w:rPr>
        <w:rFonts w:hint="default"/>
        <w:lang w:val="en-US" w:eastAsia="en-US" w:bidi="en-US"/>
      </w:rPr>
    </w:lvl>
    <w:lvl w:ilvl="4">
      <w:numFmt w:val="bullet"/>
      <w:lvlText w:val="•"/>
      <w:lvlJc w:val="left"/>
      <w:pPr>
        <w:ind w:left="3833" w:hanging="541"/>
      </w:pPr>
      <w:rPr>
        <w:rFonts w:hint="default"/>
        <w:lang w:val="en-US" w:eastAsia="en-US" w:bidi="en-US"/>
      </w:rPr>
    </w:lvl>
    <w:lvl w:ilvl="5">
      <w:numFmt w:val="bullet"/>
      <w:lvlText w:val="•"/>
      <w:lvlJc w:val="left"/>
      <w:pPr>
        <w:ind w:left="4897" w:hanging="541"/>
      </w:pPr>
      <w:rPr>
        <w:rFonts w:hint="default"/>
        <w:lang w:val="en-US" w:eastAsia="en-US" w:bidi="en-US"/>
      </w:rPr>
    </w:lvl>
    <w:lvl w:ilvl="6">
      <w:numFmt w:val="bullet"/>
      <w:lvlText w:val="•"/>
      <w:lvlJc w:val="left"/>
      <w:pPr>
        <w:ind w:left="5962" w:hanging="541"/>
      </w:pPr>
      <w:rPr>
        <w:rFonts w:hint="default"/>
        <w:lang w:val="en-US" w:eastAsia="en-US" w:bidi="en-US"/>
      </w:rPr>
    </w:lvl>
    <w:lvl w:ilvl="7">
      <w:numFmt w:val="bullet"/>
      <w:lvlText w:val="•"/>
      <w:lvlJc w:val="left"/>
      <w:pPr>
        <w:ind w:left="7026" w:hanging="541"/>
      </w:pPr>
      <w:rPr>
        <w:rFonts w:hint="default"/>
        <w:lang w:val="en-US" w:eastAsia="en-US" w:bidi="en-US"/>
      </w:rPr>
    </w:lvl>
    <w:lvl w:ilvl="8">
      <w:numFmt w:val="bullet"/>
      <w:lvlText w:val="•"/>
      <w:lvlJc w:val="left"/>
      <w:pPr>
        <w:ind w:left="8091" w:hanging="541"/>
      </w:pPr>
      <w:rPr>
        <w:rFonts w:hint="default"/>
        <w:lang w:val="en-US" w:eastAsia="en-US" w:bidi="en-US"/>
      </w:rPr>
    </w:lvl>
  </w:abstractNum>
  <w:abstractNum w:abstractNumId="10" w15:restartNumberingAfterBreak="0">
    <w:nsid w:val="35B05DED"/>
    <w:multiLevelType w:val="hybridMultilevel"/>
    <w:tmpl w:val="7C74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022D9"/>
    <w:multiLevelType w:val="hybridMultilevel"/>
    <w:tmpl w:val="0ADE2BCC"/>
    <w:lvl w:ilvl="0" w:tplc="AB58E52C">
      <w:start w:val="3"/>
      <w:numFmt w:val="lowerLetter"/>
      <w:lvlText w:val="(%1)"/>
      <w:lvlJc w:val="left"/>
      <w:pPr>
        <w:ind w:left="460" w:hanging="361"/>
      </w:pPr>
      <w:rPr>
        <w:rFonts w:ascii="Times New Roman" w:eastAsia="Times New Roman" w:hAnsi="Times New Roman" w:cs="Times New Roman"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C70EC"/>
    <w:multiLevelType w:val="hybridMultilevel"/>
    <w:tmpl w:val="CBE2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659BF"/>
    <w:multiLevelType w:val="hybridMultilevel"/>
    <w:tmpl w:val="7EFE6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84DA9"/>
    <w:multiLevelType w:val="hybridMultilevel"/>
    <w:tmpl w:val="0A4A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A4EDC"/>
    <w:multiLevelType w:val="hybridMultilevel"/>
    <w:tmpl w:val="4C84ED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5298465C"/>
    <w:multiLevelType w:val="hybridMultilevel"/>
    <w:tmpl w:val="6F602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E4F72"/>
    <w:multiLevelType w:val="hybridMultilevel"/>
    <w:tmpl w:val="19C64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625B21"/>
    <w:multiLevelType w:val="hybridMultilevel"/>
    <w:tmpl w:val="8698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038F3"/>
    <w:multiLevelType w:val="hybridMultilevel"/>
    <w:tmpl w:val="337ED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B2A43"/>
    <w:multiLevelType w:val="hybridMultilevel"/>
    <w:tmpl w:val="141A7F8A"/>
    <w:lvl w:ilvl="0" w:tplc="2E7EE344">
      <w:numFmt w:val="bullet"/>
      <w:lvlText w:val=""/>
      <w:lvlJc w:val="left"/>
      <w:pPr>
        <w:ind w:left="820" w:hanging="360"/>
      </w:pPr>
      <w:rPr>
        <w:rFonts w:ascii="Symbol" w:eastAsia="Symbol" w:hAnsi="Symbol" w:cs="Symbol" w:hint="default"/>
        <w:w w:val="100"/>
        <w:sz w:val="24"/>
        <w:szCs w:val="24"/>
        <w:lang w:val="en-US" w:eastAsia="en-US" w:bidi="en-US"/>
      </w:rPr>
    </w:lvl>
    <w:lvl w:ilvl="1" w:tplc="34809FDA">
      <w:numFmt w:val="bullet"/>
      <w:lvlText w:val="•"/>
      <w:lvlJc w:val="left"/>
      <w:pPr>
        <w:ind w:left="1760" w:hanging="360"/>
      </w:pPr>
      <w:rPr>
        <w:rFonts w:hint="default"/>
        <w:lang w:val="en-US" w:eastAsia="en-US" w:bidi="en-US"/>
      </w:rPr>
    </w:lvl>
    <w:lvl w:ilvl="2" w:tplc="FCE6BC60">
      <w:numFmt w:val="bullet"/>
      <w:lvlText w:val="•"/>
      <w:lvlJc w:val="left"/>
      <w:pPr>
        <w:ind w:left="2700" w:hanging="360"/>
      </w:pPr>
      <w:rPr>
        <w:rFonts w:hint="default"/>
        <w:lang w:val="en-US" w:eastAsia="en-US" w:bidi="en-US"/>
      </w:rPr>
    </w:lvl>
    <w:lvl w:ilvl="3" w:tplc="2126173A">
      <w:numFmt w:val="bullet"/>
      <w:lvlText w:val="•"/>
      <w:lvlJc w:val="left"/>
      <w:pPr>
        <w:ind w:left="3640" w:hanging="360"/>
      </w:pPr>
      <w:rPr>
        <w:rFonts w:hint="default"/>
        <w:lang w:val="en-US" w:eastAsia="en-US" w:bidi="en-US"/>
      </w:rPr>
    </w:lvl>
    <w:lvl w:ilvl="4" w:tplc="4AFC3428">
      <w:numFmt w:val="bullet"/>
      <w:lvlText w:val="•"/>
      <w:lvlJc w:val="left"/>
      <w:pPr>
        <w:ind w:left="4580" w:hanging="360"/>
      </w:pPr>
      <w:rPr>
        <w:rFonts w:hint="default"/>
        <w:lang w:val="en-US" w:eastAsia="en-US" w:bidi="en-US"/>
      </w:rPr>
    </w:lvl>
    <w:lvl w:ilvl="5" w:tplc="4E42CE7A">
      <w:numFmt w:val="bullet"/>
      <w:lvlText w:val="•"/>
      <w:lvlJc w:val="left"/>
      <w:pPr>
        <w:ind w:left="5520" w:hanging="360"/>
      </w:pPr>
      <w:rPr>
        <w:rFonts w:hint="default"/>
        <w:lang w:val="en-US" w:eastAsia="en-US" w:bidi="en-US"/>
      </w:rPr>
    </w:lvl>
    <w:lvl w:ilvl="6" w:tplc="A1B4FCE0">
      <w:numFmt w:val="bullet"/>
      <w:lvlText w:val="•"/>
      <w:lvlJc w:val="left"/>
      <w:pPr>
        <w:ind w:left="6460" w:hanging="360"/>
      </w:pPr>
      <w:rPr>
        <w:rFonts w:hint="default"/>
        <w:lang w:val="en-US" w:eastAsia="en-US" w:bidi="en-US"/>
      </w:rPr>
    </w:lvl>
    <w:lvl w:ilvl="7" w:tplc="DA6845BE">
      <w:numFmt w:val="bullet"/>
      <w:lvlText w:val="•"/>
      <w:lvlJc w:val="left"/>
      <w:pPr>
        <w:ind w:left="7400" w:hanging="360"/>
      </w:pPr>
      <w:rPr>
        <w:rFonts w:hint="default"/>
        <w:lang w:val="en-US" w:eastAsia="en-US" w:bidi="en-US"/>
      </w:rPr>
    </w:lvl>
    <w:lvl w:ilvl="8" w:tplc="ECBA509E">
      <w:numFmt w:val="bullet"/>
      <w:lvlText w:val="•"/>
      <w:lvlJc w:val="left"/>
      <w:pPr>
        <w:ind w:left="8340" w:hanging="360"/>
      </w:pPr>
      <w:rPr>
        <w:rFonts w:hint="default"/>
        <w:lang w:val="en-US" w:eastAsia="en-US" w:bidi="en-US"/>
      </w:rPr>
    </w:lvl>
  </w:abstractNum>
  <w:abstractNum w:abstractNumId="21" w15:restartNumberingAfterBreak="0">
    <w:nsid w:val="62B208CB"/>
    <w:multiLevelType w:val="hybridMultilevel"/>
    <w:tmpl w:val="1EBC5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882C4B"/>
    <w:multiLevelType w:val="multilevel"/>
    <w:tmpl w:val="ABDEFD1E"/>
    <w:lvl w:ilvl="0">
      <w:start w:val="4"/>
      <w:numFmt w:val="decimal"/>
      <w:lvlText w:val="%1"/>
      <w:lvlJc w:val="left"/>
      <w:pPr>
        <w:ind w:left="460" w:hanging="360"/>
      </w:pPr>
      <w:rPr>
        <w:rFonts w:hint="default"/>
        <w:lang w:val="en-US" w:eastAsia="en-US" w:bidi="en-US"/>
      </w:rPr>
    </w:lvl>
    <w:lvl w:ilvl="1">
      <w:start w:val="3"/>
      <w:numFmt w:val="decimal"/>
      <w:lvlText w:val="%1.%2"/>
      <w:lvlJc w:val="left"/>
      <w:pPr>
        <w:ind w:left="46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1.%2.%3"/>
      <w:lvlJc w:val="left"/>
      <w:pPr>
        <w:ind w:left="640" w:hanging="541"/>
      </w:pPr>
      <w:rPr>
        <w:rFonts w:ascii="Times New Roman" w:eastAsia="Times New Roman" w:hAnsi="Times New Roman" w:cs="Times New Roman" w:hint="default"/>
        <w:b/>
        <w:bCs/>
        <w:i/>
        <w:spacing w:val="-3"/>
        <w:w w:val="99"/>
        <w:sz w:val="24"/>
        <w:szCs w:val="24"/>
        <w:lang w:val="en-US" w:eastAsia="en-US" w:bidi="en-US"/>
      </w:rPr>
    </w:lvl>
    <w:lvl w:ilvl="3">
      <w:start w:val="1"/>
      <w:numFmt w:val="lowerLetter"/>
      <w:lvlText w:val="%4)"/>
      <w:lvlJc w:val="left"/>
      <w:pPr>
        <w:ind w:left="820" w:hanging="360"/>
      </w:pPr>
      <w:rPr>
        <w:rFonts w:ascii="Times New Roman" w:eastAsia="Times New Roman" w:hAnsi="Times New Roman" w:cs="Times New Roman" w:hint="default"/>
        <w:b/>
        <w:bCs/>
        <w:i/>
        <w:spacing w:val="-20"/>
        <w:w w:val="99"/>
        <w:sz w:val="24"/>
        <w:szCs w:val="24"/>
        <w:lang w:val="en-US" w:eastAsia="en-US" w:bidi="en-US"/>
      </w:rPr>
    </w:lvl>
    <w:lvl w:ilvl="4">
      <w:numFmt w:val="bullet"/>
      <w:lvlText w:val="•"/>
      <w:lvlJc w:val="left"/>
      <w:pPr>
        <w:ind w:left="3170" w:hanging="360"/>
      </w:pPr>
      <w:rPr>
        <w:rFonts w:hint="default"/>
        <w:lang w:val="en-US" w:eastAsia="en-US" w:bidi="en-US"/>
      </w:rPr>
    </w:lvl>
    <w:lvl w:ilvl="5">
      <w:numFmt w:val="bullet"/>
      <w:lvlText w:val="•"/>
      <w:lvlJc w:val="left"/>
      <w:pPr>
        <w:ind w:left="4345" w:hanging="360"/>
      </w:pPr>
      <w:rPr>
        <w:rFonts w:hint="default"/>
        <w:lang w:val="en-US" w:eastAsia="en-US" w:bidi="en-US"/>
      </w:rPr>
    </w:lvl>
    <w:lvl w:ilvl="6">
      <w:numFmt w:val="bullet"/>
      <w:lvlText w:val="•"/>
      <w:lvlJc w:val="left"/>
      <w:pPr>
        <w:ind w:left="5520" w:hanging="360"/>
      </w:pPr>
      <w:rPr>
        <w:rFonts w:hint="default"/>
        <w:lang w:val="en-US" w:eastAsia="en-US" w:bidi="en-US"/>
      </w:rPr>
    </w:lvl>
    <w:lvl w:ilvl="7">
      <w:numFmt w:val="bullet"/>
      <w:lvlText w:val="•"/>
      <w:lvlJc w:val="left"/>
      <w:pPr>
        <w:ind w:left="6695" w:hanging="360"/>
      </w:pPr>
      <w:rPr>
        <w:rFonts w:hint="default"/>
        <w:lang w:val="en-US" w:eastAsia="en-US" w:bidi="en-US"/>
      </w:rPr>
    </w:lvl>
    <w:lvl w:ilvl="8">
      <w:numFmt w:val="bullet"/>
      <w:lvlText w:val="•"/>
      <w:lvlJc w:val="left"/>
      <w:pPr>
        <w:ind w:left="7870" w:hanging="360"/>
      </w:pPr>
      <w:rPr>
        <w:rFonts w:hint="default"/>
        <w:lang w:val="en-US" w:eastAsia="en-US" w:bidi="en-US"/>
      </w:rPr>
    </w:lvl>
  </w:abstractNum>
  <w:abstractNum w:abstractNumId="23" w15:restartNumberingAfterBreak="0">
    <w:nsid w:val="678701D6"/>
    <w:multiLevelType w:val="hybridMultilevel"/>
    <w:tmpl w:val="E6AE515A"/>
    <w:lvl w:ilvl="0" w:tplc="75EE8A10">
      <w:start w:val="1"/>
      <w:numFmt w:val="lowerLetter"/>
      <w:pStyle w:val="List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347AD"/>
    <w:multiLevelType w:val="hybridMultilevel"/>
    <w:tmpl w:val="41A6ED60"/>
    <w:lvl w:ilvl="0" w:tplc="8990C3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54348"/>
    <w:multiLevelType w:val="hybridMultilevel"/>
    <w:tmpl w:val="C1D4651E"/>
    <w:lvl w:ilvl="0" w:tplc="C242F42A">
      <w:start w:val="1"/>
      <w:numFmt w:val="decimal"/>
      <w:lvlText w:val="[%1]"/>
      <w:lvlJc w:val="left"/>
      <w:pPr>
        <w:ind w:left="604" w:hanging="505"/>
      </w:pPr>
      <w:rPr>
        <w:rFonts w:ascii="Times New Roman" w:eastAsia="Times New Roman" w:hAnsi="Times New Roman" w:cs="Times New Roman" w:hint="default"/>
        <w:spacing w:val="-5"/>
        <w:w w:val="99"/>
        <w:sz w:val="24"/>
        <w:szCs w:val="24"/>
        <w:lang w:val="en-US" w:eastAsia="en-US" w:bidi="en-US"/>
      </w:rPr>
    </w:lvl>
    <w:lvl w:ilvl="1" w:tplc="927E6FD8">
      <w:numFmt w:val="bullet"/>
      <w:lvlText w:val="•"/>
      <w:lvlJc w:val="left"/>
      <w:pPr>
        <w:ind w:left="1562" w:hanging="505"/>
      </w:pPr>
      <w:rPr>
        <w:rFonts w:hint="default"/>
        <w:lang w:val="en-US" w:eastAsia="en-US" w:bidi="en-US"/>
      </w:rPr>
    </w:lvl>
    <w:lvl w:ilvl="2" w:tplc="5550710E">
      <w:numFmt w:val="bullet"/>
      <w:lvlText w:val="•"/>
      <w:lvlJc w:val="left"/>
      <w:pPr>
        <w:ind w:left="2524" w:hanging="505"/>
      </w:pPr>
      <w:rPr>
        <w:rFonts w:hint="default"/>
        <w:lang w:val="en-US" w:eastAsia="en-US" w:bidi="en-US"/>
      </w:rPr>
    </w:lvl>
    <w:lvl w:ilvl="3" w:tplc="899A491C">
      <w:numFmt w:val="bullet"/>
      <w:lvlText w:val="•"/>
      <w:lvlJc w:val="left"/>
      <w:pPr>
        <w:ind w:left="3486" w:hanging="505"/>
      </w:pPr>
      <w:rPr>
        <w:rFonts w:hint="default"/>
        <w:lang w:val="en-US" w:eastAsia="en-US" w:bidi="en-US"/>
      </w:rPr>
    </w:lvl>
    <w:lvl w:ilvl="4" w:tplc="37C25DAA">
      <w:numFmt w:val="bullet"/>
      <w:lvlText w:val="•"/>
      <w:lvlJc w:val="left"/>
      <w:pPr>
        <w:ind w:left="4448" w:hanging="505"/>
      </w:pPr>
      <w:rPr>
        <w:rFonts w:hint="default"/>
        <w:lang w:val="en-US" w:eastAsia="en-US" w:bidi="en-US"/>
      </w:rPr>
    </w:lvl>
    <w:lvl w:ilvl="5" w:tplc="C676477A">
      <w:numFmt w:val="bullet"/>
      <w:lvlText w:val="•"/>
      <w:lvlJc w:val="left"/>
      <w:pPr>
        <w:ind w:left="5410" w:hanging="505"/>
      </w:pPr>
      <w:rPr>
        <w:rFonts w:hint="default"/>
        <w:lang w:val="en-US" w:eastAsia="en-US" w:bidi="en-US"/>
      </w:rPr>
    </w:lvl>
    <w:lvl w:ilvl="6" w:tplc="9A624C92">
      <w:numFmt w:val="bullet"/>
      <w:lvlText w:val="•"/>
      <w:lvlJc w:val="left"/>
      <w:pPr>
        <w:ind w:left="6372" w:hanging="505"/>
      </w:pPr>
      <w:rPr>
        <w:rFonts w:hint="default"/>
        <w:lang w:val="en-US" w:eastAsia="en-US" w:bidi="en-US"/>
      </w:rPr>
    </w:lvl>
    <w:lvl w:ilvl="7" w:tplc="E2A6AD76">
      <w:numFmt w:val="bullet"/>
      <w:lvlText w:val="•"/>
      <w:lvlJc w:val="left"/>
      <w:pPr>
        <w:ind w:left="7334" w:hanging="505"/>
      </w:pPr>
      <w:rPr>
        <w:rFonts w:hint="default"/>
        <w:lang w:val="en-US" w:eastAsia="en-US" w:bidi="en-US"/>
      </w:rPr>
    </w:lvl>
    <w:lvl w:ilvl="8" w:tplc="02CC86A4">
      <w:numFmt w:val="bullet"/>
      <w:lvlText w:val="•"/>
      <w:lvlJc w:val="left"/>
      <w:pPr>
        <w:ind w:left="8296" w:hanging="505"/>
      </w:pPr>
      <w:rPr>
        <w:rFonts w:hint="default"/>
        <w:lang w:val="en-US" w:eastAsia="en-US" w:bidi="en-US"/>
      </w:rPr>
    </w:lvl>
  </w:abstractNum>
  <w:abstractNum w:abstractNumId="26" w15:restartNumberingAfterBreak="0">
    <w:nsid w:val="7B64765D"/>
    <w:multiLevelType w:val="hybridMultilevel"/>
    <w:tmpl w:val="3AB81D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8"/>
  </w:num>
  <w:num w:numId="4">
    <w:abstractNumId w:val="22"/>
  </w:num>
  <w:num w:numId="5">
    <w:abstractNumId w:val="9"/>
  </w:num>
  <w:num w:numId="6">
    <w:abstractNumId w:val="3"/>
  </w:num>
  <w:num w:numId="7">
    <w:abstractNumId w:val="11"/>
  </w:num>
  <w:num w:numId="8">
    <w:abstractNumId w:val="5"/>
  </w:num>
  <w:num w:numId="9">
    <w:abstractNumId w:val="7"/>
  </w:num>
  <w:num w:numId="10">
    <w:abstractNumId w:val="15"/>
  </w:num>
  <w:num w:numId="11">
    <w:abstractNumId w:val="1"/>
  </w:num>
  <w:num w:numId="12">
    <w:abstractNumId w:val="26"/>
  </w:num>
  <w:num w:numId="13">
    <w:abstractNumId w:val="16"/>
  </w:num>
  <w:num w:numId="14">
    <w:abstractNumId w:val="4"/>
  </w:num>
  <w:num w:numId="15">
    <w:abstractNumId w:val="10"/>
  </w:num>
  <w:num w:numId="16">
    <w:abstractNumId w:val="19"/>
  </w:num>
  <w:num w:numId="17">
    <w:abstractNumId w:val="24"/>
  </w:num>
  <w:num w:numId="18">
    <w:abstractNumId w:val="21"/>
  </w:num>
  <w:num w:numId="19">
    <w:abstractNumId w:val="0"/>
  </w:num>
  <w:num w:numId="20">
    <w:abstractNumId w:val="14"/>
  </w:num>
  <w:num w:numId="21">
    <w:abstractNumId w:val="23"/>
  </w:num>
  <w:num w:numId="22">
    <w:abstractNumId w:val="17"/>
  </w:num>
  <w:num w:numId="23">
    <w:abstractNumId w:val="18"/>
  </w:num>
  <w:num w:numId="24">
    <w:abstractNumId w:val="2"/>
  </w:num>
  <w:num w:numId="25">
    <w:abstractNumId w:val="6"/>
  </w:num>
  <w:num w:numId="26">
    <w:abstractNumId w:val="27"/>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4F"/>
    <w:rsid w:val="000077B8"/>
    <w:rsid w:val="0001640D"/>
    <w:rsid w:val="000245DE"/>
    <w:rsid w:val="000246BC"/>
    <w:rsid w:val="00056A5B"/>
    <w:rsid w:val="00074E6C"/>
    <w:rsid w:val="000A4BD5"/>
    <w:rsid w:val="000C624F"/>
    <w:rsid w:val="000F5172"/>
    <w:rsid w:val="001017A7"/>
    <w:rsid w:val="001020A9"/>
    <w:rsid w:val="001028DF"/>
    <w:rsid w:val="00103113"/>
    <w:rsid w:val="00103192"/>
    <w:rsid w:val="001202EF"/>
    <w:rsid w:val="00137A37"/>
    <w:rsid w:val="00141B89"/>
    <w:rsid w:val="001701E7"/>
    <w:rsid w:val="00170BCE"/>
    <w:rsid w:val="00171734"/>
    <w:rsid w:val="001752A8"/>
    <w:rsid w:val="001912EC"/>
    <w:rsid w:val="001913C0"/>
    <w:rsid w:val="001927C2"/>
    <w:rsid w:val="00194FB1"/>
    <w:rsid w:val="001B64C8"/>
    <w:rsid w:val="001B66A2"/>
    <w:rsid w:val="001B799F"/>
    <w:rsid w:val="001D2BD1"/>
    <w:rsid w:val="001E1EA4"/>
    <w:rsid w:val="002015E8"/>
    <w:rsid w:val="00231390"/>
    <w:rsid w:val="00232836"/>
    <w:rsid w:val="0023321B"/>
    <w:rsid w:val="002334E8"/>
    <w:rsid w:val="00247EDB"/>
    <w:rsid w:val="002702A1"/>
    <w:rsid w:val="00274460"/>
    <w:rsid w:val="00276762"/>
    <w:rsid w:val="002940B3"/>
    <w:rsid w:val="002A406C"/>
    <w:rsid w:val="002D00BC"/>
    <w:rsid w:val="002F0F73"/>
    <w:rsid w:val="003504AC"/>
    <w:rsid w:val="00350708"/>
    <w:rsid w:val="00362982"/>
    <w:rsid w:val="003749C5"/>
    <w:rsid w:val="00383833"/>
    <w:rsid w:val="00384A1C"/>
    <w:rsid w:val="00385EC1"/>
    <w:rsid w:val="00392F83"/>
    <w:rsid w:val="00393B6D"/>
    <w:rsid w:val="003A1123"/>
    <w:rsid w:val="003B2D35"/>
    <w:rsid w:val="003C07D6"/>
    <w:rsid w:val="003C6BA6"/>
    <w:rsid w:val="003D70CB"/>
    <w:rsid w:val="003F0FF4"/>
    <w:rsid w:val="004076C3"/>
    <w:rsid w:val="00416AE7"/>
    <w:rsid w:val="004344BF"/>
    <w:rsid w:val="00440776"/>
    <w:rsid w:val="00447B66"/>
    <w:rsid w:val="00457034"/>
    <w:rsid w:val="0046740F"/>
    <w:rsid w:val="00467E07"/>
    <w:rsid w:val="00467E83"/>
    <w:rsid w:val="00471133"/>
    <w:rsid w:val="004713FB"/>
    <w:rsid w:val="00472855"/>
    <w:rsid w:val="0047686D"/>
    <w:rsid w:val="0047753D"/>
    <w:rsid w:val="0049076B"/>
    <w:rsid w:val="004A6FA9"/>
    <w:rsid w:val="004C6A8D"/>
    <w:rsid w:val="004D1835"/>
    <w:rsid w:val="004E0421"/>
    <w:rsid w:val="004E7EB7"/>
    <w:rsid w:val="0051060A"/>
    <w:rsid w:val="005246AE"/>
    <w:rsid w:val="005246D9"/>
    <w:rsid w:val="00524B28"/>
    <w:rsid w:val="0053544D"/>
    <w:rsid w:val="00543421"/>
    <w:rsid w:val="00562281"/>
    <w:rsid w:val="00581AA3"/>
    <w:rsid w:val="00584982"/>
    <w:rsid w:val="0058611F"/>
    <w:rsid w:val="005C5E36"/>
    <w:rsid w:val="0060065D"/>
    <w:rsid w:val="006128F3"/>
    <w:rsid w:val="00612D2F"/>
    <w:rsid w:val="006259F7"/>
    <w:rsid w:val="006570C7"/>
    <w:rsid w:val="00664F31"/>
    <w:rsid w:val="006C1299"/>
    <w:rsid w:val="006E1AB7"/>
    <w:rsid w:val="006F3160"/>
    <w:rsid w:val="007032DB"/>
    <w:rsid w:val="00721E1F"/>
    <w:rsid w:val="00723C87"/>
    <w:rsid w:val="007319D3"/>
    <w:rsid w:val="00750263"/>
    <w:rsid w:val="007538D9"/>
    <w:rsid w:val="0076564B"/>
    <w:rsid w:val="00772AAF"/>
    <w:rsid w:val="00786B9D"/>
    <w:rsid w:val="007900DA"/>
    <w:rsid w:val="00795E16"/>
    <w:rsid w:val="007B3FB7"/>
    <w:rsid w:val="007C2B6B"/>
    <w:rsid w:val="007D453C"/>
    <w:rsid w:val="007F5B7F"/>
    <w:rsid w:val="007F6D48"/>
    <w:rsid w:val="008009B9"/>
    <w:rsid w:val="00801257"/>
    <w:rsid w:val="00801563"/>
    <w:rsid w:val="00827B1C"/>
    <w:rsid w:val="00830B48"/>
    <w:rsid w:val="00843912"/>
    <w:rsid w:val="00845335"/>
    <w:rsid w:val="008558A4"/>
    <w:rsid w:val="008567A6"/>
    <w:rsid w:val="008624A7"/>
    <w:rsid w:val="00863460"/>
    <w:rsid w:val="00892049"/>
    <w:rsid w:val="00896111"/>
    <w:rsid w:val="008A4E0B"/>
    <w:rsid w:val="008E38AE"/>
    <w:rsid w:val="00905454"/>
    <w:rsid w:val="009066A2"/>
    <w:rsid w:val="00907785"/>
    <w:rsid w:val="00914097"/>
    <w:rsid w:val="00923070"/>
    <w:rsid w:val="00924190"/>
    <w:rsid w:val="009303DA"/>
    <w:rsid w:val="00940A08"/>
    <w:rsid w:val="00950155"/>
    <w:rsid w:val="009542DB"/>
    <w:rsid w:val="009658FF"/>
    <w:rsid w:val="00966DF6"/>
    <w:rsid w:val="00980FD3"/>
    <w:rsid w:val="00990BED"/>
    <w:rsid w:val="00992843"/>
    <w:rsid w:val="009A6535"/>
    <w:rsid w:val="009B6507"/>
    <w:rsid w:val="009B74FA"/>
    <w:rsid w:val="009C48DC"/>
    <w:rsid w:val="009D531C"/>
    <w:rsid w:val="009D6C2A"/>
    <w:rsid w:val="009E6E1E"/>
    <w:rsid w:val="009F7F4F"/>
    <w:rsid w:val="00A14B78"/>
    <w:rsid w:val="00A275EB"/>
    <w:rsid w:val="00A40D50"/>
    <w:rsid w:val="00A5121D"/>
    <w:rsid w:val="00A54487"/>
    <w:rsid w:val="00A670BF"/>
    <w:rsid w:val="00A716B8"/>
    <w:rsid w:val="00A77841"/>
    <w:rsid w:val="00A80C2E"/>
    <w:rsid w:val="00AB0227"/>
    <w:rsid w:val="00AC0936"/>
    <w:rsid w:val="00AC3BA5"/>
    <w:rsid w:val="00AC5262"/>
    <w:rsid w:val="00AD5511"/>
    <w:rsid w:val="00AD573F"/>
    <w:rsid w:val="00AF1DE6"/>
    <w:rsid w:val="00B1090D"/>
    <w:rsid w:val="00B118ED"/>
    <w:rsid w:val="00B12FFD"/>
    <w:rsid w:val="00B16FBA"/>
    <w:rsid w:val="00B21398"/>
    <w:rsid w:val="00B2775F"/>
    <w:rsid w:val="00B5629E"/>
    <w:rsid w:val="00B61DAE"/>
    <w:rsid w:val="00B96870"/>
    <w:rsid w:val="00B97FDE"/>
    <w:rsid w:val="00BA142D"/>
    <w:rsid w:val="00BA69F3"/>
    <w:rsid w:val="00BB0F56"/>
    <w:rsid w:val="00BD0033"/>
    <w:rsid w:val="00BD3422"/>
    <w:rsid w:val="00BD498D"/>
    <w:rsid w:val="00C10042"/>
    <w:rsid w:val="00C2610B"/>
    <w:rsid w:val="00C308A2"/>
    <w:rsid w:val="00C45158"/>
    <w:rsid w:val="00C452CA"/>
    <w:rsid w:val="00C4771F"/>
    <w:rsid w:val="00C66684"/>
    <w:rsid w:val="00C75565"/>
    <w:rsid w:val="00C776C8"/>
    <w:rsid w:val="00C852BC"/>
    <w:rsid w:val="00C910C2"/>
    <w:rsid w:val="00CA3FDF"/>
    <w:rsid w:val="00CC3B3E"/>
    <w:rsid w:val="00CC7567"/>
    <w:rsid w:val="00CE3263"/>
    <w:rsid w:val="00CE3C1E"/>
    <w:rsid w:val="00CF7DC8"/>
    <w:rsid w:val="00D1072F"/>
    <w:rsid w:val="00D1375B"/>
    <w:rsid w:val="00D2208F"/>
    <w:rsid w:val="00D2463E"/>
    <w:rsid w:val="00D32624"/>
    <w:rsid w:val="00D369EC"/>
    <w:rsid w:val="00D61155"/>
    <w:rsid w:val="00D73C98"/>
    <w:rsid w:val="00D9411E"/>
    <w:rsid w:val="00DB01ED"/>
    <w:rsid w:val="00DF7384"/>
    <w:rsid w:val="00E147C9"/>
    <w:rsid w:val="00E2786F"/>
    <w:rsid w:val="00E55B50"/>
    <w:rsid w:val="00E614E7"/>
    <w:rsid w:val="00E66E10"/>
    <w:rsid w:val="00E67426"/>
    <w:rsid w:val="00E72E61"/>
    <w:rsid w:val="00E819F9"/>
    <w:rsid w:val="00EA4DAE"/>
    <w:rsid w:val="00EC42A9"/>
    <w:rsid w:val="00EC79D9"/>
    <w:rsid w:val="00ED3D8D"/>
    <w:rsid w:val="00ED50AE"/>
    <w:rsid w:val="00ED6990"/>
    <w:rsid w:val="00EE153A"/>
    <w:rsid w:val="00EE76B9"/>
    <w:rsid w:val="00F009F1"/>
    <w:rsid w:val="00F03536"/>
    <w:rsid w:val="00F118DD"/>
    <w:rsid w:val="00F22A0B"/>
    <w:rsid w:val="00F31522"/>
    <w:rsid w:val="00F36497"/>
    <w:rsid w:val="00F539E8"/>
    <w:rsid w:val="00F54459"/>
    <w:rsid w:val="00F813A3"/>
    <w:rsid w:val="00F84B1A"/>
    <w:rsid w:val="00F873D2"/>
    <w:rsid w:val="00FC106F"/>
    <w:rsid w:val="00FC738F"/>
    <w:rsid w:val="00FC7747"/>
    <w:rsid w:val="00FD15B0"/>
    <w:rsid w:val="00FD4AF1"/>
    <w:rsid w:val="00FE50CC"/>
    <w:rsid w:val="00FE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FA4B0"/>
  <w15:docId w15:val="{154F9064-1400-47BA-8861-AC85D180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rsid w:val="00170BCE"/>
    <w:pPr>
      <w:ind w:left="360" w:hanging="360"/>
      <w:outlineLvl w:val="0"/>
    </w:pPr>
    <w:rPr>
      <w:b/>
      <w:bCs/>
      <w:sz w:val="24"/>
      <w:szCs w:val="24"/>
    </w:rPr>
  </w:style>
  <w:style w:type="paragraph" w:styleId="Heading2">
    <w:name w:val="heading 2"/>
    <w:basedOn w:val="Normal"/>
    <w:uiPriority w:val="1"/>
    <w:qFormat/>
    <w:rsid w:val="00170BCE"/>
    <w:pPr>
      <w:ind w:left="36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24A7"/>
    <w:rPr>
      <w:color w:val="0000FF" w:themeColor="hyperlink"/>
      <w:u w:val="single"/>
    </w:rPr>
  </w:style>
  <w:style w:type="character" w:customStyle="1" w:styleId="UnresolvedMention">
    <w:name w:val="Unresolved Mention"/>
    <w:basedOn w:val="DefaultParagraphFont"/>
    <w:uiPriority w:val="99"/>
    <w:semiHidden/>
    <w:unhideWhenUsed/>
    <w:rsid w:val="008624A7"/>
    <w:rPr>
      <w:color w:val="605E5C"/>
      <w:shd w:val="clear" w:color="auto" w:fill="E1DFDD"/>
    </w:rPr>
  </w:style>
  <w:style w:type="paragraph" w:styleId="BalloonText">
    <w:name w:val="Balloon Text"/>
    <w:basedOn w:val="Normal"/>
    <w:link w:val="BalloonTextChar"/>
    <w:uiPriority w:val="99"/>
    <w:semiHidden/>
    <w:unhideWhenUsed/>
    <w:rsid w:val="00F813A3"/>
    <w:pPr>
      <w:widowControl/>
      <w:autoSpaceDE/>
      <w:autoSpaceDN/>
    </w:pPr>
    <w:rPr>
      <w:rFonts w:ascii="Segoe UI" w:eastAsiaTheme="minorEastAsia" w:hAnsi="Segoe UI" w:cs="Segoe UI"/>
      <w:sz w:val="18"/>
      <w:szCs w:val="18"/>
      <w:lang w:eastAsia="zh-CN" w:bidi="ar-SA"/>
    </w:rPr>
  </w:style>
  <w:style w:type="character" w:customStyle="1" w:styleId="BalloonTextChar">
    <w:name w:val="Balloon Text Char"/>
    <w:basedOn w:val="DefaultParagraphFont"/>
    <w:link w:val="BalloonText"/>
    <w:uiPriority w:val="99"/>
    <w:semiHidden/>
    <w:rsid w:val="00F813A3"/>
    <w:rPr>
      <w:rFonts w:ascii="Segoe UI" w:eastAsiaTheme="minorEastAsia" w:hAnsi="Segoe UI" w:cs="Segoe UI"/>
      <w:sz w:val="18"/>
      <w:szCs w:val="18"/>
      <w:lang w:eastAsia="zh-CN"/>
    </w:rPr>
  </w:style>
  <w:style w:type="table" w:styleId="TableGrid">
    <w:name w:val="Table Grid"/>
    <w:basedOn w:val="TableNormal"/>
    <w:uiPriority w:val="59"/>
    <w:rsid w:val="00F813A3"/>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3A3"/>
    <w:rPr>
      <w:color w:val="808080"/>
    </w:rPr>
  </w:style>
  <w:style w:type="paragraph" w:customStyle="1" w:styleId="First">
    <w:name w:val="First"/>
    <w:basedOn w:val="Normal"/>
    <w:next w:val="Normal"/>
    <w:link w:val="FirstChar"/>
    <w:qFormat/>
    <w:rsid w:val="00F813A3"/>
    <w:pPr>
      <w:widowControl/>
      <w:autoSpaceDE/>
      <w:autoSpaceDN/>
      <w:spacing w:after="80" w:line="276" w:lineRule="auto"/>
      <w:jc w:val="both"/>
    </w:pPr>
    <w:rPr>
      <w:rFonts w:eastAsiaTheme="minorHAnsi"/>
      <w:sz w:val="24"/>
      <w:szCs w:val="24"/>
      <w:lang w:bidi="ar-SA"/>
    </w:rPr>
  </w:style>
  <w:style w:type="character" w:customStyle="1" w:styleId="FirstChar">
    <w:name w:val="First Char"/>
    <w:basedOn w:val="DefaultParagraphFont"/>
    <w:link w:val="First"/>
    <w:rsid w:val="00F813A3"/>
    <w:rPr>
      <w:rFonts w:ascii="Times New Roman" w:hAnsi="Times New Roman" w:cs="Times New Roman"/>
      <w:sz w:val="24"/>
      <w:szCs w:val="24"/>
    </w:rPr>
  </w:style>
  <w:style w:type="paragraph" w:customStyle="1" w:styleId="Content">
    <w:name w:val="Content"/>
    <w:basedOn w:val="First"/>
    <w:link w:val="ContentChar"/>
    <w:qFormat/>
    <w:rsid w:val="00F813A3"/>
    <w:pPr>
      <w:ind w:firstLine="432"/>
    </w:pPr>
  </w:style>
  <w:style w:type="character" w:customStyle="1" w:styleId="ContentChar">
    <w:name w:val="Content Char"/>
    <w:basedOn w:val="FirstChar"/>
    <w:link w:val="Content"/>
    <w:rsid w:val="00F813A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813A3"/>
    <w:rPr>
      <w:sz w:val="16"/>
      <w:szCs w:val="16"/>
    </w:rPr>
  </w:style>
  <w:style w:type="paragraph" w:styleId="CommentText">
    <w:name w:val="annotation text"/>
    <w:basedOn w:val="Normal"/>
    <w:link w:val="CommentTextChar"/>
    <w:uiPriority w:val="99"/>
    <w:semiHidden/>
    <w:unhideWhenUsed/>
    <w:rsid w:val="00F813A3"/>
    <w:pPr>
      <w:widowControl/>
      <w:autoSpaceDE/>
      <w:autoSpaceDN/>
      <w:spacing w:after="160"/>
    </w:pPr>
    <w:rPr>
      <w:rFonts w:asciiTheme="minorHAnsi" w:eastAsiaTheme="minorEastAsia" w:hAnsiTheme="minorHAnsi" w:cstheme="minorBidi"/>
      <w:sz w:val="20"/>
      <w:szCs w:val="20"/>
      <w:lang w:eastAsia="zh-CN" w:bidi="ar-SA"/>
    </w:rPr>
  </w:style>
  <w:style w:type="character" w:customStyle="1" w:styleId="CommentTextChar">
    <w:name w:val="Comment Text Char"/>
    <w:basedOn w:val="DefaultParagraphFont"/>
    <w:link w:val="CommentText"/>
    <w:uiPriority w:val="99"/>
    <w:semiHidden/>
    <w:rsid w:val="00F813A3"/>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813A3"/>
    <w:rPr>
      <w:b/>
      <w:bCs/>
    </w:rPr>
  </w:style>
  <w:style w:type="character" w:customStyle="1" w:styleId="CommentSubjectChar">
    <w:name w:val="Comment Subject Char"/>
    <w:basedOn w:val="CommentTextChar"/>
    <w:link w:val="CommentSubject"/>
    <w:uiPriority w:val="99"/>
    <w:semiHidden/>
    <w:rsid w:val="00F813A3"/>
    <w:rPr>
      <w:rFonts w:eastAsiaTheme="minorEastAsia"/>
      <w:b/>
      <w:bCs/>
      <w:sz w:val="20"/>
      <w:szCs w:val="20"/>
      <w:lang w:eastAsia="zh-CN"/>
    </w:rPr>
  </w:style>
  <w:style w:type="paragraph" w:styleId="Header">
    <w:name w:val="header"/>
    <w:basedOn w:val="Normal"/>
    <w:link w:val="HeaderChar"/>
    <w:uiPriority w:val="99"/>
    <w:unhideWhenUsed/>
    <w:rsid w:val="00F813A3"/>
    <w:pPr>
      <w:widowControl/>
      <w:tabs>
        <w:tab w:val="center" w:pos="4320"/>
        <w:tab w:val="right" w:pos="8640"/>
      </w:tabs>
      <w:autoSpaceDE/>
      <w:autoSpaceDN/>
    </w:pPr>
    <w:rPr>
      <w:rFonts w:asciiTheme="minorHAnsi" w:eastAsiaTheme="minorEastAsia" w:hAnsiTheme="minorHAnsi" w:cstheme="minorBidi"/>
      <w:lang w:eastAsia="zh-CN" w:bidi="ar-SA"/>
    </w:rPr>
  </w:style>
  <w:style w:type="character" w:customStyle="1" w:styleId="HeaderChar">
    <w:name w:val="Header Char"/>
    <w:basedOn w:val="DefaultParagraphFont"/>
    <w:link w:val="Header"/>
    <w:uiPriority w:val="99"/>
    <w:rsid w:val="00F813A3"/>
    <w:rPr>
      <w:rFonts w:eastAsiaTheme="minorEastAsia"/>
      <w:lang w:eastAsia="zh-CN"/>
    </w:rPr>
  </w:style>
  <w:style w:type="paragraph" w:styleId="Footer">
    <w:name w:val="footer"/>
    <w:basedOn w:val="Normal"/>
    <w:link w:val="FooterChar"/>
    <w:uiPriority w:val="99"/>
    <w:unhideWhenUsed/>
    <w:rsid w:val="00F813A3"/>
    <w:pPr>
      <w:widowControl/>
      <w:tabs>
        <w:tab w:val="center" w:pos="4320"/>
        <w:tab w:val="right" w:pos="8640"/>
      </w:tabs>
      <w:autoSpaceDE/>
      <w:autoSpaceDN/>
    </w:pPr>
    <w:rPr>
      <w:rFonts w:asciiTheme="minorHAnsi" w:eastAsiaTheme="minorEastAsia" w:hAnsiTheme="minorHAnsi" w:cstheme="minorBidi"/>
      <w:lang w:eastAsia="zh-CN" w:bidi="ar-SA"/>
    </w:rPr>
  </w:style>
  <w:style w:type="character" w:customStyle="1" w:styleId="FooterChar">
    <w:name w:val="Footer Char"/>
    <w:basedOn w:val="DefaultParagraphFont"/>
    <w:link w:val="Footer"/>
    <w:uiPriority w:val="99"/>
    <w:rsid w:val="00F813A3"/>
    <w:rPr>
      <w:rFonts w:eastAsiaTheme="minorEastAsia"/>
      <w:lang w:eastAsia="zh-CN"/>
    </w:rPr>
  </w:style>
  <w:style w:type="paragraph" w:styleId="NormalWeb">
    <w:name w:val="Normal (Web)"/>
    <w:basedOn w:val="Normal"/>
    <w:uiPriority w:val="99"/>
    <w:unhideWhenUsed/>
    <w:rsid w:val="00AC0936"/>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467E83"/>
    <w:rPr>
      <w:b/>
      <w:bCs/>
    </w:rPr>
  </w:style>
  <w:style w:type="paragraph" w:customStyle="1" w:styleId="Default">
    <w:name w:val="Default"/>
    <w:rsid w:val="00907785"/>
    <w:pPr>
      <w:widowControl/>
      <w:adjustRightInd w:val="0"/>
    </w:pPr>
    <w:rPr>
      <w:rFonts w:ascii="Verdana" w:hAnsi="Verdana" w:cs="Verdana"/>
      <w:color w:val="000000"/>
      <w:sz w:val="24"/>
      <w:szCs w:val="24"/>
    </w:rPr>
  </w:style>
  <w:style w:type="character" w:customStyle="1" w:styleId="ListParagraphChar">
    <w:name w:val="List Paragraph Char"/>
    <w:basedOn w:val="DefaultParagraphFont"/>
    <w:link w:val="ListParagraph"/>
    <w:uiPriority w:val="1"/>
    <w:rsid w:val="007538D9"/>
    <w:rPr>
      <w:rFonts w:ascii="Times New Roman" w:eastAsia="Times New Roman" w:hAnsi="Times New Roman" w:cs="Times New Roman"/>
      <w:lang w:bidi="en-US"/>
    </w:rPr>
  </w:style>
  <w:style w:type="paragraph" w:customStyle="1" w:styleId="List1">
    <w:name w:val="List 1"/>
    <w:basedOn w:val="ListParagraph"/>
    <w:link w:val="List1Char"/>
    <w:qFormat/>
    <w:rsid w:val="00E2786F"/>
    <w:pPr>
      <w:widowControl/>
      <w:numPr>
        <w:numId w:val="21"/>
      </w:numPr>
      <w:autoSpaceDE/>
      <w:autoSpaceDN/>
      <w:spacing w:after="160" w:line="259" w:lineRule="auto"/>
      <w:contextualSpacing/>
    </w:pPr>
    <w:rPr>
      <w:rFonts w:eastAsiaTheme="minorHAnsi"/>
      <w:b/>
    </w:rPr>
  </w:style>
  <w:style w:type="character" w:customStyle="1" w:styleId="List1Char">
    <w:name w:val="List 1 Char"/>
    <w:basedOn w:val="ListParagraphChar"/>
    <w:link w:val="List1"/>
    <w:rsid w:val="00E2786F"/>
    <w:rPr>
      <w:rFonts w:ascii="Times New Roman" w:eastAsiaTheme="minorHAnsi" w:hAnsi="Times New Roman" w:cs="Times New Roman"/>
      <w:b/>
      <w:lang w:bidi="en-US"/>
    </w:rPr>
  </w:style>
  <w:style w:type="paragraph" w:customStyle="1" w:styleId="Title2">
    <w:name w:val="Title2"/>
    <w:basedOn w:val="Heading1"/>
    <w:link w:val="Title2Char"/>
    <w:qFormat/>
    <w:rsid w:val="008567A6"/>
    <w:pPr>
      <w:spacing w:before="360" w:after="360"/>
    </w:pPr>
    <w:rPr>
      <w:rFonts w:asciiTheme="minorHAnsi" w:hAnsiTheme="minorHAnsi"/>
      <w:sz w:val="22"/>
    </w:rPr>
  </w:style>
  <w:style w:type="character" w:customStyle="1" w:styleId="Title2Char">
    <w:name w:val="Title2 Char"/>
    <w:basedOn w:val="DefaultParagraphFont"/>
    <w:link w:val="Title2"/>
    <w:rsid w:val="008567A6"/>
    <w:rPr>
      <w:rFonts w:eastAsia="Times New Roman" w:cs="Times New Roman"/>
      <w:b/>
      <w:bCs/>
      <w:szCs w:val="24"/>
      <w:lang w:bidi="en-US"/>
    </w:rPr>
  </w:style>
  <w:style w:type="character" w:customStyle="1" w:styleId="BodyTextChar">
    <w:name w:val="Body Text Char"/>
    <w:basedOn w:val="DefaultParagraphFont"/>
    <w:link w:val="BodyText"/>
    <w:uiPriority w:val="1"/>
    <w:rsid w:val="00664F31"/>
    <w:rPr>
      <w:rFonts w:ascii="Times New Roman" w:eastAsia="Times New Roman" w:hAnsi="Times New Roman" w:cs="Times New Roman"/>
      <w:sz w:val="24"/>
      <w:szCs w:val="24"/>
      <w:lang w:bidi="en-US"/>
    </w:rPr>
  </w:style>
  <w:style w:type="paragraph" w:styleId="Caption">
    <w:name w:val="caption"/>
    <w:basedOn w:val="Normal"/>
    <w:next w:val="Normal"/>
    <w:uiPriority w:val="35"/>
    <w:unhideWhenUsed/>
    <w:qFormat/>
    <w:rsid w:val="005246D9"/>
    <w:pPr>
      <w:widowControl/>
      <w:autoSpaceDE/>
      <w:autoSpaceDN/>
      <w:jc w:val="center"/>
    </w:pPr>
    <w:rPr>
      <w:iCs/>
      <w:color w:val="0070C0"/>
      <w:sz w:val="20"/>
      <w:szCs w:val="18"/>
      <w:lang w:bidi="ar-SA"/>
    </w:rPr>
  </w:style>
  <w:style w:type="character" w:styleId="Emphasis">
    <w:name w:val="Emphasis"/>
    <w:basedOn w:val="DefaultParagraphFont"/>
    <w:uiPriority w:val="20"/>
    <w:qFormat/>
    <w:rsid w:val="00471133"/>
    <w:rPr>
      <w:i/>
      <w:iCs/>
    </w:rPr>
  </w:style>
  <w:style w:type="character" w:customStyle="1" w:styleId="xcontentpasted2">
    <w:name w:val="x_contentpasted2"/>
    <w:basedOn w:val="DefaultParagraphFont"/>
    <w:rsid w:val="00C4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5494">
      <w:bodyDiv w:val="1"/>
      <w:marLeft w:val="0"/>
      <w:marRight w:val="0"/>
      <w:marTop w:val="0"/>
      <w:marBottom w:val="0"/>
      <w:divBdr>
        <w:top w:val="none" w:sz="0" w:space="0" w:color="auto"/>
        <w:left w:val="none" w:sz="0" w:space="0" w:color="auto"/>
        <w:bottom w:val="none" w:sz="0" w:space="0" w:color="auto"/>
        <w:right w:val="none" w:sz="0" w:space="0" w:color="auto"/>
      </w:divBdr>
    </w:div>
    <w:div w:id="246694930">
      <w:bodyDiv w:val="1"/>
      <w:marLeft w:val="0"/>
      <w:marRight w:val="0"/>
      <w:marTop w:val="0"/>
      <w:marBottom w:val="0"/>
      <w:divBdr>
        <w:top w:val="none" w:sz="0" w:space="0" w:color="auto"/>
        <w:left w:val="none" w:sz="0" w:space="0" w:color="auto"/>
        <w:bottom w:val="none" w:sz="0" w:space="0" w:color="auto"/>
        <w:right w:val="none" w:sz="0" w:space="0" w:color="auto"/>
      </w:divBdr>
      <w:divsChild>
        <w:div w:id="1622685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55636">
              <w:marLeft w:val="0"/>
              <w:marRight w:val="0"/>
              <w:marTop w:val="0"/>
              <w:marBottom w:val="0"/>
              <w:divBdr>
                <w:top w:val="none" w:sz="0" w:space="0" w:color="auto"/>
                <w:left w:val="none" w:sz="0" w:space="0" w:color="auto"/>
                <w:bottom w:val="none" w:sz="0" w:space="0" w:color="auto"/>
                <w:right w:val="none" w:sz="0" w:space="0" w:color="auto"/>
              </w:divBdr>
              <w:divsChild>
                <w:div w:id="965310569">
                  <w:marLeft w:val="0"/>
                  <w:marRight w:val="0"/>
                  <w:marTop w:val="0"/>
                  <w:marBottom w:val="0"/>
                  <w:divBdr>
                    <w:top w:val="none" w:sz="0" w:space="0" w:color="auto"/>
                    <w:left w:val="none" w:sz="0" w:space="0" w:color="auto"/>
                    <w:bottom w:val="none" w:sz="0" w:space="0" w:color="auto"/>
                    <w:right w:val="none" w:sz="0" w:space="0" w:color="auto"/>
                  </w:divBdr>
                  <w:divsChild>
                    <w:div w:id="586840444">
                      <w:marLeft w:val="0"/>
                      <w:marRight w:val="0"/>
                      <w:marTop w:val="0"/>
                      <w:marBottom w:val="0"/>
                      <w:divBdr>
                        <w:top w:val="none" w:sz="0" w:space="0" w:color="auto"/>
                        <w:left w:val="none" w:sz="0" w:space="0" w:color="auto"/>
                        <w:bottom w:val="none" w:sz="0" w:space="0" w:color="auto"/>
                        <w:right w:val="none" w:sz="0" w:space="0" w:color="auto"/>
                      </w:divBdr>
                      <w:divsChild>
                        <w:div w:id="12873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74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w261@soe.rutger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huang@uakr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AB637-B95F-4E07-A48A-B59D1519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2861</TotalTime>
  <Pages>5</Pages>
  <Words>1586</Words>
  <Characters>9043</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Contract Activity</vt:lpstr>
      <vt:lpstr>Financial Summary</vt:lpstr>
      <vt:lpstr/>
      <vt:lpstr>Project Schedule Update</vt:lpstr>
      <vt:lpstr>Status Update of the 4th Quarter Technical Activities</vt:lpstr>
      <vt:lpstr>(a) Background and Objectives in the Annual Report Period</vt:lpstr>
      <vt:lpstr>(b) Research Progress </vt:lpstr>
      <vt:lpstr>(c) Future Work</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MathewWong</dc:creator>
  <cp:keywords/>
  <dc:description/>
  <cp:lastModifiedBy>Hao Wang</cp:lastModifiedBy>
  <cp:revision>40</cp:revision>
  <cp:lastPrinted>2021-03-09T03:20:00Z</cp:lastPrinted>
  <dcterms:created xsi:type="dcterms:W3CDTF">2022-09-01T20:02:00Z</dcterms:created>
  <dcterms:modified xsi:type="dcterms:W3CDTF">2022-11-03T19:16:00Z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2018-03-31T00:00:00Z</vt:filetime>
  </property>
  <property fmtid="{D5CDD505-2E9C-101B-9397-08002B2CF9AE}" pid="3" name="Creator">
    <vt:lpwstr>Microsoft® Word 2013</vt:lpwstr>
  </property>
  <property fmtid="{D5CDD505-2E9C-101B-9397-08002B2CF9AE}" pid="4" name="LastSaved">
    <vt:filetime>2018-11-27T00:00:00Z</vt:filetime>
  </property>
</Properties>
</file>