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609833"/>
        <w:docPartObj>
          <w:docPartGallery w:val="Cover Pages"/>
          <w:docPartUnique/>
        </w:docPartObj>
      </w:sdtPr>
      <w:sdtEndPr/>
      <w:sdtContent>
        <w:bookmarkStart w:id="0" w:name="_GoBack" w:displacedByCustomXml="prev"/>
        <w:p w:rsidR="0015530F" w:rsidRDefault="000909BE" w:rsidP="000909BE">
          <w:pPr>
            <w:spacing w:before="600" w:after="0"/>
            <w:jc w:val="center"/>
          </w:pPr>
          <w:r>
            <w:rPr>
              <w:noProof/>
            </w:rPr>
            <w:drawing>
              <wp:inline distT="0" distB="0" distL="0" distR="0" wp14:anchorId="436DBB0F" wp14:editId="63AE0404">
                <wp:extent cx="5346555" cy="8275320"/>
                <wp:effectExtent l="76200" t="76200" r="83185" b="68580"/>
                <wp:docPr id="1" name="Picture 1" descr="Cover page graphic (picture) showing document title, version number and PIPA logo.  The title box in the graphic reads, &quot;Pipelines and Informed Planning Alliance (PIPA) Recommended Practice Evaluation Worksheet For Local Governments&quot;; the Version is dated 2/06/12; and, the Pipelines and Informed Planning Alliance (PIPA) logo includes the PIPA website URL, which is www.pipa-info.com." title="Cover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52278" cy="8284178"/>
                        </a:xfrm>
                        <a:prstGeom prst="rect">
                          <a:avLst/>
                        </a:prstGeom>
                        <a:ln w="76200">
                          <a:solidFill>
                            <a:schemeClr val="tx2">
                              <a:lumMod val="40000"/>
                              <a:lumOff val="60000"/>
                            </a:schemeClr>
                          </a:solidFill>
                        </a:ln>
                      </pic:spPr>
                    </pic:pic>
                  </a:graphicData>
                </a:graphic>
              </wp:inline>
            </w:drawing>
          </w:r>
          <w:bookmarkEnd w:id="0"/>
        </w:p>
        <w:p w:rsidR="0015530F" w:rsidRDefault="0015530F">
          <w:r>
            <w:br w:type="page"/>
          </w:r>
        </w:p>
      </w:sdtContent>
    </w:sdt>
    <w:p w:rsidR="00613148" w:rsidRPr="00613148" w:rsidRDefault="00295A89" w:rsidP="00295A89">
      <w:pPr>
        <w:spacing w:before="120" w:after="120"/>
        <w:rPr>
          <w:rFonts w:asciiTheme="majorHAnsi" w:hAnsiTheme="majorHAnsi" w:cstheme="minorHAnsi"/>
          <w:b/>
          <w:sz w:val="28"/>
          <w:szCs w:val="28"/>
        </w:rPr>
      </w:pPr>
      <w:r w:rsidRPr="00613148">
        <w:rPr>
          <w:rFonts w:asciiTheme="majorHAnsi" w:hAnsiTheme="majorHAnsi" w:cstheme="minorHAnsi"/>
          <w:b/>
          <w:sz w:val="28"/>
          <w:szCs w:val="28"/>
        </w:rPr>
        <w:lastRenderedPageBreak/>
        <w:t xml:space="preserve">Pipelines and Informed Planning Alliance (PIPA) </w:t>
      </w:r>
    </w:p>
    <w:p w:rsidR="00295A89" w:rsidRPr="00613148" w:rsidRDefault="00613148" w:rsidP="00295A89">
      <w:pPr>
        <w:spacing w:before="120" w:after="120"/>
        <w:rPr>
          <w:rFonts w:asciiTheme="minorHAnsi" w:hAnsiTheme="minorHAnsi" w:cstheme="minorHAnsi"/>
          <w:szCs w:val="24"/>
        </w:rPr>
      </w:pPr>
      <w:r w:rsidRPr="00613148">
        <w:rPr>
          <w:rFonts w:asciiTheme="minorHAnsi" w:hAnsiTheme="minorHAnsi" w:cstheme="minorHAnsi"/>
          <w:szCs w:val="24"/>
        </w:rPr>
        <w:t xml:space="preserve">PIPA </w:t>
      </w:r>
      <w:r w:rsidR="00295A89" w:rsidRPr="00613148">
        <w:rPr>
          <w:rFonts w:asciiTheme="minorHAnsi" w:hAnsiTheme="minorHAnsi" w:cstheme="minorHAnsi"/>
          <w:szCs w:val="24"/>
        </w:rPr>
        <w:t xml:space="preserve">is a stakeholder initiative led and supported by the US Department of Transportation’s Pipeline and Hazardous Materials Safety Administration (PHMSA). PIPA’s goal is to reduce risks and improve the safety of affected communities and transmission pipelines through implementation of recommended practices related to risk-informed land use and development near transmission pipelines. The PIPA recommended practices are not mandated by any public or private entity. </w:t>
      </w:r>
      <w:r w:rsidR="00295A89" w:rsidRPr="00613148">
        <w:rPr>
          <w:rFonts w:asciiTheme="minorHAnsi" w:hAnsiTheme="minorHAnsi" w:cstheme="minorHAnsi"/>
        </w:rPr>
        <w:t xml:space="preserve"> However, they were developed by task teams of representative stakeholders using a consensus agreement process and the PIPA participants recommend that all stakeholders become aware of and implement the PIPA recommended practices where appropriate. </w:t>
      </w:r>
    </w:p>
    <w:p w:rsidR="00295A89" w:rsidRPr="00613148" w:rsidRDefault="00295A89" w:rsidP="00295A89">
      <w:pPr>
        <w:jc w:val="both"/>
        <w:rPr>
          <w:rFonts w:asciiTheme="minorHAnsi" w:hAnsiTheme="minorHAnsi" w:cstheme="minorHAnsi"/>
          <w:szCs w:val="24"/>
        </w:rPr>
      </w:pPr>
      <w:r w:rsidRPr="00613148">
        <w:rPr>
          <w:rFonts w:asciiTheme="minorHAnsi" w:hAnsiTheme="minorHAnsi" w:cstheme="minorHAnsi"/>
          <w:szCs w:val="24"/>
        </w:rPr>
        <w:t xml:space="preserve">The PIPA recommended practices describe actions for key stakeholders, including local government, transmission pipeline operators, property developers/owners, and real estate commissions, to improve pipeline safety. </w:t>
      </w:r>
      <w:r w:rsidR="00D02D31" w:rsidRPr="00613148">
        <w:rPr>
          <w:rFonts w:asciiTheme="minorHAnsi" w:hAnsiTheme="minorHAnsi" w:cstheme="minorHAnsi"/>
          <w:szCs w:val="24"/>
        </w:rPr>
        <w:t>Local governments</w:t>
      </w:r>
      <w:r w:rsidRPr="00613148">
        <w:rPr>
          <w:rFonts w:asciiTheme="minorHAnsi" w:hAnsiTheme="minorHAnsi" w:cstheme="minorHAnsi"/>
          <w:szCs w:val="24"/>
        </w:rPr>
        <w:t xml:space="preserve"> are encouraged to become familiar with each of the recommended practices. Even though the </w:t>
      </w:r>
      <w:r w:rsidR="00D02D31" w:rsidRPr="00613148">
        <w:rPr>
          <w:rFonts w:asciiTheme="minorHAnsi" w:hAnsiTheme="minorHAnsi" w:cstheme="minorHAnsi"/>
          <w:szCs w:val="24"/>
        </w:rPr>
        <w:t xml:space="preserve">local government </w:t>
      </w:r>
      <w:r w:rsidRPr="00613148">
        <w:rPr>
          <w:rFonts w:asciiTheme="minorHAnsi" w:hAnsiTheme="minorHAnsi" w:cstheme="minorHAnsi"/>
          <w:szCs w:val="24"/>
        </w:rPr>
        <w:t>tor may not be taking action under a practice, the</w:t>
      </w:r>
      <w:r w:rsidR="00D02D31" w:rsidRPr="00613148">
        <w:rPr>
          <w:rFonts w:asciiTheme="minorHAnsi" w:hAnsiTheme="minorHAnsi" w:cstheme="minorHAnsi"/>
          <w:szCs w:val="24"/>
        </w:rPr>
        <w:t xml:space="preserve"> local government </w:t>
      </w:r>
      <w:r w:rsidRPr="00613148">
        <w:rPr>
          <w:rFonts w:asciiTheme="minorHAnsi" w:hAnsiTheme="minorHAnsi" w:cstheme="minorHAnsi"/>
          <w:szCs w:val="24"/>
        </w:rPr>
        <w:t xml:space="preserve">may be affected by other stakeholders implementing the practice. This document is to assist </w:t>
      </w:r>
      <w:r w:rsidR="00D02D31" w:rsidRPr="00613148">
        <w:rPr>
          <w:rFonts w:asciiTheme="minorHAnsi" w:hAnsiTheme="minorHAnsi" w:cstheme="minorHAnsi"/>
          <w:szCs w:val="24"/>
        </w:rPr>
        <w:t>local governments</w:t>
      </w:r>
      <w:r w:rsidRPr="00613148">
        <w:rPr>
          <w:rFonts w:asciiTheme="minorHAnsi" w:hAnsiTheme="minorHAnsi" w:cstheme="minorHAnsi"/>
          <w:szCs w:val="24"/>
        </w:rPr>
        <w:t xml:space="preserve"> in evaluating their own current practices in comparison with PIPA recommended practices. </w:t>
      </w:r>
    </w:p>
    <w:p w:rsidR="00295A89" w:rsidRPr="00613148" w:rsidRDefault="00295A89" w:rsidP="00295A89">
      <w:pPr>
        <w:pStyle w:val="Default"/>
        <w:rPr>
          <w:rFonts w:asciiTheme="minorHAnsi" w:hAnsiTheme="minorHAnsi" w:cstheme="minorHAnsi"/>
        </w:rPr>
      </w:pPr>
      <w:r w:rsidRPr="00613148">
        <w:rPr>
          <w:rFonts w:asciiTheme="minorHAnsi" w:hAnsiTheme="minorHAnsi" w:cstheme="minorHAnsi"/>
        </w:rPr>
        <w:t>Within the PIPA Report, each recommended practice includes the practice title, a brief practice statement, the stakeholder audience intended to take action to implement the practice, practice details, and references if applicable. The recommended practices are grouped into one of two scenarios:</w:t>
      </w:r>
    </w:p>
    <w:p w:rsidR="00295A89" w:rsidRPr="00613148" w:rsidRDefault="00295A89" w:rsidP="00295A89">
      <w:pPr>
        <w:pStyle w:val="Default"/>
        <w:rPr>
          <w:rFonts w:asciiTheme="minorHAnsi" w:hAnsiTheme="minorHAnsi" w:cstheme="minorHAnsi"/>
        </w:rPr>
      </w:pPr>
      <w:r w:rsidRPr="00613148">
        <w:rPr>
          <w:rFonts w:asciiTheme="minorHAnsi" w:hAnsiTheme="minorHAnsi" w:cstheme="minorHAnsi"/>
        </w:rPr>
        <w:t xml:space="preserve"> </w:t>
      </w:r>
    </w:p>
    <w:p w:rsidR="00295A89" w:rsidRPr="00613148" w:rsidRDefault="00295A89" w:rsidP="00295A89">
      <w:pPr>
        <w:pStyle w:val="Default"/>
        <w:numPr>
          <w:ilvl w:val="0"/>
          <w:numId w:val="1"/>
        </w:numPr>
        <w:rPr>
          <w:rFonts w:asciiTheme="minorHAnsi" w:hAnsiTheme="minorHAnsi" w:cstheme="minorHAnsi"/>
        </w:rPr>
      </w:pPr>
      <w:r w:rsidRPr="00613148">
        <w:rPr>
          <w:rFonts w:asciiTheme="minorHAnsi" w:hAnsiTheme="minorHAnsi" w:cstheme="minorHAnsi"/>
        </w:rPr>
        <w:t xml:space="preserve">Baseline (BL) Recommended Practices </w:t>
      </w:r>
      <w:r w:rsidRPr="00613148">
        <w:rPr>
          <w:rFonts w:asciiTheme="minorHAnsi" w:hAnsiTheme="minorHAnsi" w:cstheme="minorHAnsi"/>
          <w:b/>
          <w:bCs/>
          <w:iCs/>
        </w:rPr>
        <w:t xml:space="preserve">– </w:t>
      </w:r>
      <w:r w:rsidRPr="00613148">
        <w:rPr>
          <w:rFonts w:asciiTheme="minorHAnsi" w:hAnsiTheme="minorHAnsi" w:cstheme="minorHAnsi"/>
          <w:iCs/>
        </w:rPr>
        <w:t xml:space="preserve">These practices should be implemented by stakeholders in preparation for future land use and development. </w:t>
      </w:r>
    </w:p>
    <w:p w:rsidR="00295A89" w:rsidRPr="00613148" w:rsidRDefault="00295A89" w:rsidP="00295A89">
      <w:pPr>
        <w:pStyle w:val="Default"/>
        <w:numPr>
          <w:ilvl w:val="0"/>
          <w:numId w:val="1"/>
        </w:numPr>
        <w:rPr>
          <w:rFonts w:asciiTheme="minorHAnsi" w:hAnsiTheme="minorHAnsi" w:cstheme="minorHAnsi"/>
        </w:rPr>
      </w:pPr>
      <w:r w:rsidRPr="00613148">
        <w:rPr>
          <w:rFonts w:asciiTheme="minorHAnsi" w:hAnsiTheme="minorHAnsi" w:cstheme="minorHAnsi"/>
        </w:rPr>
        <w:t xml:space="preserve">New Development (ND) Recommended Practices </w:t>
      </w:r>
      <w:r w:rsidRPr="00613148">
        <w:rPr>
          <w:rFonts w:asciiTheme="minorHAnsi" w:hAnsiTheme="minorHAnsi" w:cstheme="minorHAnsi"/>
          <w:b/>
          <w:bCs/>
          <w:i/>
          <w:iCs/>
        </w:rPr>
        <w:t xml:space="preserve">– </w:t>
      </w:r>
      <w:r w:rsidRPr="00613148">
        <w:rPr>
          <w:rFonts w:asciiTheme="minorHAnsi" w:hAnsiTheme="minorHAnsi" w:cstheme="minorHAnsi"/>
        </w:rPr>
        <w:t xml:space="preserve">These practices should be implemented by stakeholders when specific new land use and development projects are proposed. </w:t>
      </w:r>
    </w:p>
    <w:p w:rsidR="00295A89" w:rsidRPr="00613148" w:rsidRDefault="00295A89" w:rsidP="00295A89">
      <w:pPr>
        <w:pStyle w:val="Default"/>
        <w:rPr>
          <w:rFonts w:asciiTheme="minorHAnsi" w:hAnsiTheme="minorHAnsi" w:cstheme="minorHAnsi"/>
        </w:rPr>
      </w:pPr>
    </w:p>
    <w:p w:rsidR="00295A89" w:rsidRPr="00613148" w:rsidRDefault="00295A89" w:rsidP="00295A89">
      <w:pPr>
        <w:jc w:val="both"/>
        <w:rPr>
          <w:rFonts w:asciiTheme="minorHAnsi" w:hAnsiTheme="minorHAnsi" w:cstheme="minorHAnsi"/>
          <w:szCs w:val="24"/>
        </w:rPr>
      </w:pPr>
      <w:r w:rsidRPr="00613148">
        <w:rPr>
          <w:rFonts w:asciiTheme="minorHAnsi" w:hAnsiTheme="minorHAnsi" w:cstheme="minorHAnsi"/>
          <w:szCs w:val="24"/>
        </w:rPr>
        <w:t>The following table shows each PIPA recommended practice statement, actions a local government might consider to implement the practice, and a column for use in describing the local government’s current relevant practices and the actions needed or that are being considered to address the recommended practice. The practices are grouped in functional categories which include: Land Planning and Development, Pipeline Maintenance &amp; Damage Prevention, Maps &amp; Records, and Communication. Practices for which local governments have a primary action are presented first. Practices for which other stakeholders have the primary action are shaded and follow those for local governments.</w:t>
      </w:r>
    </w:p>
    <w:p w:rsidR="002C0464" w:rsidRPr="00613148" w:rsidRDefault="002C0464" w:rsidP="00B0240B">
      <w:pPr>
        <w:jc w:val="both"/>
        <w:rPr>
          <w:rFonts w:asciiTheme="minorHAnsi" w:hAnsiTheme="minorHAnsi" w:cstheme="minorHAnsi"/>
          <w:szCs w:val="24"/>
        </w:rPr>
      </w:pPr>
      <w:r w:rsidRPr="00613148">
        <w:rPr>
          <w:rFonts w:asciiTheme="minorHAnsi" w:hAnsiTheme="minorHAnsi" w:cstheme="minorHAnsi"/>
          <w:szCs w:val="24"/>
        </w:rPr>
        <w:t xml:space="preserve">Beginning, </w:t>
      </w:r>
      <w:r w:rsidR="00DB0AC2" w:rsidRPr="00613148">
        <w:rPr>
          <w:rFonts w:asciiTheme="minorHAnsi" w:hAnsiTheme="minorHAnsi" w:cstheme="minorHAnsi"/>
          <w:szCs w:val="24"/>
        </w:rPr>
        <w:t xml:space="preserve">an example </w:t>
      </w:r>
      <w:r w:rsidRPr="00613148">
        <w:rPr>
          <w:rFonts w:asciiTheme="minorHAnsi" w:hAnsiTheme="minorHAnsi" w:cstheme="minorHAnsi"/>
          <w:szCs w:val="24"/>
        </w:rPr>
        <w:t xml:space="preserve">is provided </w:t>
      </w:r>
      <w:r w:rsidR="00DB0AC2" w:rsidRPr="00613148">
        <w:rPr>
          <w:rFonts w:asciiTheme="minorHAnsi" w:hAnsiTheme="minorHAnsi" w:cstheme="minorHAnsi"/>
          <w:szCs w:val="24"/>
        </w:rPr>
        <w:t xml:space="preserve">of how </w:t>
      </w:r>
      <w:r w:rsidR="00E84B00" w:rsidRPr="00613148">
        <w:rPr>
          <w:rFonts w:asciiTheme="minorHAnsi" w:hAnsiTheme="minorHAnsi" w:cstheme="minorHAnsi"/>
          <w:szCs w:val="24"/>
        </w:rPr>
        <w:t>a local government</w:t>
      </w:r>
      <w:r w:rsidR="00DB0AC2" w:rsidRPr="00613148">
        <w:rPr>
          <w:rFonts w:asciiTheme="minorHAnsi" w:hAnsiTheme="minorHAnsi" w:cstheme="minorHAnsi"/>
          <w:szCs w:val="24"/>
        </w:rPr>
        <w:t xml:space="preserve"> might </w:t>
      </w:r>
      <w:r w:rsidRPr="00613148">
        <w:rPr>
          <w:rFonts w:asciiTheme="minorHAnsi" w:hAnsiTheme="minorHAnsi" w:cstheme="minorHAnsi"/>
          <w:szCs w:val="24"/>
        </w:rPr>
        <w:t xml:space="preserve">evaluate how it currently addresses PIPA Recommended Practice </w:t>
      </w:r>
      <w:r w:rsidR="00DB0AC2" w:rsidRPr="00613148">
        <w:rPr>
          <w:rFonts w:asciiTheme="minorHAnsi" w:hAnsiTheme="minorHAnsi" w:cstheme="minorHAnsi"/>
          <w:szCs w:val="24"/>
        </w:rPr>
        <w:t>BL</w:t>
      </w:r>
      <w:r w:rsidRPr="00613148">
        <w:rPr>
          <w:rFonts w:asciiTheme="minorHAnsi" w:hAnsiTheme="minorHAnsi" w:cstheme="minorHAnsi"/>
          <w:szCs w:val="24"/>
        </w:rPr>
        <w:t>01</w:t>
      </w:r>
      <w:r w:rsidR="00DB0AC2" w:rsidRPr="00613148">
        <w:rPr>
          <w:rFonts w:asciiTheme="minorHAnsi" w:hAnsiTheme="minorHAnsi" w:cstheme="minorHAnsi"/>
          <w:szCs w:val="24"/>
        </w:rPr>
        <w:t>.</w:t>
      </w:r>
    </w:p>
    <w:p w:rsidR="0074086B" w:rsidRPr="00613148" w:rsidRDefault="0074086B" w:rsidP="00B0240B">
      <w:pPr>
        <w:jc w:val="both"/>
        <w:rPr>
          <w:rFonts w:asciiTheme="minorHAnsi" w:hAnsiTheme="minorHAnsi" w:cstheme="minorHAnsi"/>
          <w:szCs w:val="24"/>
        </w:rPr>
      </w:pPr>
    </w:p>
    <w:p w:rsidR="0074086B" w:rsidRDefault="0074086B" w:rsidP="00B0240B">
      <w:pPr>
        <w:jc w:val="both"/>
        <w:rPr>
          <w:rFonts w:cs="Arial"/>
          <w:szCs w:val="24"/>
        </w:rPr>
      </w:pPr>
    </w:p>
    <w:tbl>
      <w:tblPr>
        <w:tblStyle w:val="TableGrid"/>
        <w:tblW w:w="0" w:type="auto"/>
        <w:tblLook w:val="04A0" w:firstRow="1" w:lastRow="0" w:firstColumn="1" w:lastColumn="0" w:noHBand="0" w:noVBand="1"/>
        <w:tblCaption w:val="Illustrative table"/>
        <w:tblDescription w:val="This table is used to illustrate the format of the table used in the rest of the document.  It contains four columns and two rows, one of which is a header row.  The columns are: PIPA RP number; Practice Title and Description; Local Government Practice; and Current Practice/Actions Needed or Considered.  The last cell in each non-header row is split into two cells to offer the user a work space to enter the current practice and, separately, the actions needed or considered."/>
      </w:tblPr>
      <w:tblGrid>
        <w:gridCol w:w="845"/>
        <w:gridCol w:w="3700"/>
        <w:gridCol w:w="3317"/>
        <w:gridCol w:w="3154"/>
      </w:tblGrid>
      <w:tr w:rsidR="007008DE" w:rsidRPr="007008DE" w:rsidTr="00613148">
        <w:trPr>
          <w:trHeight w:val="555"/>
          <w:tblHeader/>
        </w:trPr>
        <w:tc>
          <w:tcPr>
            <w:tcW w:w="845" w:type="dxa"/>
            <w:vMerge w:val="restart"/>
            <w:shd w:val="clear" w:color="auto" w:fill="76923C" w:themeFill="accent3" w:themeFillShade="BF"/>
            <w:vAlign w:val="center"/>
          </w:tcPr>
          <w:p w:rsidR="007008DE" w:rsidRPr="00613148" w:rsidRDefault="007008DE" w:rsidP="006A4310">
            <w:pPr>
              <w:jc w:val="center"/>
              <w:rPr>
                <w:rFonts w:asciiTheme="majorHAnsi" w:hAnsiTheme="majorHAnsi"/>
                <w:b/>
                <w:i/>
                <w:color w:val="FFFFFF" w:themeColor="background1"/>
                <w:sz w:val="28"/>
                <w:szCs w:val="28"/>
              </w:rPr>
            </w:pPr>
            <w:r w:rsidRPr="00613148">
              <w:rPr>
                <w:rFonts w:asciiTheme="majorHAnsi" w:hAnsiTheme="majorHAnsi"/>
                <w:b/>
                <w:i/>
                <w:color w:val="FFFFFF" w:themeColor="background1"/>
                <w:sz w:val="28"/>
                <w:szCs w:val="28"/>
              </w:rPr>
              <w:lastRenderedPageBreak/>
              <w:t>PIPA</w:t>
            </w:r>
          </w:p>
          <w:p w:rsidR="007008DE" w:rsidRPr="00613148" w:rsidRDefault="007008DE" w:rsidP="006A4310">
            <w:pPr>
              <w:jc w:val="center"/>
              <w:rPr>
                <w:rFonts w:asciiTheme="majorHAnsi" w:hAnsiTheme="majorHAnsi"/>
                <w:b/>
                <w:i/>
                <w:color w:val="FFFFFF" w:themeColor="background1"/>
                <w:sz w:val="28"/>
                <w:szCs w:val="28"/>
              </w:rPr>
            </w:pPr>
            <w:r w:rsidRPr="00613148">
              <w:rPr>
                <w:rFonts w:asciiTheme="majorHAnsi" w:hAnsiTheme="majorHAnsi"/>
                <w:b/>
                <w:i/>
                <w:color w:val="FFFFFF" w:themeColor="background1"/>
                <w:sz w:val="28"/>
                <w:szCs w:val="28"/>
              </w:rPr>
              <w:t>RP #</w:t>
            </w:r>
          </w:p>
        </w:tc>
        <w:tc>
          <w:tcPr>
            <w:tcW w:w="3700" w:type="dxa"/>
            <w:vMerge w:val="restart"/>
            <w:shd w:val="clear" w:color="auto" w:fill="76923C" w:themeFill="accent3" w:themeFillShade="BF"/>
            <w:vAlign w:val="center"/>
          </w:tcPr>
          <w:p w:rsidR="007008DE" w:rsidRPr="00613148" w:rsidRDefault="007008DE" w:rsidP="00613148">
            <w:pPr>
              <w:jc w:val="center"/>
              <w:rPr>
                <w:rFonts w:asciiTheme="majorHAnsi" w:hAnsiTheme="majorHAnsi"/>
                <w:b/>
                <w:i/>
                <w:color w:val="FFFFFF" w:themeColor="background1"/>
                <w:sz w:val="28"/>
                <w:szCs w:val="28"/>
              </w:rPr>
            </w:pPr>
            <w:r w:rsidRPr="00613148">
              <w:rPr>
                <w:rFonts w:asciiTheme="majorHAnsi" w:hAnsiTheme="majorHAnsi"/>
                <w:b/>
                <w:i/>
                <w:color w:val="FFFFFF" w:themeColor="background1"/>
                <w:sz w:val="28"/>
                <w:szCs w:val="28"/>
              </w:rPr>
              <w:t>Practice Title and Description</w:t>
            </w:r>
          </w:p>
        </w:tc>
        <w:tc>
          <w:tcPr>
            <w:tcW w:w="3317" w:type="dxa"/>
            <w:vMerge w:val="restart"/>
            <w:shd w:val="clear" w:color="auto" w:fill="76923C" w:themeFill="accent3" w:themeFillShade="BF"/>
            <w:vAlign w:val="center"/>
          </w:tcPr>
          <w:p w:rsidR="007008DE" w:rsidRPr="00613148" w:rsidRDefault="00030EDC" w:rsidP="006A4310">
            <w:pPr>
              <w:jc w:val="center"/>
              <w:rPr>
                <w:rFonts w:asciiTheme="majorHAnsi" w:hAnsiTheme="majorHAnsi"/>
                <w:b/>
                <w:i/>
                <w:color w:val="FFFFFF" w:themeColor="background1"/>
                <w:sz w:val="28"/>
                <w:szCs w:val="28"/>
              </w:rPr>
            </w:pPr>
            <w:r w:rsidRPr="00613148">
              <w:rPr>
                <w:rFonts w:asciiTheme="majorHAnsi" w:hAnsiTheme="majorHAnsi"/>
                <w:b/>
                <w:i/>
                <w:color w:val="FFFFFF" w:themeColor="background1"/>
                <w:sz w:val="28"/>
                <w:szCs w:val="28"/>
              </w:rPr>
              <w:t>Local Government</w:t>
            </w:r>
            <w:r w:rsidR="007008DE" w:rsidRPr="00613148">
              <w:rPr>
                <w:rFonts w:asciiTheme="majorHAnsi" w:hAnsiTheme="majorHAnsi"/>
                <w:b/>
                <w:i/>
                <w:color w:val="FFFFFF" w:themeColor="background1"/>
                <w:sz w:val="28"/>
                <w:szCs w:val="28"/>
              </w:rPr>
              <w:t xml:space="preserve"> Practice</w:t>
            </w:r>
          </w:p>
        </w:tc>
        <w:tc>
          <w:tcPr>
            <w:tcW w:w="3154" w:type="dxa"/>
            <w:shd w:val="clear" w:color="auto" w:fill="76923C" w:themeFill="accent3" w:themeFillShade="BF"/>
            <w:vAlign w:val="center"/>
          </w:tcPr>
          <w:p w:rsidR="007008DE" w:rsidRPr="00613148" w:rsidRDefault="007008DE" w:rsidP="007008DE">
            <w:pPr>
              <w:jc w:val="center"/>
              <w:rPr>
                <w:rFonts w:asciiTheme="majorHAnsi" w:hAnsiTheme="majorHAnsi"/>
                <w:b/>
                <w:i/>
                <w:color w:val="FFFFFF" w:themeColor="background1"/>
                <w:sz w:val="28"/>
                <w:szCs w:val="28"/>
              </w:rPr>
            </w:pPr>
            <w:r w:rsidRPr="00613148">
              <w:rPr>
                <w:rFonts w:asciiTheme="majorHAnsi" w:hAnsiTheme="majorHAnsi"/>
                <w:b/>
                <w:i/>
                <w:color w:val="FFFFFF" w:themeColor="background1"/>
                <w:sz w:val="28"/>
                <w:szCs w:val="28"/>
              </w:rPr>
              <w:t xml:space="preserve">Current Practice  </w:t>
            </w:r>
          </w:p>
        </w:tc>
      </w:tr>
      <w:tr w:rsidR="007008DE" w:rsidRPr="007008DE" w:rsidTr="00613148">
        <w:trPr>
          <w:trHeight w:val="555"/>
          <w:tblHeader/>
        </w:trPr>
        <w:tc>
          <w:tcPr>
            <w:tcW w:w="845" w:type="dxa"/>
            <w:vMerge/>
            <w:shd w:val="clear" w:color="auto" w:fill="76923C" w:themeFill="accent3" w:themeFillShade="BF"/>
            <w:vAlign w:val="center"/>
          </w:tcPr>
          <w:p w:rsidR="007008DE" w:rsidRPr="00613148" w:rsidRDefault="007008DE" w:rsidP="006A4310">
            <w:pPr>
              <w:jc w:val="center"/>
              <w:rPr>
                <w:rFonts w:asciiTheme="majorHAnsi" w:hAnsiTheme="majorHAnsi"/>
                <w:b/>
                <w:i/>
                <w:color w:val="FFFFFF" w:themeColor="background1"/>
                <w:sz w:val="28"/>
                <w:szCs w:val="28"/>
              </w:rPr>
            </w:pPr>
          </w:p>
        </w:tc>
        <w:tc>
          <w:tcPr>
            <w:tcW w:w="3700" w:type="dxa"/>
            <w:vMerge/>
            <w:shd w:val="clear" w:color="auto" w:fill="76923C" w:themeFill="accent3" w:themeFillShade="BF"/>
            <w:vAlign w:val="center"/>
          </w:tcPr>
          <w:p w:rsidR="007008DE" w:rsidRPr="00613148" w:rsidRDefault="007008DE" w:rsidP="006A4310">
            <w:pPr>
              <w:jc w:val="center"/>
              <w:rPr>
                <w:rFonts w:asciiTheme="majorHAnsi" w:hAnsiTheme="majorHAnsi"/>
                <w:b/>
                <w:i/>
                <w:color w:val="FFFFFF" w:themeColor="background1"/>
                <w:sz w:val="28"/>
                <w:szCs w:val="28"/>
              </w:rPr>
            </w:pPr>
          </w:p>
        </w:tc>
        <w:tc>
          <w:tcPr>
            <w:tcW w:w="3317" w:type="dxa"/>
            <w:vMerge/>
            <w:shd w:val="clear" w:color="auto" w:fill="76923C" w:themeFill="accent3" w:themeFillShade="BF"/>
            <w:vAlign w:val="center"/>
          </w:tcPr>
          <w:p w:rsidR="007008DE" w:rsidRPr="00613148" w:rsidRDefault="007008DE" w:rsidP="006A4310">
            <w:pPr>
              <w:jc w:val="center"/>
              <w:rPr>
                <w:rFonts w:asciiTheme="majorHAnsi" w:hAnsiTheme="majorHAnsi"/>
                <w:b/>
                <w:i/>
                <w:color w:val="FFFFFF" w:themeColor="background1"/>
                <w:sz w:val="28"/>
                <w:szCs w:val="28"/>
              </w:rPr>
            </w:pPr>
          </w:p>
        </w:tc>
        <w:tc>
          <w:tcPr>
            <w:tcW w:w="3154" w:type="dxa"/>
            <w:shd w:val="clear" w:color="auto" w:fill="76923C" w:themeFill="accent3" w:themeFillShade="BF"/>
            <w:vAlign w:val="center"/>
          </w:tcPr>
          <w:p w:rsidR="007008DE" w:rsidRPr="00613148" w:rsidRDefault="007008DE" w:rsidP="006A4310">
            <w:pPr>
              <w:jc w:val="center"/>
              <w:rPr>
                <w:rFonts w:asciiTheme="majorHAnsi" w:hAnsiTheme="majorHAnsi"/>
                <w:b/>
                <w:i/>
                <w:color w:val="FFFFFF" w:themeColor="background1"/>
                <w:sz w:val="28"/>
                <w:szCs w:val="28"/>
              </w:rPr>
            </w:pPr>
            <w:r w:rsidRPr="00613148">
              <w:rPr>
                <w:rFonts w:asciiTheme="majorHAnsi" w:hAnsiTheme="majorHAnsi"/>
                <w:b/>
                <w:i/>
                <w:color w:val="FFFFFF" w:themeColor="background1"/>
                <w:sz w:val="28"/>
                <w:szCs w:val="28"/>
              </w:rPr>
              <w:t>Action(s) Needed or Considered</w:t>
            </w:r>
          </w:p>
        </w:tc>
      </w:tr>
      <w:tr w:rsidR="007008DE" w:rsidTr="00613148">
        <w:trPr>
          <w:trHeight w:val="908"/>
        </w:trPr>
        <w:tc>
          <w:tcPr>
            <w:tcW w:w="845" w:type="dxa"/>
            <w:vMerge w:val="restart"/>
          </w:tcPr>
          <w:p w:rsidR="007008DE" w:rsidRPr="00613148" w:rsidRDefault="007008DE" w:rsidP="00D7685D">
            <w:pPr>
              <w:spacing w:before="60" w:after="120"/>
              <w:rPr>
                <w:rFonts w:asciiTheme="minorHAnsi" w:hAnsiTheme="minorHAnsi" w:cstheme="minorHAnsi"/>
                <w:sz w:val="22"/>
              </w:rPr>
            </w:pPr>
            <w:r w:rsidRPr="00613148">
              <w:rPr>
                <w:rFonts w:asciiTheme="minorHAnsi" w:hAnsiTheme="minorHAnsi" w:cstheme="minorHAnsi"/>
                <w:sz w:val="22"/>
              </w:rPr>
              <w:t>BL01</w:t>
            </w:r>
          </w:p>
        </w:tc>
        <w:tc>
          <w:tcPr>
            <w:tcW w:w="3700" w:type="dxa"/>
            <w:vMerge w:val="restart"/>
          </w:tcPr>
          <w:p w:rsidR="00C43AB7" w:rsidRPr="00613148" w:rsidRDefault="007008DE" w:rsidP="00C43AB7">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Obtain Transmission Pipeline Mapping Data</w:t>
            </w:r>
          </w:p>
          <w:p w:rsidR="00003E74" w:rsidRPr="00613148" w:rsidRDefault="007008DE" w:rsidP="00003E74">
            <w:pPr>
              <w:spacing w:before="60" w:after="120"/>
              <w:rPr>
                <w:rFonts w:asciiTheme="minorHAnsi" w:hAnsiTheme="minorHAnsi" w:cstheme="minorHAnsi"/>
                <w:b/>
                <w:sz w:val="22"/>
              </w:rPr>
            </w:pPr>
            <w:r w:rsidRPr="00613148">
              <w:rPr>
                <w:rFonts w:asciiTheme="minorHAnsi" w:hAnsiTheme="minorHAnsi" w:cstheme="minorHAnsi"/>
                <w:sz w:val="22"/>
              </w:rPr>
              <w:t>Local government agencies responsible for land use and development planning or the issuance of development permits should obtain mapping data for all transmission pipelines within their areas of jurisdiction from PHMSA's National Pipeline Mapping System or from the transmission pipeline operators and show these pipelines on maps used for development planning.</w:t>
            </w:r>
            <w:r w:rsidR="00003E74" w:rsidRPr="00613148">
              <w:rPr>
                <w:rFonts w:asciiTheme="minorHAnsi" w:hAnsiTheme="minorHAnsi" w:cstheme="minorHAnsi"/>
                <w:b/>
                <w:sz w:val="22"/>
              </w:rPr>
              <w:t xml:space="preserve"> </w:t>
            </w:r>
          </w:p>
          <w:p w:rsidR="007008DE" w:rsidRPr="00613148" w:rsidRDefault="00003E74" w:rsidP="00C43AB7">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w:t>
            </w:r>
          </w:p>
        </w:tc>
        <w:tc>
          <w:tcPr>
            <w:tcW w:w="3317" w:type="dxa"/>
            <w:vMerge w:val="restart"/>
          </w:tcPr>
          <w:p w:rsidR="00F104C7" w:rsidRPr="00613148" w:rsidRDefault="00755E91" w:rsidP="00755E91">
            <w:pPr>
              <w:spacing w:before="60" w:after="120"/>
              <w:rPr>
                <w:rFonts w:asciiTheme="minorHAnsi" w:hAnsiTheme="minorHAnsi" w:cstheme="minorHAnsi"/>
                <w:sz w:val="22"/>
              </w:rPr>
            </w:pPr>
            <w:r w:rsidRPr="00613148">
              <w:rPr>
                <w:rFonts w:asciiTheme="minorHAnsi" w:hAnsiTheme="minorHAnsi" w:cstheme="minorHAnsi"/>
                <w:sz w:val="22"/>
              </w:rPr>
              <w:t>A</w:t>
            </w:r>
            <w:r w:rsidR="00030EDC" w:rsidRPr="00613148">
              <w:rPr>
                <w:rFonts w:asciiTheme="minorHAnsi" w:hAnsiTheme="minorHAnsi" w:cstheme="minorHAnsi"/>
                <w:sz w:val="22"/>
              </w:rPr>
              <w:t>gencies responsible for land use and development planning or the issuance of development permits should obtain mapping data for all transmission pipelines within their areas of jurisdiction from PHMSA's National Pipeline Mapping System or from the transmission pipeline operators and show these pipelines on maps used for development planning.</w:t>
            </w:r>
          </w:p>
        </w:tc>
        <w:tc>
          <w:tcPr>
            <w:tcW w:w="3154" w:type="dxa"/>
          </w:tcPr>
          <w:p w:rsidR="007008DE" w:rsidRPr="00613148" w:rsidRDefault="00030EDC" w:rsidP="00ED6A50">
            <w:pPr>
              <w:spacing w:before="60" w:after="120"/>
              <w:rPr>
                <w:rFonts w:asciiTheme="minorHAnsi" w:hAnsiTheme="minorHAnsi" w:cstheme="minorHAnsi"/>
                <w:sz w:val="22"/>
              </w:rPr>
            </w:pPr>
            <w:r w:rsidRPr="00613148">
              <w:rPr>
                <w:rFonts w:asciiTheme="minorHAnsi" w:hAnsiTheme="minorHAnsi" w:cstheme="minorHAnsi"/>
                <w:sz w:val="22"/>
              </w:rPr>
              <w:t>N/A –</w:t>
            </w:r>
            <w:r w:rsidR="00ED6A50" w:rsidRPr="00613148">
              <w:rPr>
                <w:rFonts w:asciiTheme="minorHAnsi" w:hAnsiTheme="minorHAnsi" w:cstheme="minorHAnsi"/>
                <w:sz w:val="22"/>
              </w:rPr>
              <w:t>T</w:t>
            </w:r>
            <w:r w:rsidRPr="00613148">
              <w:rPr>
                <w:rFonts w:asciiTheme="minorHAnsi" w:hAnsiTheme="minorHAnsi" w:cstheme="minorHAnsi"/>
                <w:sz w:val="22"/>
              </w:rPr>
              <w:t>ransmission pipeline</w:t>
            </w:r>
            <w:r w:rsidR="00ED6A50" w:rsidRPr="00613148">
              <w:rPr>
                <w:rFonts w:asciiTheme="minorHAnsi" w:hAnsiTheme="minorHAnsi" w:cstheme="minorHAnsi"/>
                <w:sz w:val="22"/>
              </w:rPr>
              <w:t xml:space="preserve">s not mapped in county GIS. They are currently not required to be shown on </w:t>
            </w:r>
            <w:r w:rsidRPr="00613148">
              <w:rPr>
                <w:rFonts w:asciiTheme="minorHAnsi" w:hAnsiTheme="minorHAnsi" w:cstheme="minorHAnsi"/>
                <w:sz w:val="22"/>
              </w:rPr>
              <w:t>site plans, development maps, or plat maps.</w:t>
            </w:r>
          </w:p>
        </w:tc>
      </w:tr>
      <w:tr w:rsidR="007008DE" w:rsidTr="00613148">
        <w:trPr>
          <w:trHeight w:val="1119"/>
        </w:trPr>
        <w:tc>
          <w:tcPr>
            <w:tcW w:w="845" w:type="dxa"/>
            <w:vMerge/>
          </w:tcPr>
          <w:p w:rsidR="007008DE" w:rsidRPr="00613148" w:rsidRDefault="007008DE" w:rsidP="00C43AB7">
            <w:pPr>
              <w:spacing w:before="60" w:after="120"/>
              <w:rPr>
                <w:rFonts w:asciiTheme="minorHAnsi" w:hAnsiTheme="minorHAnsi" w:cstheme="minorHAnsi"/>
                <w:sz w:val="22"/>
              </w:rPr>
            </w:pPr>
          </w:p>
        </w:tc>
        <w:tc>
          <w:tcPr>
            <w:tcW w:w="3700" w:type="dxa"/>
            <w:vMerge/>
          </w:tcPr>
          <w:p w:rsidR="007008DE" w:rsidRPr="00613148" w:rsidRDefault="007008DE" w:rsidP="00C43AB7">
            <w:pPr>
              <w:spacing w:before="60" w:after="120"/>
              <w:rPr>
                <w:rStyle w:val="Emphasis"/>
                <w:rFonts w:asciiTheme="minorHAnsi" w:hAnsiTheme="minorHAnsi" w:cstheme="minorHAnsi"/>
                <w:b/>
                <w:i w:val="0"/>
                <w:sz w:val="22"/>
              </w:rPr>
            </w:pPr>
          </w:p>
        </w:tc>
        <w:tc>
          <w:tcPr>
            <w:tcW w:w="3317" w:type="dxa"/>
            <w:vMerge/>
          </w:tcPr>
          <w:p w:rsidR="007008DE" w:rsidRPr="00613148" w:rsidRDefault="007008DE" w:rsidP="00C43AB7">
            <w:pPr>
              <w:spacing w:before="60" w:after="120"/>
              <w:rPr>
                <w:rFonts w:asciiTheme="minorHAnsi" w:hAnsiTheme="minorHAnsi" w:cstheme="minorHAnsi"/>
                <w:b/>
                <w:sz w:val="22"/>
              </w:rPr>
            </w:pPr>
          </w:p>
        </w:tc>
        <w:tc>
          <w:tcPr>
            <w:tcW w:w="3154" w:type="dxa"/>
          </w:tcPr>
          <w:p w:rsidR="007008DE" w:rsidRPr="00613148" w:rsidRDefault="0022462D" w:rsidP="0022462D">
            <w:pPr>
              <w:spacing w:before="60" w:after="120"/>
              <w:rPr>
                <w:rFonts w:asciiTheme="minorHAnsi" w:hAnsiTheme="minorHAnsi" w:cstheme="minorHAnsi"/>
                <w:sz w:val="22"/>
              </w:rPr>
            </w:pPr>
            <w:r w:rsidRPr="00613148">
              <w:rPr>
                <w:rFonts w:asciiTheme="minorHAnsi" w:hAnsiTheme="minorHAnsi" w:cstheme="minorHAnsi"/>
                <w:sz w:val="22"/>
              </w:rPr>
              <w:t xml:space="preserve">The </w:t>
            </w:r>
            <w:r w:rsidR="00030EDC" w:rsidRPr="00613148">
              <w:rPr>
                <w:rFonts w:asciiTheme="minorHAnsi" w:hAnsiTheme="minorHAnsi" w:cstheme="minorHAnsi"/>
                <w:sz w:val="22"/>
              </w:rPr>
              <w:t xml:space="preserve">Planning and </w:t>
            </w:r>
            <w:r w:rsidRPr="00613148">
              <w:rPr>
                <w:rFonts w:asciiTheme="minorHAnsi" w:hAnsiTheme="minorHAnsi" w:cstheme="minorHAnsi"/>
                <w:sz w:val="22"/>
              </w:rPr>
              <w:t>Zoning D</w:t>
            </w:r>
            <w:r w:rsidR="00030EDC" w:rsidRPr="00613148">
              <w:rPr>
                <w:rFonts w:asciiTheme="minorHAnsi" w:hAnsiTheme="minorHAnsi" w:cstheme="minorHAnsi"/>
                <w:sz w:val="22"/>
              </w:rPr>
              <w:t xml:space="preserve">epartment should work with NPMS and identified pipeline operators to obtain mapping data for all transmission pipelines within the county.  Mapping overlays should be developed to show pipelines located on plat maps.  </w:t>
            </w:r>
            <w:r w:rsidR="00F75DF8" w:rsidRPr="00613148">
              <w:rPr>
                <w:rFonts w:asciiTheme="minorHAnsi" w:hAnsiTheme="minorHAnsi" w:cstheme="minorHAnsi"/>
                <w:sz w:val="22"/>
              </w:rPr>
              <w:t xml:space="preserve">A process should be implemented for periodic review to ensure mapping data is current.  </w:t>
            </w:r>
          </w:p>
        </w:tc>
      </w:tr>
    </w:tbl>
    <w:p w:rsidR="000F23A3" w:rsidRDefault="000F23A3" w:rsidP="00295A89">
      <w:pPr>
        <w:spacing w:before="60" w:after="120" w:line="240" w:lineRule="auto"/>
      </w:pPr>
    </w:p>
    <w:p w:rsidR="00295A89" w:rsidRPr="00613148" w:rsidRDefault="00295A89" w:rsidP="00295A89">
      <w:pPr>
        <w:spacing w:before="60" w:after="120" w:line="240" w:lineRule="auto"/>
        <w:rPr>
          <w:rFonts w:asciiTheme="minorHAnsi" w:hAnsiTheme="minorHAnsi" w:cstheme="minorHAnsi"/>
        </w:rPr>
      </w:pPr>
      <w:r w:rsidRPr="00613148">
        <w:rPr>
          <w:rFonts w:asciiTheme="minorHAnsi" w:hAnsiTheme="minorHAnsi" w:cstheme="minorHAnsi"/>
        </w:rPr>
        <w:t>For more information, local governments can contact the </w:t>
      </w:r>
      <w:hyperlink r:id="rId10" w:history="1">
        <w:r w:rsidRPr="00613148">
          <w:rPr>
            <w:rFonts w:asciiTheme="minorHAnsi" w:hAnsiTheme="minorHAnsi" w:cstheme="minorHAnsi"/>
          </w:rPr>
          <w:t>PHMSA Community Assistance and Technical Services (CATS) representatives</w:t>
        </w:r>
      </w:hyperlink>
      <w:r w:rsidRPr="00613148">
        <w:rPr>
          <w:rFonts w:asciiTheme="minorHAnsi" w:hAnsiTheme="minorHAnsi" w:cstheme="minorHAnsi"/>
        </w:rPr>
        <w:t xml:space="preserve">.  Email: </w:t>
      </w:r>
      <w:hyperlink r:id="rId11" w:history="1">
        <w:r w:rsidRPr="00613148">
          <w:rPr>
            <w:rStyle w:val="Hyperlink"/>
            <w:rFonts w:asciiTheme="minorHAnsi" w:hAnsiTheme="minorHAnsi" w:cstheme="minorHAnsi"/>
          </w:rPr>
          <w:t>Christie.Murray@dot.gov</w:t>
        </w:r>
      </w:hyperlink>
      <w:r w:rsidRPr="00613148">
        <w:rPr>
          <w:rFonts w:asciiTheme="minorHAnsi" w:hAnsiTheme="minorHAnsi" w:cstheme="minorHAnsi"/>
        </w:rPr>
        <w:t>.</w:t>
      </w:r>
    </w:p>
    <w:p w:rsidR="00D13337" w:rsidRPr="00613148" w:rsidRDefault="00D13337" w:rsidP="00295A89">
      <w:pPr>
        <w:spacing w:before="60" w:after="120" w:line="240" w:lineRule="auto"/>
        <w:rPr>
          <w:rFonts w:asciiTheme="minorHAnsi" w:hAnsiTheme="minorHAnsi" w:cstheme="minorHAnsi"/>
        </w:rPr>
      </w:pPr>
    </w:p>
    <w:p w:rsidR="00D13337" w:rsidRDefault="00D13337" w:rsidP="00295A89">
      <w:pPr>
        <w:spacing w:before="60" w:after="120" w:line="240" w:lineRule="auto"/>
      </w:pPr>
    </w:p>
    <w:p w:rsidR="0074086B" w:rsidRDefault="0074086B">
      <w:r>
        <w:br w:type="page"/>
      </w:r>
    </w:p>
    <w:tbl>
      <w:tblPr>
        <w:tblStyle w:val="TableGrid"/>
        <w:tblW w:w="0" w:type="auto"/>
        <w:tblLook w:val="04A0" w:firstRow="1" w:lastRow="0" w:firstColumn="1" w:lastColumn="0" w:noHBand="0" w:noVBand="1"/>
        <w:tblCaption w:val="Worksheet Table"/>
        <w:tblDescription w:val="This table makes up the remainder of the document. It contains four columns and a header row.  Occasionally all of the cells in a row are merged to enable the insertion of a subheader.  The columns are: PIPA RP number; Practice Title and Description; Local Government Practice; and Current Practice/Actions Needed or Considered.  The last cell in each row, other than for subheader rows, is split into two cells to offer the user a work space to enter the current practice and, separately, the actions needed or considered."/>
      </w:tblPr>
      <w:tblGrid>
        <w:gridCol w:w="857"/>
        <w:gridCol w:w="3755"/>
        <w:gridCol w:w="3377"/>
        <w:gridCol w:w="3027"/>
      </w:tblGrid>
      <w:tr w:rsidR="007008DE" w:rsidRPr="007008DE" w:rsidTr="00123512">
        <w:trPr>
          <w:trHeight w:val="538"/>
          <w:tblHeader/>
        </w:trPr>
        <w:tc>
          <w:tcPr>
            <w:tcW w:w="886" w:type="dxa"/>
            <w:vMerge w:val="restart"/>
            <w:shd w:val="clear" w:color="auto" w:fill="76923C" w:themeFill="accent3" w:themeFillShade="BF"/>
            <w:vAlign w:val="center"/>
          </w:tcPr>
          <w:p w:rsidR="007008DE" w:rsidRPr="00613148" w:rsidRDefault="007008DE" w:rsidP="00613148">
            <w:pPr>
              <w:spacing w:before="60" w:after="120"/>
              <w:jc w:val="center"/>
              <w:rPr>
                <w:rFonts w:asciiTheme="majorHAnsi" w:hAnsiTheme="majorHAnsi"/>
                <w:b/>
                <w:i/>
                <w:color w:val="FFFFFF" w:themeColor="background1"/>
                <w:sz w:val="28"/>
                <w:szCs w:val="28"/>
              </w:rPr>
            </w:pPr>
            <w:r w:rsidRPr="00613148">
              <w:rPr>
                <w:rFonts w:asciiTheme="majorHAnsi" w:hAnsiTheme="majorHAnsi"/>
                <w:b/>
                <w:i/>
                <w:color w:val="FFFFFF" w:themeColor="background1"/>
                <w:sz w:val="28"/>
                <w:szCs w:val="28"/>
              </w:rPr>
              <w:lastRenderedPageBreak/>
              <w:t>PIPA</w:t>
            </w:r>
            <w:r w:rsidR="00613148" w:rsidRPr="00613148">
              <w:rPr>
                <w:rFonts w:asciiTheme="majorHAnsi" w:hAnsiTheme="majorHAnsi"/>
                <w:b/>
                <w:i/>
                <w:color w:val="FFFFFF" w:themeColor="background1"/>
                <w:sz w:val="28"/>
                <w:szCs w:val="28"/>
              </w:rPr>
              <w:t xml:space="preserve"> </w:t>
            </w:r>
            <w:r w:rsidRPr="00613148">
              <w:rPr>
                <w:rFonts w:asciiTheme="majorHAnsi" w:hAnsiTheme="majorHAnsi"/>
                <w:b/>
                <w:i/>
                <w:color w:val="FFFFFF" w:themeColor="background1"/>
                <w:sz w:val="28"/>
                <w:szCs w:val="28"/>
              </w:rPr>
              <w:t>RP #</w:t>
            </w:r>
          </w:p>
        </w:tc>
        <w:tc>
          <w:tcPr>
            <w:tcW w:w="5118" w:type="dxa"/>
            <w:vMerge w:val="restart"/>
            <w:shd w:val="clear" w:color="auto" w:fill="76923C" w:themeFill="accent3" w:themeFillShade="BF"/>
            <w:vAlign w:val="center"/>
          </w:tcPr>
          <w:p w:rsidR="007008DE" w:rsidRPr="00613148" w:rsidRDefault="007008DE" w:rsidP="00613148">
            <w:pPr>
              <w:spacing w:before="60" w:after="120"/>
              <w:jc w:val="center"/>
              <w:rPr>
                <w:rFonts w:asciiTheme="majorHAnsi" w:hAnsiTheme="majorHAnsi"/>
                <w:b/>
                <w:i/>
                <w:color w:val="FFFFFF" w:themeColor="background1"/>
                <w:sz w:val="28"/>
                <w:szCs w:val="28"/>
              </w:rPr>
            </w:pPr>
            <w:r w:rsidRPr="00613148">
              <w:rPr>
                <w:rFonts w:asciiTheme="majorHAnsi" w:hAnsiTheme="majorHAnsi"/>
                <w:b/>
                <w:i/>
                <w:color w:val="FFFFFF" w:themeColor="background1"/>
                <w:sz w:val="28"/>
                <w:szCs w:val="28"/>
              </w:rPr>
              <w:t>Practice Title and Description</w:t>
            </w:r>
          </w:p>
        </w:tc>
        <w:tc>
          <w:tcPr>
            <w:tcW w:w="4489" w:type="dxa"/>
            <w:vMerge w:val="restart"/>
            <w:shd w:val="clear" w:color="auto" w:fill="76923C" w:themeFill="accent3" w:themeFillShade="BF"/>
            <w:vAlign w:val="center"/>
          </w:tcPr>
          <w:p w:rsidR="007008DE" w:rsidRPr="00613148" w:rsidRDefault="00880C54" w:rsidP="00880C54">
            <w:pPr>
              <w:spacing w:before="60" w:after="120"/>
              <w:jc w:val="center"/>
              <w:rPr>
                <w:rFonts w:asciiTheme="majorHAnsi" w:hAnsiTheme="majorHAnsi"/>
                <w:b/>
                <w:i/>
                <w:color w:val="FFFFFF" w:themeColor="background1"/>
                <w:sz w:val="28"/>
                <w:szCs w:val="28"/>
              </w:rPr>
            </w:pPr>
            <w:r w:rsidRPr="00613148">
              <w:rPr>
                <w:rFonts w:asciiTheme="majorHAnsi" w:hAnsiTheme="majorHAnsi"/>
                <w:b/>
                <w:i/>
                <w:color w:val="FFFFFF" w:themeColor="background1"/>
                <w:sz w:val="28"/>
                <w:szCs w:val="28"/>
              </w:rPr>
              <w:t>Local Government</w:t>
            </w:r>
            <w:r w:rsidR="007008DE" w:rsidRPr="00613148">
              <w:rPr>
                <w:rFonts w:asciiTheme="majorHAnsi" w:hAnsiTheme="majorHAnsi"/>
                <w:b/>
                <w:i/>
                <w:color w:val="FFFFFF" w:themeColor="background1"/>
                <w:sz w:val="28"/>
                <w:szCs w:val="28"/>
              </w:rPr>
              <w:t xml:space="preserve"> Practice</w:t>
            </w:r>
          </w:p>
        </w:tc>
        <w:tc>
          <w:tcPr>
            <w:tcW w:w="4123" w:type="dxa"/>
            <w:shd w:val="clear" w:color="auto" w:fill="76923C" w:themeFill="accent3" w:themeFillShade="BF"/>
            <w:vAlign w:val="center"/>
          </w:tcPr>
          <w:p w:rsidR="007008DE" w:rsidRPr="00613148" w:rsidRDefault="007008DE" w:rsidP="00020191">
            <w:pPr>
              <w:spacing w:before="60" w:after="120"/>
              <w:jc w:val="center"/>
              <w:rPr>
                <w:rFonts w:asciiTheme="majorHAnsi" w:hAnsiTheme="majorHAnsi"/>
                <w:b/>
                <w:i/>
                <w:color w:val="FFFFFF" w:themeColor="background1"/>
                <w:sz w:val="28"/>
                <w:szCs w:val="28"/>
              </w:rPr>
            </w:pPr>
            <w:r w:rsidRPr="00613148">
              <w:rPr>
                <w:rFonts w:asciiTheme="majorHAnsi" w:hAnsiTheme="majorHAnsi"/>
                <w:b/>
                <w:i/>
                <w:color w:val="FFFFFF" w:themeColor="background1"/>
                <w:sz w:val="28"/>
                <w:szCs w:val="28"/>
              </w:rPr>
              <w:t xml:space="preserve">Current Practice  </w:t>
            </w:r>
          </w:p>
        </w:tc>
      </w:tr>
      <w:tr w:rsidR="007008DE" w:rsidRPr="007008DE" w:rsidTr="00123512">
        <w:trPr>
          <w:trHeight w:val="538"/>
          <w:tblHeader/>
        </w:trPr>
        <w:tc>
          <w:tcPr>
            <w:tcW w:w="886" w:type="dxa"/>
            <w:vMerge/>
            <w:shd w:val="clear" w:color="auto" w:fill="76923C" w:themeFill="accent3" w:themeFillShade="BF"/>
            <w:vAlign w:val="center"/>
          </w:tcPr>
          <w:p w:rsidR="007008DE" w:rsidRPr="00613148" w:rsidRDefault="007008DE" w:rsidP="00020191">
            <w:pPr>
              <w:spacing w:before="60" w:after="120"/>
              <w:jc w:val="center"/>
              <w:rPr>
                <w:rFonts w:asciiTheme="majorHAnsi" w:hAnsiTheme="majorHAnsi"/>
                <w:b/>
                <w:i/>
                <w:color w:val="FFFFFF" w:themeColor="background1"/>
                <w:sz w:val="28"/>
                <w:szCs w:val="28"/>
              </w:rPr>
            </w:pPr>
          </w:p>
        </w:tc>
        <w:tc>
          <w:tcPr>
            <w:tcW w:w="5118" w:type="dxa"/>
            <w:vMerge/>
            <w:shd w:val="clear" w:color="auto" w:fill="76923C" w:themeFill="accent3" w:themeFillShade="BF"/>
            <w:vAlign w:val="center"/>
          </w:tcPr>
          <w:p w:rsidR="007008DE" w:rsidRPr="00613148" w:rsidRDefault="007008DE" w:rsidP="00020191">
            <w:pPr>
              <w:spacing w:before="60" w:after="120"/>
              <w:jc w:val="center"/>
              <w:rPr>
                <w:rFonts w:asciiTheme="majorHAnsi" w:hAnsiTheme="majorHAnsi"/>
                <w:b/>
                <w:i/>
                <w:color w:val="FFFFFF" w:themeColor="background1"/>
                <w:sz w:val="28"/>
                <w:szCs w:val="28"/>
              </w:rPr>
            </w:pPr>
          </w:p>
        </w:tc>
        <w:tc>
          <w:tcPr>
            <w:tcW w:w="4489" w:type="dxa"/>
            <w:vMerge/>
            <w:shd w:val="clear" w:color="auto" w:fill="76923C" w:themeFill="accent3" w:themeFillShade="BF"/>
            <w:vAlign w:val="center"/>
          </w:tcPr>
          <w:p w:rsidR="007008DE" w:rsidRPr="00613148" w:rsidRDefault="007008DE" w:rsidP="00020191">
            <w:pPr>
              <w:spacing w:before="60" w:after="120"/>
              <w:jc w:val="center"/>
              <w:rPr>
                <w:rFonts w:asciiTheme="majorHAnsi" w:hAnsiTheme="majorHAnsi"/>
                <w:b/>
                <w:i/>
                <w:color w:val="FFFFFF" w:themeColor="background1"/>
                <w:sz w:val="28"/>
                <w:szCs w:val="28"/>
              </w:rPr>
            </w:pPr>
          </w:p>
        </w:tc>
        <w:tc>
          <w:tcPr>
            <w:tcW w:w="4123" w:type="dxa"/>
            <w:shd w:val="clear" w:color="auto" w:fill="76923C" w:themeFill="accent3" w:themeFillShade="BF"/>
            <w:vAlign w:val="center"/>
          </w:tcPr>
          <w:p w:rsidR="007008DE" w:rsidRPr="00613148" w:rsidRDefault="007008DE" w:rsidP="00020191">
            <w:pPr>
              <w:spacing w:before="60" w:after="120"/>
              <w:jc w:val="center"/>
              <w:rPr>
                <w:rFonts w:asciiTheme="majorHAnsi" w:hAnsiTheme="majorHAnsi"/>
                <w:b/>
                <w:i/>
                <w:color w:val="FFFFFF" w:themeColor="background1"/>
                <w:sz w:val="28"/>
                <w:szCs w:val="28"/>
              </w:rPr>
            </w:pPr>
            <w:r w:rsidRPr="00613148">
              <w:rPr>
                <w:rFonts w:asciiTheme="majorHAnsi" w:hAnsiTheme="majorHAnsi"/>
                <w:b/>
                <w:i/>
                <w:color w:val="FFFFFF" w:themeColor="background1"/>
                <w:sz w:val="28"/>
                <w:szCs w:val="28"/>
              </w:rPr>
              <w:t>Action(s) Needed or Considered</w:t>
            </w:r>
          </w:p>
        </w:tc>
      </w:tr>
      <w:tr w:rsidR="00D13337" w:rsidRPr="000E2A2F" w:rsidTr="00613148">
        <w:trPr>
          <w:trHeight w:val="710"/>
        </w:trPr>
        <w:tc>
          <w:tcPr>
            <w:tcW w:w="14616" w:type="dxa"/>
            <w:gridSpan w:val="4"/>
            <w:shd w:val="clear" w:color="auto" w:fill="auto"/>
            <w:vAlign w:val="center"/>
          </w:tcPr>
          <w:p w:rsidR="00D13337" w:rsidRPr="00613148" w:rsidRDefault="00D13337" w:rsidP="00613148">
            <w:pPr>
              <w:pStyle w:val="Default"/>
              <w:spacing w:before="240" w:after="240"/>
              <w:jc w:val="center"/>
              <w:rPr>
                <w:rFonts w:asciiTheme="minorHAnsi" w:hAnsiTheme="minorHAnsi" w:cstheme="minorHAnsi"/>
                <w:b/>
                <w:color w:val="FF0000"/>
                <w:sz w:val="22"/>
                <w:szCs w:val="22"/>
              </w:rPr>
            </w:pPr>
            <w:r w:rsidRPr="00613148">
              <w:rPr>
                <w:rFonts w:asciiTheme="minorHAnsi" w:hAnsiTheme="minorHAnsi" w:cstheme="minorHAnsi"/>
                <w:b/>
                <w:color w:val="FF0000"/>
                <w:sz w:val="22"/>
                <w:szCs w:val="22"/>
              </w:rPr>
              <w:t>Recommended Practices: Primary Action for Local Government</w:t>
            </w:r>
          </w:p>
        </w:tc>
      </w:tr>
      <w:tr w:rsidR="00D13337" w:rsidTr="00123512">
        <w:trPr>
          <w:trHeight w:val="539"/>
        </w:trPr>
        <w:tc>
          <w:tcPr>
            <w:tcW w:w="14616" w:type="dxa"/>
            <w:gridSpan w:val="4"/>
            <w:shd w:val="clear" w:color="auto" w:fill="auto"/>
            <w:vAlign w:val="center"/>
          </w:tcPr>
          <w:p w:rsidR="0074086B" w:rsidRPr="00613148" w:rsidRDefault="00D13337" w:rsidP="00613148">
            <w:pPr>
              <w:pStyle w:val="Default"/>
              <w:spacing w:before="240" w:after="240"/>
              <w:jc w:val="center"/>
              <w:rPr>
                <w:rFonts w:asciiTheme="minorHAnsi" w:hAnsiTheme="minorHAnsi" w:cstheme="minorHAnsi"/>
                <w:b/>
                <w:sz w:val="22"/>
                <w:szCs w:val="22"/>
              </w:rPr>
            </w:pPr>
            <w:r w:rsidRPr="00613148">
              <w:rPr>
                <w:rFonts w:asciiTheme="minorHAnsi" w:hAnsiTheme="minorHAnsi" w:cstheme="minorHAnsi"/>
                <w:b/>
                <w:sz w:val="22"/>
                <w:szCs w:val="22"/>
              </w:rPr>
              <w:t>Land Planning and Development</w:t>
            </w:r>
          </w:p>
        </w:tc>
      </w:tr>
      <w:tr w:rsidR="000F23A3" w:rsidTr="00123512">
        <w:trPr>
          <w:trHeight w:val="1313"/>
        </w:trPr>
        <w:tc>
          <w:tcPr>
            <w:tcW w:w="886" w:type="dxa"/>
            <w:vMerge w:val="restart"/>
            <w:shd w:val="clear" w:color="auto" w:fill="auto"/>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BL03</w:t>
            </w:r>
          </w:p>
        </w:tc>
        <w:tc>
          <w:tcPr>
            <w:tcW w:w="5118" w:type="dxa"/>
            <w:vMerge w:val="restart"/>
            <w:shd w:val="clear" w:color="auto" w:fill="auto"/>
          </w:tcPr>
          <w:p w:rsidR="000F23A3" w:rsidRPr="00613148" w:rsidRDefault="000F23A3"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Utilize Information Regarding Development around Transmission Pipelines</w:t>
            </w:r>
          </w:p>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Transmission pipeline operators should provide information about their pipelines to local governments and property developers/owners who are planning development around their pipelines. Local government authorities regulating development should use this information to establish requirements regarding land use and development around transmission pipelines.</w:t>
            </w:r>
          </w:p>
          <w:p w:rsidR="005E4DA6" w:rsidRPr="00613148" w:rsidRDefault="000F23A3"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Pipeline Operator</w:t>
            </w:r>
          </w:p>
        </w:tc>
        <w:tc>
          <w:tcPr>
            <w:tcW w:w="4489" w:type="dxa"/>
            <w:vMerge w:val="restart"/>
            <w:shd w:val="clear" w:color="auto" w:fill="auto"/>
          </w:tcPr>
          <w:p w:rsidR="000F23A3" w:rsidRPr="00613148" w:rsidRDefault="000F23A3" w:rsidP="00123512">
            <w:pPr>
              <w:spacing w:before="60" w:after="120"/>
              <w:rPr>
                <w:rFonts w:asciiTheme="minorHAnsi" w:hAnsiTheme="minorHAnsi" w:cstheme="minorHAnsi"/>
                <w:sz w:val="22"/>
              </w:rPr>
            </w:pPr>
            <w:r w:rsidRPr="00613148">
              <w:rPr>
                <w:rFonts w:asciiTheme="minorHAnsi" w:hAnsiTheme="minorHAnsi" w:cstheme="minorHAnsi"/>
                <w:sz w:val="22"/>
              </w:rPr>
              <w:t>Local government authorities regulating development should solicit, gather, and use information provided by pipeline operators to establish requirements regarding land use and development around transmission pipelines.</w:t>
            </w:r>
            <w:r w:rsidR="00123512" w:rsidRPr="00613148">
              <w:rPr>
                <w:rFonts w:asciiTheme="minorHAnsi" w:hAnsiTheme="minorHAnsi" w:cstheme="minorHAnsi"/>
                <w:sz w:val="22"/>
              </w:rPr>
              <w:t xml:space="preserve"> </w:t>
            </w:r>
          </w:p>
        </w:tc>
        <w:tc>
          <w:tcPr>
            <w:tcW w:w="4123" w:type="dxa"/>
            <w:shd w:val="clear" w:color="auto" w:fill="auto"/>
          </w:tcPr>
          <w:p w:rsidR="000F23A3" w:rsidRPr="00613148" w:rsidRDefault="000F23A3" w:rsidP="009E1A14">
            <w:pPr>
              <w:spacing w:before="60" w:after="120"/>
              <w:rPr>
                <w:rFonts w:asciiTheme="minorHAnsi" w:hAnsiTheme="minorHAnsi" w:cstheme="minorHAnsi"/>
                <w:sz w:val="22"/>
              </w:rPr>
            </w:pPr>
          </w:p>
        </w:tc>
      </w:tr>
      <w:tr w:rsidR="000F23A3" w:rsidTr="00123512">
        <w:trPr>
          <w:trHeight w:val="917"/>
        </w:trPr>
        <w:tc>
          <w:tcPr>
            <w:tcW w:w="886" w:type="dxa"/>
            <w:vMerge/>
            <w:shd w:val="clear" w:color="auto" w:fill="auto"/>
          </w:tcPr>
          <w:p w:rsidR="000F23A3" w:rsidRPr="00613148" w:rsidRDefault="000F23A3" w:rsidP="009E1A14">
            <w:pPr>
              <w:spacing w:before="60" w:after="120"/>
              <w:rPr>
                <w:rFonts w:asciiTheme="minorHAnsi" w:hAnsiTheme="minorHAnsi" w:cstheme="minorHAnsi"/>
                <w:sz w:val="22"/>
              </w:rPr>
            </w:pPr>
          </w:p>
        </w:tc>
        <w:tc>
          <w:tcPr>
            <w:tcW w:w="5118" w:type="dxa"/>
            <w:vMerge/>
            <w:shd w:val="clear" w:color="auto" w:fill="auto"/>
          </w:tcPr>
          <w:p w:rsidR="000F23A3" w:rsidRPr="00613148" w:rsidRDefault="000F23A3" w:rsidP="009E1A14">
            <w:pPr>
              <w:spacing w:before="60" w:after="120"/>
              <w:rPr>
                <w:rStyle w:val="Emphasis"/>
                <w:rFonts w:asciiTheme="minorHAnsi" w:hAnsiTheme="minorHAnsi" w:cstheme="minorHAnsi"/>
                <w:b/>
                <w:i w:val="0"/>
                <w:sz w:val="22"/>
              </w:rPr>
            </w:pPr>
          </w:p>
        </w:tc>
        <w:tc>
          <w:tcPr>
            <w:tcW w:w="4489" w:type="dxa"/>
            <w:vMerge/>
            <w:shd w:val="clear" w:color="auto" w:fill="auto"/>
          </w:tcPr>
          <w:p w:rsidR="000F23A3" w:rsidRPr="00613148" w:rsidRDefault="000F23A3" w:rsidP="009E1A14">
            <w:pPr>
              <w:spacing w:before="60" w:after="120"/>
              <w:rPr>
                <w:rFonts w:asciiTheme="minorHAnsi" w:hAnsiTheme="minorHAnsi" w:cstheme="minorHAnsi"/>
                <w:b/>
                <w:sz w:val="22"/>
              </w:rPr>
            </w:pPr>
          </w:p>
        </w:tc>
        <w:tc>
          <w:tcPr>
            <w:tcW w:w="4123" w:type="dxa"/>
            <w:shd w:val="clear" w:color="auto" w:fill="auto"/>
          </w:tcPr>
          <w:p w:rsidR="000F23A3" w:rsidRPr="00613148" w:rsidRDefault="000F23A3" w:rsidP="009E1A14">
            <w:pPr>
              <w:spacing w:before="60" w:after="120"/>
              <w:rPr>
                <w:rFonts w:asciiTheme="minorHAnsi" w:hAnsiTheme="minorHAnsi" w:cstheme="minorHAnsi"/>
                <w:sz w:val="22"/>
              </w:rPr>
            </w:pPr>
          </w:p>
        </w:tc>
      </w:tr>
      <w:tr w:rsidR="000F23A3" w:rsidTr="00123512">
        <w:trPr>
          <w:trHeight w:val="1124"/>
        </w:trPr>
        <w:tc>
          <w:tcPr>
            <w:tcW w:w="886" w:type="dxa"/>
            <w:vMerge w:val="restart"/>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BL04</w:t>
            </w:r>
          </w:p>
        </w:tc>
        <w:tc>
          <w:tcPr>
            <w:tcW w:w="5118" w:type="dxa"/>
            <w:vMerge w:val="restart"/>
          </w:tcPr>
          <w:p w:rsidR="000F23A3" w:rsidRPr="00613148" w:rsidRDefault="000F23A3"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Adopt Transmission Pipeline Consultation Zone Ordinance</w:t>
            </w:r>
          </w:p>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Local governments should adopt land development procedures requiring property developers/owners to consult with transmission pipeline operators early in the development process, so that development designs minimize risks to the populace living or working nearby and are consistent with the needs and legal rights of the operators.</w:t>
            </w:r>
          </w:p>
          <w:p w:rsidR="000F23A3" w:rsidRPr="00613148" w:rsidRDefault="000F23A3" w:rsidP="009E1A14">
            <w:pPr>
              <w:spacing w:before="60" w:after="120"/>
              <w:rPr>
                <w:rFonts w:asciiTheme="minorHAnsi" w:hAnsiTheme="minorHAnsi" w:cstheme="minorHAnsi"/>
                <w:b/>
                <w:sz w:val="22"/>
              </w:rPr>
            </w:pPr>
            <w:r w:rsidRPr="00613148">
              <w:rPr>
                <w:rFonts w:asciiTheme="minorHAnsi" w:hAnsiTheme="minorHAnsi" w:cstheme="minorHAnsi"/>
                <w:i/>
                <w:sz w:val="22"/>
              </w:rPr>
              <w:t>Primary Action: Local Government</w:t>
            </w:r>
          </w:p>
        </w:tc>
        <w:tc>
          <w:tcPr>
            <w:tcW w:w="4489" w:type="dxa"/>
            <w:vMerge w:val="restart"/>
          </w:tcPr>
          <w:p w:rsidR="005E4DA6"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Adopt procedures requiring property developers/owners to consult with affected transmission pipeline operators early in the development process, so that development designs minimize risks to populations living or working nearby and are consistent with the needs and legal rights of the pipeline operators. Approval of development plans should include a check-off to confirm consultation has occurred. A check-off should also be included to remind property developer/owner that calling 811 before digging is required.</w:t>
            </w:r>
          </w:p>
        </w:tc>
        <w:tc>
          <w:tcPr>
            <w:tcW w:w="4123" w:type="dxa"/>
          </w:tcPr>
          <w:p w:rsidR="000F23A3" w:rsidRPr="00613148" w:rsidRDefault="000F23A3" w:rsidP="009E1A14">
            <w:pPr>
              <w:spacing w:before="60" w:after="120"/>
              <w:rPr>
                <w:rFonts w:asciiTheme="minorHAnsi" w:hAnsiTheme="minorHAnsi" w:cstheme="minorHAnsi"/>
                <w:sz w:val="22"/>
              </w:rPr>
            </w:pPr>
          </w:p>
        </w:tc>
      </w:tr>
      <w:tr w:rsidR="000F23A3" w:rsidTr="00123512">
        <w:trPr>
          <w:trHeight w:val="836"/>
        </w:trPr>
        <w:tc>
          <w:tcPr>
            <w:tcW w:w="886" w:type="dxa"/>
            <w:vMerge/>
          </w:tcPr>
          <w:p w:rsidR="000F23A3" w:rsidRPr="00613148" w:rsidRDefault="000F23A3" w:rsidP="009E1A14">
            <w:pPr>
              <w:spacing w:before="60" w:after="120"/>
              <w:rPr>
                <w:rFonts w:asciiTheme="minorHAnsi" w:hAnsiTheme="minorHAnsi" w:cstheme="minorHAnsi"/>
                <w:sz w:val="22"/>
              </w:rPr>
            </w:pPr>
          </w:p>
        </w:tc>
        <w:tc>
          <w:tcPr>
            <w:tcW w:w="5118" w:type="dxa"/>
            <w:vMerge/>
          </w:tcPr>
          <w:p w:rsidR="000F23A3" w:rsidRPr="00613148" w:rsidRDefault="000F23A3" w:rsidP="009E1A14">
            <w:pPr>
              <w:spacing w:before="60" w:after="120"/>
              <w:rPr>
                <w:rStyle w:val="Emphasis"/>
                <w:rFonts w:asciiTheme="minorHAnsi" w:hAnsiTheme="minorHAnsi" w:cstheme="minorHAnsi"/>
                <w:b/>
                <w:i w:val="0"/>
                <w:sz w:val="22"/>
              </w:rPr>
            </w:pPr>
          </w:p>
        </w:tc>
        <w:tc>
          <w:tcPr>
            <w:tcW w:w="4489" w:type="dxa"/>
            <w:vMerge/>
          </w:tcPr>
          <w:p w:rsidR="000F23A3" w:rsidRPr="00613148" w:rsidRDefault="000F23A3" w:rsidP="009E1A14">
            <w:pPr>
              <w:spacing w:before="60" w:after="120"/>
              <w:rPr>
                <w:rFonts w:asciiTheme="minorHAnsi" w:hAnsiTheme="minorHAnsi" w:cstheme="minorHAnsi"/>
                <w:b/>
                <w:sz w:val="22"/>
              </w:rPr>
            </w:pPr>
          </w:p>
        </w:tc>
        <w:tc>
          <w:tcPr>
            <w:tcW w:w="4123" w:type="dxa"/>
          </w:tcPr>
          <w:p w:rsidR="000F23A3" w:rsidRPr="00613148" w:rsidRDefault="000F23A3" w:rsidP="009E1A14">
            <w:pPr>
              <w:spacing w:before="60" w:after="120"/>
              <w:rPr>
                <w:rFonts w:asciiTheme="minorHAnsi" w:hAnsiTheme="minorHAnsi" w:cstheme="minorHAnsi"/>
                <w:sz w:val="22"/>
              </w:rPr>
            </w:pPr>
          </w:p>
        </w:tc>
      </w:tr>
      <w:tr w:rsidR="000F23A3" w:rsidTr="00123512">
        <w:trPr>
          <w:trHeight w:val="1097"/>
        </w:trPr>
        <w:tc>
          <w:tcPr>
            <w:tcW w:w="886" w:type="dxa"/>
            <w:vMerge w:val="restart"/>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lastRenderedPageBreak/>
              <w:t>BL05</w:t>
            </w:r>
          </w:p>
        </w:tc>
        <w:tc>
          <w:tcPr>
            <w:tcW w:w="5118" w:type="dxa"/>
            <w:vMerge w:val="restart"/>
          </w:tcPr>
          <w:p w:rsidR="000F23A3" w:rsidRPr="00613148" w:rsidRDefault="000F23A3"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Define Transmission Pipeline Consultation Zone</w:t>
            </w:r>
          </w:p>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 xml:space="preserve">Local governments should define a "consultation zone" to provide a mechanism for communication between property developers/owners and operators of nearby transmission pipelines when new land uses and property developments are being planned. </w:t>
            </w:r>
          </w:p>
          <w:p w:rsidR="000F23A3" w:rsidRPr="00613148" w:rsidRDefault="000F23A3" w:rsidP="009E1A14">
            <w:pPr>
              <w:spacing w:before="60" w:after="120"/>
              <w:rPr>
                <w:rFonts w:asciiTheme="minorHAnsi" w:hAnsiTheme="minorHAnsi" w:cstheme="minorHAnsi"/>
                <w:i/>
                <w:iCs/>
                <w:sz w:val="22"/>
              </w:rPr>
            </w:pPr>
            <w:r w:rsidRPr="00613148">
              <w:rPr>
                <w:rFonts w:asciiTheme="minorHAnsi" w:hAnsiTheme="minorHAnsi" w:cstheme="minorHAnsi"/>
                <w:i/>
                <w:sz w:val="22"/>
              </w:rPr>
              <w:t>Primary Action: Local Government</w:t>
            </w:r>
          </w:p>
        </w:tc>
        <w:tc>
          <w:tcPr>
            <w:tcW w:w="4489" w:type="dxa"/>
            <w:vMerge w:val="restart"/>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Define a "consultation zone" wherein proposed land use changes and development occurring within the zone must be communicated to affected transmission pipeline operators by the property developer/owner.  Approval of development plans should require pipeline locations be included in site plans and maps and a check-off that the property developer/owner has contacted pipeline operators regarding development plans within the consultation zone. A check-off should also be included to remind property developer/owner that calling 811 is required before digging.</w:t>
            </w:r>
          </w:p>
        </w:tc>
        <w:tc>
          <w:tcPr>
            <w:tcW w:w="4123" w:type="dxa"/>
          </w:tcPr>
          <w:p w:rsidR="000F23A3" w:rsidRPr="00613148" w:rsidRDefault="000F23A3" w:rsidP="009E1A14">
            <w:pPr>
              <w:spacing w:before="60" w:after="120"/>
              <w:rPr>
                <w:rFonts w:asciiTheme="minorHAnsi" w:hAnsiTheme="minorHAnsi" w:cstheme="minorHAnsi"/>
                <w:sz w:val="22"/>
              </w:rPr>
            </w:pPr>
          </w:p>
        </w:tc>
      </w:tr>
      <w:tr w:rsidR="000F23A3" w:rsidTr="00123512">
        <w:trPr>
          <w:trHeight w:val="494"/>
        </w:trPr>
        <w:tc>
          <w:tcPr>
            <w:tcW w:w="886" w:type="dxa"/>
            <w:vMerge/>
          </w:tcPr>
          <w:p w:rsidR="000F23A3" w:rsidRPr="00613148" w:rsidRDefault="000F23A3" w:rsidP="009E1A14">
            <w:pPr>
              <w:spacing w:before="60" w:after="120"/>
              <w:rPr>
                <w:rFonts w:asciiTheme="minorHAnsi" w:hAnsiTheme="minorHAnsi" w:cstheme="minorHAnsi"/>
                <w:sz w:val="22"/>
              </w:rPr>
            </w:pPr>
          </w:p>
        </w:tc>
        <w:tc>
          <w:tcPr>
            <w:tcW w:w="5118" w:type="dxa"/>
            <w:vMerge/>
          </w:tcPr>
          <w:p w:rsidR="000F23A3" w:rsidRPr="00613148" w:rsidRDefault="000F23A3" w:rsidP="009E1A14">
            <w:pPr>
              <w:spacing w:before="60" w:after="120"/>
              <w:rPr>
                <w:rStyle w:val="Emphasis"/>
                <w:rFonts w:asciiTheme="minorHAnsi" w:hAnsiTheme="minorHAnsi" w:cstheme="minorHAnsi"/>
                <w:b/>
                <w:i w:val="0"/>
                <w:sz w:val="22"/>
              </w:rPr>
            </w:pPr>
          </w:p>
        </w:tc>
        <w:tc>
          <w:tcPr>
            <w:tcW w:w="4489" w:type="dxa"/>
            <w:vMerge/>
          </w:tcPr>
          <w:p w:rsidR="000F23A3" w:rsidRPr="00613148" w:rsidRDefault="000F23A3" w:rsidP="009E1A14">
            <w:pPr>
              <w:spacing w:before="60" w:after="120"/>
              <w:rPr>
                <w:rFonts w:asciiTheme="minorHAnsi" w:hAnsiTheme="minorHAnsi" w:cstheme="minorHAnsi"/>
                <w:b/>
                <w:sz w:val="22"/>
              </w:rPr>
            </w:pPr>
          </w:p>
        </w:tc>
        <w:tc>
          <w:tcPr>
            <w:tcW w:w="4123" w:type="dxa"/>
          </w:tcPr>
          <w:p w:rsidR="000F23A3" w:rsidRPr="00613148" w:rsidRDefault="000F23A3" w:rsidP="009E1A14">
            <w:pPr>
              <w:spacing w:before="60" w:after="120"/>
              <w:rPr>
                <w:rFonts w:asciiTheme="minorHAnsi" w:hAnsiTheme="minorHAnsi" w:cstheme="minorHAnsi"/>
                <w:sz w:val="22"/>
              </w:rPr>
            </w:pPr>
          </w:p>
        </w:tc>
      </w:tr>
      <w:tr w:rsidR="000F23A3" w:rsidTr="00123512">
        <w:trPr>
          <w:trHeight w:val="101"/>
        </w:trPr>
        <w:tc>
          <w:tcPr>
            <w:tcW w:w="886" w:type="dxa"/>
            <w:vMerge w:val="restart"/>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BL06</w:t>
            </w:r>
          </w:p>
        </w:tc>
        <w:tc>
          <w:tcPr>
            <w:tcW w:w="5118" w:type="dxa"/>
            <w:vMerge w:val="restart"/>
          </w:tcPr>
          <w:p w:rsidR="000F23A3" w:rsidRPr="00613148" w:rsidRDefault="000F23A3"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Implement New Development Planning Areas around Transmission Pipelines</w:t>
            </w:r>
          </w:p>
          <w:p w:rsidR="000F23A3" w:rsidRPr="00613148" w:rsidRDefault="000F23A3" w:rsidP="009E1A14">
            <w:pPr>
              <w:spacing w:before="60" w:after="120"/>
              <w:rPr>
                <w:rFonts w:asciiTheme="minorHAnsi" w:hAnsiTheme="minorHAnsi" w:cstheme="minorHAnsi"/>
                <w:b/>
                <w:sz w:val="22"/>
              </w:rPr>
            </w:pPr>
            <w:r w:rsidRPr="00613148">
              <w:rPr>
                <w:rFonts w:asciiTheme="minorHAnsi" w:hAnsiTheme="minorHAnsi" w:cstheme="minorHAnsi"/>
                <w:sz w:val="22"/>
              </w:rPr>
              <w:t>Local governments should consider implementing "planning areas" to enhance safety when new land use and property development is planned near transmission pipelines.</w:t>
            </w:r>
            <w:r w:rsidRPr="00613148">
              <w:rPr>
                <w:rFonts w:asciiTheme="minorHAnsi" w:hAnsiTheme="minorHAnsi" w:cstheme="minorHAnsi"/>
                <w:b/>
                <w:sz w:val="22"/>
              </w:rPr>
              <w:t xml:space="preserve"> </w:t>
            </w:r>
          </w:p>
          <w:p w:rsidR="000F23A3" w:rsidRPr="00613148" w:rsidRDefault="000F23A3"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w:t>
            </w:r>
          </w:p>
        </w:tc>
        <w:tc>
          <w:tcPr>
            <w:tcW w:w="4489" w:type="dxa"/>
            <w:vMerge w:val="restart"/>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 xml:space="preserve">Define and implement "planning areas" to enhance safety when new land use and property development is planned near transmission pipelines.  A planning area can provide for the application of additional development regulations, standards, or guidelines to ensure safety.  </w:t>
            </w:r>
          </w:p>
          <w:p w:rsidR="000529B1"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Reference PIPA Recommended Practices ND11 through ND23 which describe additional considerations for use within a planning area. Local governments should discuss the development of planning areas with affected pipeline operators.</w:t>
            </w:r>
          </w:p>
        </w:tc>
        <w:tc>
          <w:tcPr>
            <w:tcW w:w="4123" w:type="dxa"/>
          </w:tcPr>
          <w:p w:rsidR="000F23A3" w:rsidRPr="00613148" w:rsidRDefault="000F23A3" w:rsidP="009E1A14">
            <w:pPr>
              <w:spacing w:before="60" w:after="120"/>
              <w:rPr>
                <w:rFonts w:asciiTheme="minorHAnsi" w:hAnsiTheme="minorHAnsi" w:cstheme="minorHAnsi"/>
                <w:b/>
                <w:sz w:val="22"/>
              </w:rPr>
            </w:pPr>
          </w:p>
          <w:p w:rsidR="0074086B" w:rsidRPr="00613148" w:rsidRDefault="0074086B" w:rsidP="009E1A14">
            <w:pPr>
              <w:spacing w:before="60" w:after="120"/>
              <w:rPr>
                <w:rFonts w:asciiTheme="minorHAnsi" w:hAnsiTheme="minorHAnsi" w:cstheme="minorHAnsi"/>
                <w:b/>
                <w:sz w:val="22"/>
              </w:rPr>
            </w:pPr>
          </w:p>
          <w:p w:rsidR="0074086B" w:rsidRPr="00613148" w:rsidRDefault="0074086B" w:rsidP="009E1A14">
            <w:pPr>
              <w:spacing w:before="60" w:after="120"/>
              <w:rPr>
                <w:rFonts w:asciiTheme="minorHAnsi" w:hAnsiTheme="minorHAnsi" w:cstheme="minorHAnsi"/>
                <w:b/>
                <w:sz w:val="22"/>
              </w:rPr>
            </w:pPr>
          </w:p>
          <w:p w:rsidR="0074086B" w:rsidRPr="00613148" w:rsidRDefault="0074086B" w:rsidP="009E1A14">
            <w:pPr>
              <w:spacing w:before="60" w:after="120"/>
              <w:rPr>
                <w:rFonts w:asciiTheme="minorHAnsi" w:hAnsiTheme="minorHAnsi" w:cstheme="minorHAnsi"/>
                <w:b/>
                <w:sz w:val="22"/>
              </w:rPr>
            </w:pPr>
          </w:p>
        </w:tc>
      </w:tr>
      <w:tr w:rsidR="000F23A3" w:rsidTr="00123512">
        <w:trPr>
          <w:trHeight w:val="332"/>
        </w:trPr>
        <w:tc>
          <w:tcPr>
            <w:tcW w:w="886" w:type="dxa"/>
            <w:vMerge/>
          </w:tcPr>
          <w:p w:rsidR="000F23A3" w:rsidRPr="00613148" w:rsidRDefault="000F23A3" w:rsidP="009E1A14">
            <w:pPr>
              <w:spacing w:before="60" w:after="120"/>
              <w:rPr>
                <w:rFonts w:asciiTheme="minorHAnsi" w:hAnsiTheme="minorHAnsi" w:cstheme="minorHAnsi"/>
                <w:sz w:val="22"/>
              </w:rPr>
            </w:pPr>
          </w:p>
        </w:tc>
        <w:tc>
          <w:tcPr>
            <w:tcW w:w="5118" w:type="dxa"/>
            <w:vMerge/>
          </w:tcPr>
          <w:p w:rsidR="000F23A3" w:rsidRPr="00613148" w:rsidRDefault="000F23A3" w:rsidP="009E1A14">
            <w:pPr>
              <w:spacing w:before="60" w:after="120"/>
              <w:rPr>
                <w:rStyle w:val="Emphasis"/>
                <w:rFonts w:asciiTheme="minorHAnsi" w:hAnsiTheme="minorHAnsi" w:cstheme="minorHAnsi"/>
                <w:b/>
                <w:i w:val="0"/>
                <w:sz w:val="22"/>
              </w:rPr>
            </w:pPr>
          </w:p>
        </w:tc>
        <w:tc>
          <w:tcPr>
            <w:tcW w:w="4489" w:type="dxa"/>
            <w:vMerge/>
          </w:tcPr>
          <w:p w:rsidR="000F23A3" w:rsidRPr="00613148" w:rsidRDefault="000F23A3" w:rsidP="009E1A14">
            <w:pPr>
              <w:spacing w:before="60" w:after="120"/>
              <w:rPr>
                <w:rFonts w:asciiTheme="minorHAnsi" w:hAnsiTheme="minorHAnsi" w:cstheme="minorHAnsi"/>
                <w:b/>
                <w:sz w:val="22"/>
              </w:rPr>
            </w:pPr>
          </w:p>
        </w:tc>
        <w:tc>
          <w:tcPr>
            <w:tcW w:w="4123" w:type="dxa"/>
          </w:tcPr>
          <w:p w:rsidR="000F23A3" w:rsidRPr="00613148" w:rsidRDefault="000F23A3" w:rsidP="009E1A14">
            <w:pPr>
              <w:spacing w:before="60" w:after="120"/>
              <w:rPr>
                <w:rFonts w:asciiTheme="minorHAnsi" w:hAnsiTheme="minorHAnsi" w:cstheme="minorHAnsi"/>
                <w:b/>
                <w:sz w:val="22"/>
              </w:rPr>
            </w:pPr>
          </w:p>
        </w:tc>
      </w:tr>
      <w:tr w:rsidR="00C20CE7" w:rsidTr="00123512">
        <w:trPr>
          <w:trHeight w:val="1160"/>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ND06</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Require Consideration of Transmission Pipeline Facilities in Land Development Design</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Whenever development is proposed on property containing transmission pipeline facilities, local governments should require that the submitted land development plans address in detail the steps necessary to safely integrate the transmission pipeline into the design of the project.</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 xml:space="preserve">Require that land development plans submitted for approval address in detail the steps necessary to safely integrate affected transmission pipelines into the design of the project.  This should be included along with other </w:t>
            </w:r>
            <w:r w:rsidRPr="00613148">
              <w:rPr>
                <w:rFonts w:asciiTheme="minorHAnsi" w:hAnsiTheme="minorHAnsi" w:cstheme="minorHAnsi"/>
                <w:color w:val="000000"/>
                <w:sz w:val="22"/>
                <w:shd w:val="clear" w:color="auto" w:fill="FFFFFF"/>
              </w:rPr>
              <w:t>issues that must be addressed as part of the land development process, such as the availability of potable water, sewer, adequate roads, environmental constraints, etc.</w:t>
            </w:r>
            <w:r w:rsidRPr="00613148">
              <w:rPr>
                <w:rFonts w:asciiTheme="minorHAnsi" w:hAnsiTheme="minorHAnsi" w:cstheme="minorHAnsi"/>
                <w:sz w:val="22"/>
              </w:rPr>
              <w:t xml:space="preserve">  </w:t>
            </w:r>
          </w:p>
          <w:p w:rsidR="000529B1" w:rsidRPr="00613148" w:rsidRDefault="00771EAC" w:rsidP="0071440F">
            <w:pPr>
              <w:spacing w:before="60" w:after="120"/>
              <w:rPr>
                <w:rFonts w:asciiTheme="minorHAnsi" w:hAnsiTheme="minorHAnsi" w:cstheme="minorHAnsi"/>
                <w:sz w:val="22"/>
              </w:rPr>
            </w:pPr>
            <w:r w:rsidRPr="00613148">
              <w:rPr>
                <w:rFonts w:asciiTheme="minorHAnsi" w:hAnsiTheme="minorHAnsi" w:cstheme="minorHAnsi"/>
                <w:sz w:val="22"/>
              </w:rPr>
              <w:t>Require documented consideration of PIPA Recommended Practices ND11 through ND23, as applicable, for new land development located within a transmission pipeline planning area, to reduce the potential safety impacts of transmission pipeline incidents and to avoid interference with pipeline operations when development is adjacent to or crosses a pipeline right-of-way.</w:t>
            </w:r>
          </w:p>
        </w:tc>
        <w:tc>
          <w:tcPr>
            <w:tcW w:w="4123" w:type="dxa"/>
            <w:tcBorders>
              <w:bottom w:val="single" w:sz="4" w:space="0" w:color="auto"/>
            </w:tcBorders>
          </w:tcPr>
          <w:p w:rsidR="00C20CE7" w:rsidRPr="00613148" w:rsidRDefault="00C20CE7" w:rsidP="0071440F">
            <w:pPr>
              <w:spacing w:before="60" w:after="120"/>
              <w:rPr>
                <w:rFonts w:asciiTheme="minorHAnsi" w:hAnsiTheme="minorHAnsi" w:cstheme="minorHAnsi"/>
                <w:sz w:val="22"/>
              </w:rPr>
            </w:pPr>
          </w:p>
        </w:tc>
      </w:tr>
      <w:tr w:rsidR="00C20CE7" w:rsidTr="00123512">
        <w:trPr>
          <w:trHeight w:val="1070"/>
        </w:trPr>
        <w:tc>
          <w:tcPr>
            <w:tcW w:w="886" w:type="dxa"/>
            <w:vMerge/>
            <w:tcBorders>
              <w:bottom w:val="single" w:sz="4" w:space="0" w:color="auto"/>
            </w:tcBorders>
          </w:tcPr>
          <w:p w:rsidR="00C20CE7" w:rsidRPr="00613148" w:rsidRDefault="00C20CE7" w:rsidP="0071440F">
            <w:pPr>
              <w:spacing w:before="60" w:after="120"/>
              <w:rPr>
                <w:rFonts w:asciiTheme="minorHAnsi" w:hAnsiTheme="minorHAnsi" w:cstheme="minorHAnsi"/>
                <w:sz w:val="22"/>
              </w:rPr>
            </w:pPr>
          </w:p>
        </w:tc>
        <w:tc>
          <w:tcPr>
            <w:tcW w:w="5118" w:type="dxa"/>
            <w:vMerge/>
            <w:tcBorders>
              <w:bottom w:val="single" w:sz="4" w:space="0" w:color="auto"/>
            </w:tcBorders>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Borders>
              <w:bottom w:val="single" w:sz="4" w:space="0" w:color="auto"/>
            </w:tcBorders>
          </w:tcPr>
          <w:p w:rsidR="00C20CE7" w:rsidRPr="00613148" w:rsidRDefault="00C20CE7" w:rsidP="0071440F">
            <w:pPr>
              <w:spacing w:before="60" w:after="120"/>
              <w:rPr>
                <w:rFonts w:asciiTheme="minorHAnsi" w:hAnsiTheme="minorHAnsi" w:cstheme="minorHAnsi"/>
                <w:b/>
                <w:sz w:val="22"/>
              </w:rPr>
            </w:pPr>
          </w:p>
        </w:tc>
        <w:tc>
          <w:tcPr>
            <w:tcW w:w="4123" w:type="dxa"/>
            <w:tcBorders>
              <w:bottom w:val="single" w:sz="4" w:space="0" w:color="auto"/>
            </w:tcBorders>
          </w:tcPr>
          <w:p w:rsidR="00C20CE7" w:rsidRPr="00613148" w:rsidRDefault="00C20CE7" w:rsidP="0071440F">
            <w:pPr>
              <w:spacing w:before="60" w:after="120"/>
              <w:rPr>
                <w:rFonts w:asciiTheme="minorHAnsi" w:hAnsiTheme="minorHAnsi" w:cstheme="minorHAnsi"/>
                <w:sz w:val="22"/>
              </w:rPr>
            </w:pPr>
          </w:p>
        </w:tc>
      </w:tr>
      <w:tr w:rsidR="00C20CE7" w:rsidTr="00123512">
        <w:trPr>
          <w:trHeight w:val="1187"/>
        </w:trPr>
        <w:tc>
          <w:tcPr>
            <w:tcW w:w="886" w:type="dxa"/>
            <w:vMerge w:val="restart"/>
            <w:shd w:val="clear" w:color="auto" w:fill="auto"/>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ND08</w:t>
            </w:r>
          </w:p>
        </w:tc>
        <w:tc>
          <w:tcPr>
            <w:tcW w:w="5118" w:type="dxa"/>
            <w:vMerge w:val="restart"/>
            <w:shd w:val="clear" w:color="auto" w:fill="auto"/>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Collaborate on Alternate Use and Development of Transmission Pipeline Right-of-Way</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Property developers/owners, local governments and transmission pipeline operators may collaborate on alternative use of the transmission pipeline right-of-way and related maintenance.</w:t>
            </w:r>
            <w:r w:rsidRPr="00613148">
              <w:rPr>
                <w:rFonts w:asciiTheme="minorHAnsi" w:hAnsiTheme="minorHAnsi" w:cstheme="minorHAnsi"/>
                <w:b/>
                <w:sz w:val="22"/>
              </w:rPr>
              <w:t xml:space="preserve"> </w:t>
            </w:r>
          </w:p>
          <w:p w:rsidR="000529B1"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 Pipeline Operators</w:t>
            </w:r>
          </w:p>
        </w:tc>
        <w:tc>
          <w:tcPr>
            <w:tcW w:w="4489" w:type="dxa"/>
            <w:vMerge w:val="restart"/>
            <w:shd w:val="clear" w:color="auto" w:fill="auto"/>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 xml:space="preserve">Collaborate with operators and affected property developers/owners to identify alternative uses of transmission pipeline rights-of-way and define who would maintain the rights-of-way under specific circumstances.  </w:t>
            </w: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tc>
      </w:tr>
      <w:tr w:rsidR="00C20CE7" w:rsidTr="00123512">
        <w:trPr>
          <w:trHeight w:val="485"/>
        </w:trPr>
        <w:tc>
          <w:tcPr>
            <w:tcW w:w="886" w:type="dxa"/>
            <w:vMerge/>
            <w:shd w:val="clear" w:color="auto" w:fill="auto"/>
          </w:tcPr>
          <w:p w:rsidR="00C20CE7" w:rsidRPr="00613148" w:rsidRDefault="00C20CE7" w:rsidP="0071440F">
            <w:pPr>
              <w:spacing w:before="60" w:after="120"/>
              <w:rPr>
                <w:rFonts w:asciiTheme="minorHAnsi" w:hAnsiTheme="minorHAnsi" w:cstheme="minorHAnsi"/>
                <w:sz w:val="22"/>
              </w:rPr>
            </w:pPr>
          </w:p>
        </w:tc>
        <w:tc>
          <w:tcPr>
            <w:tcW w:w="5118" w:type="dxa"/>
            <w:vMerge/>
            <w:shd w:val="clear" w:color="auto" w:fill="auto"/>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shd w:val="clear" w:color="auto" w:fill="auto"/>
          </w:tcPr>
          <w:p w:rsidR="00C20CE7" w:rsidRPr="00613148" w:rsidRDefault="00C20CE7" w:rsidP="0071440F">
            <w:pPr>
              <w:spacing w:before="60" w:after="120"/>
              <w:rPr>
                <w:rFonts w:asciiTheme="minorHAnsi" w:hAnsiTheme="minorHAnsi" w:cstheme="minorHAnsi"/>
                <w:b/>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tc>
      </w:tr>
      <w:tr w:rsidR="00C20CE7" w:rsidTr="00123512">
        <w:trPr>
          <w:trHeight w:val="836"/>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ND09</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Provide Flexibility for Developing Open Space along Transmission Pipeline Rights-of-Way</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Local governments should consider allowing site planning flexibility in the development of commercial, industrial or residential property whenever a transmission pipeline is located in, or in close proximity to, the proposed development.</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Adopt regulations that allow creative designs that address both public and transmission pipeline safety concerns by allowing site planning flexibility in property development.  This can enable development when there are specific constraints, such as nearby pipelines or environmentally sensitive areas.  Such flexibility can allow, for example, clustered, higher-density development to be located within broader swaths of open space, thereby creating buffers to the constraining areas.</w:t>
            </w:r>
          </w:p>
          <w:p w:rsidR="00C20CE7" w:rsidRPr="00613148" w:rsidRDefault="00C20CE7" w:rsidP="006B59D7">
            <w:pPr>
              <w:spacing w:before="60" w:after="120"/>
              <w:rPr>
                <w:rFonts w:asciiTheme="minorHAnsi" w:hAnsiTheme="minorHAnsi" w:cstheme="minorHAnsi"/>
                <w:sz w:val="22"/>
              </w:rPr>
            </w:pPr>
            <w:r w:rsidRPr="00613148">
              <w:rPr>
                <w:rFonts w:asciiTheme="minorHAnsi" w:hAnsiTheme="minorHAnsi" w:cstheme="minorHAnsi"/>
                <w:sz w:val="22"/>
              </w:rPr>
              <w:t>The goal is to allow the same overall density of development within a given area while providing more space between the transmission pipeline and the development</w:t>
            </w:r>
            <w:r w:rsidR="006B59D7" w:rsidRPr="00613148">
              <w:rPr>
                <w:rFonts w:asciiTheme="minorHAnsi" w:hAnsiTheme="minorHAnsi" w:cstheme="minorHAnsi"/>
                <w:sz w:val="22"/>
              </w:rPr>
              <w:t>.</w:t>
            </w:r>
            <w:r w:rsidRPr="00613148">
              <w:rPr>
                <w:rFonts w:asciiTheme="minorHAnsi" w:hAnsiTheme="minorHAnsi" w:cstheme="minorHAnsi"/>
                <w:sz w:val="22"/>
              </w:rPr>
              <w:t xml:space="preserve"> </w:t>
            </w:r>
          </w:p>
        </w:tc>
        <w:tc>
          <w:tcPr>
            <w:tcW w:w="4123" w:type="dxa"/>
          </w:tcPr>
          <w:p w:rsidR="00C20CE7" w:rsidRPr="00613148" w:rsidRDefault="00C20CE7" w:rsidP="0071440F">
            <w:pPr>
              <w:spacing w:before="60" w:after="120"/>
              <w:rPr>
                <w:rFonts w:asciiTheme="minorHAnsi" w:hAnsiTheme="minorHAnsi" w:cstheme="minorHAnsi"/>
                <w:sz w:val="22"/>
              </w:rPr>
            </w:pPr>
          </w:p>
          <w:p w:rsidR="0074086B" w:rsidRPr="00613148" w:rsidRDefault="0074086B" w:rsidP="0071440F">
            <w:pPr>
              <w:spacing w:before="60" w:after="120"/>
              <w:rPr>
                <w:rFonts w:asciiTheme="minorHAnsi" w:hAnsiTheme="minorHAnsi" w:cstheme="minorHAnsi"/>
                <w:sz w:val="22"/>
              </w:rPr>
            </w:pPr>
          </w:p>
          <w:p w:rsidR="0074086B" w:rsidRPr="00613148" w:rsidRDefault="0074086B" w:rsidP="0071440F">
            <w:pPr>
              <w:spacing w:before="60" w:after="120"/>
              <w:rPr>
                <w:rFonts w:asciiTheme="minorHAnsi" w:hAnsiTheme="minorHAnsi" w:cstheme="minorHAnsi"/>
                <w:sz w:val="22"/>
              </w:rPr>
            </w:pPr>
          </w:p>
        </w:tc>
      </w:tr>
      <w:tr w:rsidR="00C20CE7" w:rsidTr="00123512">
        <w:trPr>
          <w:trHeight w:val="386"/>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tc>
      </w:tr>
      <w:tr w:rsidR="00C20CE7" w:rsidTr="00123512">
        <w:trPr>
          <w:trHeight w:val="1367"/>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ND11</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Reduce Transmission Pipeline Risk through Design and Location of New Parking Lots and Parking Structures</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Parking lots and parking structures should be preferentially located and designed to reduce the consequences that could result from a transmission pipeline incident and to reduce potential interference with transmission pipeline maintenance and inspections.</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Property Developer/Owner</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 xml:space="preserve">Require that permitting reviews for commercial developments such as parking lots and parking structures consider location and design elements to reduce the potential safety impacts of transmission pipeline incidents and to avoid interference with pipeline operations when development is adjacent to a pipeline right-of-way. </w:t>
            </w:r>
          </w:p>
        </w:tc>
        <w:tc>
          <w:tcPr>
            <w:tcW w:w="4123" w:type="dxa"/>
          </w:tcPr>
          <w:p w:rsidR="00C20CE7" w:rsidRPr="00613148" w:rsidRDefault="00C20CE7" w:rsidP="0071440F">
            <w:pPr>
              <w:spacing w:before="60" w:after="120"/>
              <w:rPr>
                <w:rFonts w:asciiTheme="minorHAnsi" w:hAnsiTheme="minorHAnsi" w:cstheme="minorHAnsi"/>
                <w:sz w:val="22"/>
              </w:rPr>
            </w:pPr>
          </w:p>
        </w:tc>
      </w:tr>
      <w:tr w:rsidR="00C20CE7" w:rsidTr="00123512">
        <w:trPr>
          <w:trHeight w:val="593"/>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tcPr>
          <w:p w:rsidR="00C20CE7" w:rsidRPr="00613148" w:rsidRDefault="00C20CE7" w:rsidP="0071440F">
            <w:pPr>
              <w:spacing w:before="60" w:after="120"/>
              <w:rPr>
                <w:rFonts w:asciiTheme="minorHAnsi" w:hAnsiTheme="minorHAnsi" w:cstheme="minorHAnsi"/>
                <w:sz w:val="22"/>
              </w:rPr>
            </w:pPr>
          </w:p>
        </w:tc>
      </w:tr>
      <w:tr w:rsidR="00C20CE7" w:rsidTr="00123512">
        <w:trPr>
          <w:trHeight w:val="737"/>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ND12</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 xml:space="preserve">Reduce Transmission Pipeline Risk through Design and Location of New </w:t>
            </w:r>
            <w:r w:rsidRPr="00613148">
              <w:rPr>
                <w:rStyle w:val="Emphasis"/>
                <w:rFonts w:asciiTheme="minorHAnsi" w:hAnsiTheme="minorHAnsi" w:cstheme="minorHAnsi"/>
                <w:b/>
                <w:i w:val="0"/>
                <w:sz w:val="22"/>
              </w:rPr>
              <w:lastRenderedPageBreak/>
              <w:t>Roads</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Roads and associated appurtenances should be preferentially located and designed to reduce the consequences that could result from a transmission pipeline incident and reduce the potential of interference with pipeline operations and maintenance.</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 xml:space="preserve">Require that permitting reviews for road developments consider </w:t>
            </w:r>
            <w:r w:rsidRPr="00613148">
              <w:rPr>
                <w:rFonts w:asciiTheme="minorHAnsi" w:hAnsiTheme="minorHAnsi" w:cstheme="minorHAnsi"/>
                <w:sz w:val="22"/>
              </w:rPr>
              <w:lastRenderedPageBreak/>
              <w:t>location and design elements to reduce the potential safety impacts of transmission pipeline incidents and to avoid interference with pipeline operations when development is adjacent to or crosses a pipeline right-of-way. Require that state and local government road development be subject to the same considerations.</w:t>
            </w:r>
          </w:p>
        </w:tc>
        <w:tc>
          <w:tcPr>
            <w:tcW w:w="4123" w:type="dxa"/>
          </w:tcPr>
          <w:p w:rsidR="00C20CE7" w:rsidRPr="00613148" w:rsidRDefault="00C20CE7" w:rsidP="0071440F">
            <w:pPr>
              <w:spacing w:before="60" w:after="120"/>
              <w:rPr>
                <w:rFonts w:asciiTheme="minorHAnsi" w:hAnsiTheme="minorHAnsi" w:cstheme="minorHAnsi"/>
                <w:sz w:val="22"/>
              </w:rPr>
            </w:pPr>
          </w:p>
        </w:tc>
      </w:tr>
      <w:tr w:rsidR="00C20CE7" w:rsidTr="00123512">
        <w:trPr>
          <w:trHeight w:val="1680"/>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tcPr>
          <w:p w:rsidR="00C20CE7" w:rsidRPr="00613148" w:rsidRDefault="00C20CE7" w:rsidP="0071440F">
            <w:pPr>
              <w:spacing w:before="60" w:after="120"/>
              <w:rPr>
                <w:rFonts w:asciiTheme="minorHAnsi" w:hAnsiTheme="minorHAnsi" w:cstheme="minorHAnsi"/>
                <w:sz w:val="22"/>
              </w:rPr>
            </w:pPr>
          </w:p>
        </w:tc>
      </w:tr>
      <w:tr w:rsidR="00C20CE7" w:rsidTr="00123512">
        <w:trPr>
          <w:trHeight w:val="980"/>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ND13</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Reduce Transmission Pipeline Risk through Design and Location of New Utilities and Related Infrastructure</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Utilities (both above and below ground) and related infrastructure should be preferentially located and designed to reduce the consequences that could result from a transmission pipeline incident and to reduce the potential of interference with transmission pipeline maintenance and inspections.</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Require that permitting reviews for new utilities and related infrastructure developments consider location and design elements to reduce the potential safety impacts of transmission pipeline incidents and to avoid interference with pipeline operations when development is adjacent to or crosses a pipeline right-of-way. Require that all municipally-owned and operated utilities be subject to the same considerations.</w:t>
            </w:r>
          </w:p>
        </w:tc>
        <w:tc>
          <w:tcPr>
            <w:tcW w:w="4123" w:type="dxa"/>
          </w:tcPr>
          <w:p w:rsidR="00C20CE7" w:rsidRPr="00613148" w:rsidRDefault="00C20CE7" w:rsidP="0071440F">
            <w:pPr>
              <w:spacing w:before="60" w:after="120"/>
              <w:rPr>
                <w:rFonts w:asciiTheme="minorHAnsi" w:hAnsiTheme="minorHAnsi" w:cstheme="minorHAnsi"/>
                <w:b/>
                <w:sz w:val="22"/>
              </w:rPr>
            </w:pPr>
          </w:p>
          <w:p w:rsidR="0074086B" w:rsidRPr="00613148" w:rsidRDefault="0074086B" w:rsidP="0071440F">
            <w:pPr>
              <w:spacing w:before="60" w:after="120"/>
              <w:rPr>
                <w:rFonts w:asciiTheme="minorHAnsi" w:hAnsiTheme="minorHAnsi" w:cstheme="minorHAnsi"/>
                <w:b/>
                <w:sz w:val="22"/>
              </w:rPr>
            </w:pPr>
          </w:p>
          <w:p w:rsidR="0074086B" w:rsidRPr="00613148" w:rsidRDefault="0074086B" w:rsidP="0071440F">
            <w:pPr>
              <w:spacing w:before="60" w:after="120"/>
              <w:rPr>
                <w:rFonts w:asciiTheme="minorHAnsi" w:hAnsiTheme="minorHAnsi" w:cstheme="minorHAnsi"/>
                <w:b/>
                <w:sz w:val="22"/>
              </w:rPr>
            </w:pPr>
          </w:p>
        </w:tc>
      </w:tr>
      <w:tr w:rsidR="00C20CE7" w:rsidTr="00123512">
        <w:trPr>
          <w:trHeight w:val="395"/>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b/>
                <w:sz w:val="22"/>
              </w:rPr>
            </w:pPr>
          </w:p>
        </w:tc>
      </w:tr>
      <w:tr w:rsidR="00C20CE7" w:rsidTr="00123512">
        <w:trPr>
          <w:trHeight w:val="1196"/>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ND14</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Reduce Transmission Pipeline Risk through Design and Location of Aboveground Water Management Infrastructure</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 xml:space="preserve">Storm water and irrigation water management facilities, retention ponds, and other above-ground water management infrastructure should be preferentially located and designed to reduce the consequences that could result from a transmission pipeline incident and to reduce the potential of interference with transmission pipeline </w:t>
            </w:r>
            <w:r w:rsidRPr="00613148">
              <w:rPr>
                <w:rFonts w:asciiTheme="minorHAnsi" w:hAnsiTheme="minorHAnsi" w:cstheme="minorHAnsi"/>
                <w:sz w:val="22"/>
              </w:rPr>
              <w:lastRenderedPageBreak/>
              <w:t>operations and maintenance.</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 xml:space="preserve">Require that permitting reviews for new aboveground water management infrastructure developments consider location and design elements to reduce the potential safety impacts of transmission pipeline incidents and to avoid interference with pipeline operations when development is adjacent to or crosses a pipeline right-of-way. Require that all such developments to be owned and operated by the local government be subject to the same </w:t>
            </w:r>
            <w:r w:rsidRPr="00613148">
              <w:rPr>
                <w:rFonts w:asciiTheme="minorHAnsi" w:hAnsiTheme="minorHAnsi" w:cstheme="minorHAnsi"/>
                <w:sz w:val="22"/>
              </w:rPr>
              <w:lastRenderedPageBreak/>
              <w:t>considerations.</w:t>
            </w:r>
          </w:p>
        </w:tc>
        <w:tc>
          <w:tcPr>
            <w:tcW w:w="4123" w:type="dxa"/>
          </w:tcPr>
          <w:p w:rsidR="00C20CE7" w:rsidRPr="00613148" w:rsidRDefault="00C20CE7" w:rsidP="0071440F">
            <w:pPr>
              <w:spacing w:before="60" w:after="120"/>
              <w:rPr>
                <w:rFonts w:asciiTheme="minorHAnsi" w:hAnsiTheme="minorHAnsi" w:cstheme="minorHAnsi"/>
                <w:b/>
                <w:sz w:val="22"/>
              </w:rPr>
            </w:pPr>
          </w:p>
          <w:p w:rsidR="0074086B" w:rsidRPr="00613148" w:rsidRDefault="0074086B" w:rsidP="0071440F">
            <w:pPr>
              <w:spacing w:before="60" w:after="120"/>
              <w:rPr>
                <w:rFonts w:asciiTheme="minorHAnsi" w:hAnsiTheme="minorHAnsi" w:cstheme="minorHAnsi"/>
                <w:b/>
                <w:sz w:val="22"/>
              </w:rPr>
            </w:pPr>
          </w:p>
          <w:p w:rsidR="0074086B" w:rsidRPr="00613148" w:rsidRDefault="0074086B" w:rsidP="0071440F">
            <w:pPr>
              <w:spacing w:before="60" w:after="120"/>
              <w:rPr>
                <w:rFonts w:asciiTheme="minorHAnsi" w:hAnsiTheme="minorHAnsi" w:cstheme="minorHAnsi"/>
                <w:b/>
                <w:sz w:val="22"/>
              </w:rPr>
            </w:pPr>
          </w:p>
        </w:tc>
      </w:tr>
      <w:tr w:rsidR="00C20CE7" w:rsidTr="00123512">
        <w:trPr>
          <w:trHeight w:val="314"/>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tcPr>
          <w:p w:rsidR="00C20CE7" w:rsidRPr="00613148" w:rsidRDefault="00C20CE7" w:rsidP="0071440F">
            <w:pPr>
              <w:spacing w:before="60" w:after="120"/>
              <w:rPr>
                <w:rFonts w:asciiTheme="minorHAnsi" w:hAnsiTheme="minorHAnsi" w:cstheme="minorHAnsi"/>
                <w:b/>
                <w:sz w:val="22"/>
              </w:rPr>
            </w:pPr>
          </w:p>
        </w:tc>
      </w:tr>
      <w:tr w:rsidR="00C20CE7" w:rsidTr="00123512">
        <w:trPr>
          <w:trHeight w:val="845"/>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ND15</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Plan and Locate Vegetation to Prevent Interference with Transmission Pipeline Activities</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Trees and other vegetation should be planned and located to reduce the potential of interference with transmission pipeline operations, maintenance, and inspections.</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71EAC">
            <w:pPr>
              <w:spacing w:before="60" w:after="120"/>
              <w:rPr>
                <w:rFonts w:asciiTheme="minorHAnsi" w:hAnsiTheme="minorHAnsi" w:cstheme="minorHAnsi"/>
                <w:sz w:val="22"/>
              </w:rPr>
            </w:pPr>
            <w:r w:rsidRPr="00613148">
              <w:rPr>
                <w:rFonts w:asciiTheme="minorHAnsi" w:hAnsiTheme="minorHAnsi" w:cstheme="minorHAnsi"/>
                <w:sz w:val="22"/>
              </w:rPr>
              <w:t xml:space="preserve">When possible, facilitate effective communications </w:t>
            </w:r>
            <w:r w:rsidR="00771EAC" w:rsidRPr="00613148">
              <w:rPr>
                <w:rFonts w:asciiTheme="minorHAnsi" w:hAnsiTheme="minorHAnsi" w:cstheme="minorHAnsi"/>
                <w:sz w:val="22"/>
              </w:rPr>
              <w:t xml:space="preserve">for </w:t>
            </w:r>
            <w:r w:rsidRPr="00613148">
              <w:rPr>
                <w:rFonts w:asciiTheme="minorHAnsi" w:hAnsiTheme="minorHAnsi" w:cstheme="minorHAnsi"/>
                <w:sz w:val="22"/>
              </w:rPr>
              <w:t xml:space="preserve">the proper planning and location of vegetation </w:t>
            </w:r>
            <w:r w:rsidR="00771EAC" w:rsidRPr="00613148">
              <w:rPr>
                <w:rFonts w:asciiTheme="minorHAnsi" w:hAnsiTheme="minorHAnsi" w:cstheme="minorHAnsi"/>
                <w:sz w:val="22"/>
              </w:rPr>
              <w:t>to</w:t>
            </w:r>
            <w:r w:rsidRPr="00613148">
              <w:rPr>
                <w:rFonts w:asciiTheme="minorHAnsi" w:hAnsiTheme="minorHAnsi" w:cstheme="minorHAnsi"/>
                <w:sz w:val="22"/>
              </w:rPr>
              <w:t xml:space="preserve"> reduce the potential of interference with transmission pipeline operations, maintenance, and inspections.</w:t>
            </w:r>
          </w:p>
        </w:tc>
        <w:tc>
          <w:tcPr>
            <w:tcW w:w="4123" w:type="dxa"/>
          </w:tcPr>
          <w:p w:rsidR="00C20CE7" w:rsidRPr="00613148" w:rsidRDefault="00C20CE7" w:rsidP="0071440F">
            <w:pPr>
              <w:spacing w:before="60" w:after="120"/>
              <w:rPr>
                <w:rFonts w:asciiTheme="minorHAnsi" w:hAnsiTheme="minorHAnsi" w:cstheme="minorHAnsi"/>
                <w:b/>
                <w:sz w:val="22"/>
              </w:rPr>
            </w:pPr>
          </w:p>
          <w:p w:rsidR="0074086B" w:rsidRPr="00613148" w:rsidRDefault="0074086B" w:rsidP="0071440F">
            <w:pPr>
              <w:spacing w:before="60" w:after="120"/>
              <w:rPr>
                <w:rFonts w:asciiTheme="minorHAnsi" w:hAnsiTheme="minorHAnsi" w:cstheme="minorHAnsi"/>
                <w:b/>
                <w:sz w:val="22"/>
              </w:rPr>
            </w:pPr>
          </w:p>
          <w:p w:rsidR="0074086B" w:rsidRPr="00613148" w:rsidRDefault="0074086B" w:rsidP="0071440F">
            <w:pPr>
              <w:spacing w:before="60" w:after="120"/>
              <w:rPr>
                <w:rFonts w:asciiTheme="minorHAnsi" w:hAnsiTheme="minorHAnsi" w:cstheme="minorHAnsi"/>
                <w:b/>
                <w:sz w:val="22"/>
              </w:rPr>
            </w:pPr>
          </w:p>
        </w:tc>
      </w:tr>
      <w:tr w:rsidR="00C20CE7" w:rsidTr="00123512">
        <w:trPr>
          <w:trHeight w:val="1448"/>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b/>
                <w:sz w:val="22"/>
              </w:rPr>
            </w:pPr>
          </w:p>
        </w:tc>
      </w:tr>
      <w:tr w:rsidR="00C20CE7" w:rsidTr="00123512">
        <w:trPr>
          <w:trHeight w:val="1160"/>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ND16</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Locate and Design Water Supply and Sanitary Systems to Prevent Contamination and Excavation Damage</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Individual water supplies (water wells), small public/private water systems and sanitary disposal systems (septic tanks, leach or drain fields) should be designed and located to prevent excavation damage to transmission pipelines, interference with transmission pipeline maintenance and inspections, and environmental contamination in the event of a transmission pipeline incident.</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71EAC">
            <w:pPr>
              <w:spacing w:before="60" w:after="120"/>
              <w:rPr>
                <w:rFonts w:asciiTheme="minorHAnsi" w:hAnsiTheme="minorHAnsi" w:cstheme="minorHAnsi"/>
                <w:sz w:val="22"/>
              </w:rPr>
            </w:pPr>
            <w:r w:rsidRPr="00613148">
              <w:rPr>
                <w:rFonts w:asciiTheme="minorHAnsi" w:hAnsiTheme="minorHAnsi" w:cstheme="minorHAnsi"/>
                <w:sz w:val="22"/>
              </w:rPr>
              <w:t>Require that permitting reviews for the development of new water supplies (wells), water supply systems, and sanitary disposal systems consider location and design elements to reduce the potential of environmental contamination in the event of a pipeline incident, prevent excavation damage to the pipeline, and avoid interference with pipeline operations when development is adjacent to or crosses a pipeline right-of-way. Require that all such developments to be owned and operated by the local government be subject to the same considerations.</w:t>
            </w:r>
          </w:p>
        </w:tc>
        <w:tc>
          <w:tcPr>
            <w:tcW w:w="4123" w:type="dxa"/>
          </w:tcPr>
          <w:p w:rsidR="00C20CE7" w:rsidRPr="00613148" w:rsidRDefault="00C20CE7" w:rsidP="0071440F">
            <w:pPr>
              <w:spacing w:before="60" w:after="120"/>
              <w:rPr>
                <w:rFonts w:asciiTheme="minorHAnsi" w:hAnsiTheme="minorHAnsi" w:cstheme="minorHAnsi"/>
                <w:b/>
                <w:sz w:val="22"/>
              </w:rPr>
            </w:pPr>
          </w:p>
        </w:tc>
      </w:tr>
      <w:tr w:rsidR="00C20CE7" w:rsidTr="00123512">
        <w:trPr>
          <w:trHeight w:val="548"/>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tcPr>
          <w:p w:rsidR="00C20CE7" w:rsidRPr="00613148" w:rsidRDefault="00C20CE7" w:rsidP="0071440F">
            <w:pPr>
              <w:spacing w:before="60" w:after="120"/>
              <w:rPr>
                <w:rFonts w:asciiTheme="minorHAnsi" w:hAnsiTheme="minorHAnsi" w:cstheme="minorHAnsi"/>
                <w:b/>
                <w:sz w:val="22"/>
              </w:rPr>
            </w:pPr>
          </w:p>
        </w:tc>
      </w:tr>
      <w:tr w:rsidR="00C20CE7" w:rsidTr="00123512">
        <w:trPr>
          <w:trHeight w:val="512"/>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ND17</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Reduce Transmission Pipeline Risk in New Development for Residential, Mixed-Use, and Commercial Land Use</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lastRenderedPageBreak/>
              <w:t>New development within a transmission pipeline planning area (see PIPA Recommended Practice BL06) should be designed and buildings located to reduce the consequences that could result from a transmission pipeline incident and to provide adequate access to the pipeline for operations and maintenance.</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71EAC">
            <w:pPr>
              <w:spacing w:before="60" w:after="120"/>
              <w:rPr>
                <w:rFonts w:asciiTheme="minorHAnsi" w:hAnsiTheme="minorHAnsi" w:cstheme="minorHAnsi"/>
                <w:sz w:val="22"/>
              </w:rPr>
            </w:pPr>
            <w:r w:rsidRPr="00613148">
              <w:rPr>
                <w:rFonts w:asciiTheme="minorHAnsi" w:hAnsiTheme="minorHAnsi" w:cstheme="minorHAnsi"/>
                <w:sz w:val="22"/>
              </w:rPr>
              <w:lastRenderedPageBreak/>
              <w:t xml:space="preserve">Require that permitting reviews for the development check to ensure appropriate life safety codes and enhanced fire protection have </w:t>
            </w:r>
            <w:r w:rsidRPr="00613148">
              <w:rPr>
                <w:rFonts w:asciiTheme="minorHAnsi" w:hAnsiTheme="minorHAnsi" w:cstheme="minorHAnsi"/>
                <w:sz w:val="22"/>
              </w:rPr>
              <w:lastRenderedPageBreak/>
              <w:t>been considered where needed.  Consider modeling of fire, explosion, or toxic release impacts that could occur during a transmission pipeline incident for the specific land use under consideration. Also consider egress models for such incidents.</w:t>
            </w:r>
          </w:p>
        </w:tc>
        <w:tc>
          <w:tcPr>
            <w:tcW w:w="4123" w:type="dxa"/>
            <w:tcBorders>
              <w:bottom w:val="single" w:sz="4" w:space="0" w:color="auto"/>
            </w:tcBorders>
          </w:tcPr>
          <w:p w:rsidR="00C20CE7" w:rsidRPr="00613148" w:rsidRDefault="00C20CE7" w:rsidP="0071440F">
            <w:pPr>
              <w:spacing w:before="60" w:after="120"/>
              <w:rPr>
                <w:rFonts w:asciiTheme="minorHAnsi" w:hAnsiTheme="minorHAnsi" w:cstheme="minorHAnsi"/>
                <w:b/>
                <w:sz w:val="22"/>
              </w:rPr>
            </w:pPr>
          </w:p>
          <w:p w:rsidR="0074086B" w:rsidRPr="00613148" w:rsidRDefault="0074086B" w:rsidP="0071440F">
            <w:pPr>
              <w:spacing w:before="60" w:after="120"/>
              <w:rPr>
                <w:rFonts w:asciiTheme="minorHAnsi" w:hAnsiTheme="minorHAnsi" w:cstheme="minorHAnsi"/>
                <w:b/>
                <w:sz w:val="22"/>
              </w:rPr>
            </w:pPr>
          </w:p>
          <w:p w:rsidR="0074086B" w:rsidRPr="00613148" w:rsidRDefault="0074086B" w:rsidP="0071440F">
            <w:pPr>
              <w:spacing w:before="60" w:after="120"/>
              <w:rPr>
                <w:rFonts w:asciiTheme="minorHAnsi" w:hAnsiTheme="minorHAnsi" w:cstheme="minorHAnsi"/>
                <w:b/>
                <w:sz w:val="22"/>
              </w:rPr>
            </w:pPr>
          </w:p>
        </w:tc>
      </w:tr>
      <w:tr w:rsidR="00C20CE7" w:rsidTr="00123512">
        <w:trPr>
          <w:trHeight w:val="1680"/>
        </w:trPr>
        <w:tc>
          <w:tcPr>
            <w:tcW w:w="886" w:type="dxa"/>
            <w:vMerge/>
            <w:tcBorders>
              <w:bottom w:val="single" w:sz="4" w:space="0" w:color="auto"/>
            </w:tcBorders>
          </w:tcPr>
          <w:p w:rsidR="00C20CE7" w:rsidRPr="00613148" w:rsidRDefault="00C20CE7" w:rsidP="0071440F">
            <w:pPr>
              <w:spacing w:before="60" w:after="120"/>
              <w:rPr>
                <w:rFonts w:asciiTheme="minorHAnsi" w:hAnsiTheme="minorHAnsi" w:cstheme="minorHAnsi"/>
                <w:sz w:val="22"/>
              </w:rPr>
            </w:pPr>
          </w:p>
        </w:tc>
        <w:tc>
          <w:tcPr>
            <w:tcW w:w="5118" w:type="dxa"/>
            <w:vMerge/>
            <w:tcBorders>
              <w:bottom w:val="single" w:sz="4" w:space="0" w:color="auto"/>
            </w:tcBorders>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Borders>
              <w:bottom w:val="single" w:sz="4" w:space="0" w:color="auto"/>
            </w:tcBorders>
          </w:tcPr>
          <w:p w:rsidR="00C20CE7" w:rsidRPr="00613148" w:rsidRDefault="00C20CE7" w:rsidP="0071440F">
            <w:pPr>
              <w:spacing w:before="60" w:after="120"/>
              <w:rPr>
                <w:rFonts w:asciiTheme="minorHAnsi" w:hAnsiTheme="minorHAnsi" w:cstheme="minorHAnsi"/>
                <w:b/>
                <w:sz w:val="22"/>
              </w:rPr>
            </w:pPr>
          </w:p>
        </w:tc>
        <w:tc>
          <w:tcPr>
            <w:tcW w:w="4123" w:type="dxa"/>
            <w:tcBorders>
              <w:bottom w:val="single" w:sz="4" w:space="0" w:color="auto"/>
            </w:tcBorders>
            <w:shd w:val="clear" w:color="auto" w:fill="auto"/>
          </w:tcPr>
          <w:p w:rsidR="00C20CE7" w:rsidRPr="00613148" w:rsidRDefault="00C20CE7" w:rsidP="0071440F">
            <w:pPr>
              <w:spacing w:before="60" w:after="120"/>
              <w:rPr>
                <w:rFonts w:asciiTheme="minorHAnsi" w:hAnsiTheme="minorHAnsi" w:cstheme="minorHAnsi"/>
                <w:b/>
                <w:sz w:val="22"/>
              </w:rPr>
            </w:pPr>
          </w:p>
        </w:tc>
      </w:tr>
      <w:tr w:rsidR="00C20CE7" w:rsidTr="00123512">
        <w:trPr>
          <w:trHeight w:val="1268"/>
        </w:trPr>
        <w:tc>
          <w:tcPr>
            <w:tcW w:w="886" w:type="dxa"/>
            <w:vMerge w:val="restart"/>
            <w:shd w:val="clear" w:color="auto" w:fill="auto"/>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ND18</w:t>
            </w:r>
          </w:p>
        </w:tc>
        <w:tc>
          <w:tcPr>
            <w:tcW w:w="5118" w:type="dxa"/>
            <w:vMerge w:val="restart"/>
            <w:shd w:val="clear" w:color="auto" w:fill="auto"/>
          </w:tcPr>
          <w:p w:rsidR="00771EAC"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Consider Transmission Pipeline Operation Noise and Odor in Design and Location of Residential, Mixed-Use, and Commercial Land Use Development</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Consider noise, odor and other issues when planning and locating developments near above-ground transmission pipeline facilities, such as compressor stations, pumping stations, odorant equipment, regulator stations and other pipeline appurtenances.</w:t>
            </w:r>
            <w:r w:rsidRPr="00613148">
              <w:rPr>
                <w:rFonts w:asciiTheme="minorHAnsi" w:hAnsiTheme="minorHAnsi" w:cstheme="minorHAnsi"/>
                <w:b/>
                <w:sz w:val="22"/>
              </w:rPr>
              <w:t xml:space="preserve"> </w:t>
            </w:r>
          </w:p>
          <w:p w:rsidR="000529B1"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 Pipeline Operators</w:t>
            </w:r>
          </w:p>
        </w:tc>
        <w:tc>
          <w:tcPr>
            <w:tcW w:w="4489" w:type="dxa"/>
            <w:vMerge w:val="restart"/>
            <w:shd w:val="clear" w:color="auto" w:fill="auto"/>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 xml:space="preserve">Use information provided by pipeline operators regarding aboveground pipeline facilities to understand the impact of such facilities on proposed land use and development. Establish requirements for land use and development around the particular aboveground sites based upon the guidance on specific land uses provided in the PIPA recommended practices. </w:t>
            </w: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tc>
      </w:tr>
      <w:tr w:rsidR="00C20CE7" w:rsidTr="00123512">
        <w:trPr>
          <w:trHeight w:val="449"/>
        </w:trPr>
        <w:tc>
          <w:tcPr>
            <w:tcW w:w="886" w:type="dxa"/>
            <w:vMerge/>
            <w:shd w:val="clear" w:color="auto" w:fill="auto"/>
          </w:tcPr>
          <w:p w:rsidR="00C20CE7" w:rsidRPr="00613148" w:rsidRDefault="00C20CE7" w:rsidP="0071440F">
            <w:pPr>
              <w:spacing w:before="60" w:after="120"/>
              <w:rPr>
                <w:rFonts w:asciiTheme="minorHAnsi" w:hAnsiTheme="minorHAnsi" w:cstheme="minorHAnsi"/>
                <w:sz w:val="22"/>
              </w:rPr>
            </w:pPr>
          </w:p>
        </w:tc>
        <w:tc>
          <w:tcPr>
            <w:tcW w:w="5118" w:type="dxa"/>
            <w:vMerge/>
            <w:shd w:val="clear" w:color="auto" w:fill="auto"/>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shd w:val="clear" w:color="auto" w:fill="auto"/>
          </w:tcPr>
          <w:p w:rsidR="00C20CE7" w:rsidRPr="00613148" w:rsidRDefault="00C20CE7" w:rsidP="0071440F">
            <w:pPr>
              <w:spacing w:before="60" w:after="120"/>
              <w:rPr>
                <w:rFonts w:asciiTheme="minorHAnsi" w:hAnsiTheme="minorHAnsi" w:cstheme="minorHAnsi"/>
                <w:b/>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tc>
      </w:tr>
      <w:tr w:rsidR="00C20CE7" w:rsidTr="00123512">
        <w:trPr>
          <w:trHeight w:val="1277"/>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ND19</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Reduce Transmission Pipeline Risk through Design and Location of New Industrial Land Use Development</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 xml:space="preserve">New industrial land use development within a transmission pipeline planning area (see PIPA Recommended Practice BL06) should be designed and buildings located to reduce the consequences that could result from a transmission pipeline incident and reduce the potential of interference with transmission pipeline operations and </w:t>
            </w:r>
            <w:r w:rsidRPr="00613148">
              <w:rPr>
                <w:rFonts w:asciiTheme="minorHAnsi" w:hAnsiTheme="minorHAnsi" w:cstheme="minorHAnsi"/>
                <w:sz w:val="22"/>
              </w:rPr>
              <w:lastRenderedPageBreak/>
              <w:t>maintenance.</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 xml:space="preserve">Require that permitting reviews for new developments check to ensure appropriate life safety codes and enhanced fire </w:t>
            </w:r>
            <w:proofErr w:type="gramStart"/>
            <w:r w:rsidRPr="00613148">
              <w:rPr>
                <w:rFonts w:asciiTheme="minorHAnsi" w:hAnsiTheme="minorHAnsi" w:cstheme="minorHAnsi"/>
                <w:sz w:val="22"/>
              </w:rPr>
              <w:t>protection have</w:t>
            </w:r>
            <w:proofErr w:type="gramEnd"/>
            <w:r w:rsidRPr="00613148">
              <w:rPr>
                <w:rFonts w:asciiTheme="minorHAnsi" w:hAnsiTheme="minorHAnsi" w:cstheme="minorHAnsi"/>
                <w:sz w:val="22"/>
              </w:rPr>
              <w:t xml:space="preserve"> been considered where needed.  Consider modeling of fire, explosion, or toxic release impacts that could occur during a transmission pipeline incident for the specific land use under consideration. Also consider egress models for such incidents.</w:t>
            </w:r>
          </w:p>
          <w:p w:rsidR="000529B1"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If appropriate, land use and development design should take this modeling into account to minimize potential impacts. The models should be fit-for-purpose and the model user should have appropriate expertise.</w:t>
            </w:r>
          </w:p>
        </w:tc>
        <w:tc>
          <w:tcPr>
            <w:tcW w:w="4123" w:type="dxa"/>
          </w:tcPr>
          <w:p w:rsidR="00C20CE7" w:rsidRPr="00613148" w:rsidRDefault="00C20CE7" w:rsidP="0071440F">
            <w:pPr>
              <w:spacing w:before="60" w:after="120"/>
              <w:rPr>
                <w:rFonts w:asciiTheme="minorHAnsi" w:hAnsiTheme="minorHAnsi" w:cstheme="minorHAnsi"/>
                <w:b/>
                <w:sz w:val="22"/>
              </w:rPr>
            </w:pPr>
          </w:p>
        </w:tc>
      </w:tr>
      <w:tr w:rsidR="00C20CE7" w:rsidTr="00123512">
        <w:trPr>
          <w:trHeight w:val="620"/>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b/>
                <w:sz w:val="22"/>
              </w:rPr>
            </w:pPr>
          </w:p>
        </w:tc>
      </w:tr>
      <w:tr w:rsidR="00C20CE7" w:rsidTr="00123512">
        <w:trPr>
          <w:trHeight w:val="1484"/>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ND20</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Reduce Transmission Pipeline Risk through Location, Design, and Construction of New Institutional Land Use Developments</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New development of institutional facilities that may be difficult to evacuate within a transmission pipeline planning area (see PIPA Recommended Practice BL06) should be designed and the facilities located and constructed to reduce the consequences that could result from a transmission pipeline incident. Such facilities should also be located to reduce the potential of interference with transmission pipeline operations and maintenance activities. Emergency plans for these facilities should consider potential transmission pipeline incidents.</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 xml:space="preserve">Require that permitting reviews for new developments check to ensure appropriate life safety codes and enhanced fire </w:t>
            </w:r>
            <w:proofErr w:type="gramStart"/>
            <w:r w:rsidRPr="00613148">
              <w:rPr>
                <w:rFonts w:asciiTheme="minorHAnsi" w:hAnsiTheme="minorHAnsi" w:cstheme="minorHAnsi"/>
                <w:sz w:val="22"/>
              </w:rPr>
              <w:t>protection have</w:t>
            </w:r>
            <w:proofErr w:type="gramEnd"/>
            <w:r w:rsidRPr="00613148">
              <w:rPr>
                <w:rFonts w:asciiTheme="minorHAnsi" w:hAnsiTheme="minorHAnsi" w:cstheme="minorHAnsi"/>
                <w:sz w:val="22"/>
              </w:rPr>
              <w:t xml:space="preserve"> been considered where needed.  Consider modeling of fire, explosion, or toxic release impacts that could occur during a transmission pipeline incident for the specific land use under consideration. Also consider egress models for such incidents.</w:t>
            </w:r>
          </w:p>
          <w:p w:rsidR="000529B1"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If appropriate, land use and development design should take this modeling into account to minimize potential impacts. The models should be fit-for-purpose and the model user should have appropriate expertise.</w:t>
            </w:r>
          </w:p>
        </w:tc>
        <w:tc>
          <w:tcPr>
            <w:tcW w:w="4123" w:type="dxa"/>
          </w:tcPr>
          <w:p w:rsidR="00C20CE7" w:rsidRPr="00613148" w:rsidRDefault="00C20CE7" w:rsidP="0071440F">
            <w:pPr>
              <w:spacing w:before="60" w:after="120"/>
              <w:rPr>
                <w:rFonts w:asciiTheme="minorHAnsi" w:hAnsiTheme="minorHAnsi" w:cstheme="minorHAnsi"/>
                <w:b/>
                <w:sz w:val="22"/>
              </w:rPr>
            </w:pPr>
          </w:p>
        </w:tc>
      </w:tr>
      <w:tr w:rsidR="00C20CE7" w:rsidTr="00123512">
        <w:trPr>
          <w:trHeight w:val="530"/>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tcPr>
          <w:p w:rsidR="00C20CE7" w:rsidRPr="00613148" w:rsidRDefault="00C20CE7" w:rsidP="0071440F">
            <w:pPr>
              <w:spacing w:before="60" w:after="120"/>
              <w:rPr>
                <w:rFonts w:asciiTheme="minorHAnsi" w:hAnsiTheme="minorHAnsi" w:cstheme="minorHAnsi"/>
                <w:b/>
                <w:sz w:val="22"/>
              </w:rPr>
            </w:pPr>
          </w:p>
        </w:tc>
      </w:tr>
      <w:tr w:rsidR="00C20CE7" w:rsidTr="00123512">
        <w:trPr>
          <w:trHeight w:val="1682"/>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ND21</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Reduce Transmission Pipeline Risk through Design and Location of New Public Safety and Enforcement Facilities</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 xml:space="preserve">New development of emergency responder facilities within a transmission pipeline planning area (see PIPA Recommended Practice BL06) should be designed and the facilities located and constructed to reduce the consequences that could </w:t>
            </w:r>
            <w:r w:rsidRPr="00613148">
              <w:rPr>
                <w:rFonts w:asciiTheme="minorHAnsi" w:hAnsiTheme="minorHAnsi" w:cstheme="minorHAnsi"/>
                <w:sz w:val="22"/>
              </w:rPr>
              <w:lastRenderedPageBreak/>
              <w:t>result from a transmission pipeline incident. Such facilities should also be designed and located to avoid the potential of interference with pipeline operations and maintenance. Planning for these facilities should include emergency plans that consider the effects of a transmission pipeline incident.</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 xml:space="preserve">Require that permitting reviews for new developments check to ensure appropriate life safety codes and enhanced fire </w:t>
            </w:r>
            <w:proofErr w:type="gramStart"/>
            <w:r w:rsidRPr="00613148">
              <w:rPr>
                <w:rFonts w:asciiTheme="minorHAnsi" w:hAnsiTheme="minorHAnsi" w:cstheme="minorHAnsi"/>
                <w:sz w:val="22"/>
              </w:rPr>
              <w:t>protection have</w:t>
            </w:r>
            <w:proofErr w:type="gramEnd"/>
            <w:r w:rsidRPr="00613148">
              <w:rPr>
                <w:rFonts w:asciiTheme="minorHAnsi" w:hAnsiTheme="minorHAnsi" w:cstheme="minorHAnsi"/>
                <w:sz w:val="22"/>
              </w:rPr>
              <w:t xml:space="preserve"> been considered where needed.  Consider modeling of fire, explosion, or toxic release impacts that could occur during a transmission pipeline incident for the specific land use under consideration. Also consider egress </w:t>
            </w:r>
            <w:r w:rsidRPr="00613148">
              <w:rPr>
                <w:rFonts w:asciiTheme="minorHAnsi" w:hAnsiTheme="minorHAnsi" w:cstheme="minorHAnsi"/>
                <w:sz w:val="22"/>
              </w:rPr>
              <w:lastRenderedPageBreak/>
              <w:t>models for such incidents.</w:t>
            </w:r>
          </w:p>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If appropriate, land use and development design should take this modeling into account to minimize potential impacts. The models should be fit-for-purpose and the model user should have appropriate expertise.</w:t>
            </w:r>
          </w:p>
        </w:tc>
        <w:tc>
          <w:tcPr>
            <w:tcW w:w="4123" w:type="dxa"/>
          </w:tcPr>
          <w:p w:rsidR="00C20CE7" w:rsidRPr="00613148" w:rsidRDefault="00C20CE7" w:rsidP="0071440F">
            <w:pPr>
              <w:spacing w:before="60" w:after="120"/>
              <w:rPr>
                <w:rFonts w:asciiTheme="minorHAnsi" w:hAnsiTheme="minorHAnsi" w:cstheme="minorHAnsi"/>
                <w:b/>
                <w:sz w:val="22"/>
              </w:rPr>
            </w:pPr>
          </w:p>
        </w:tc>
      </w:tr>
      <w:tr w:rsidR="00C20CE7" w:rsidTr="00123512">
        <w:trPr>
          <w:trHeight w:val="854"/>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tcPr>
          <w:p w:rsidR="00C20CE7" w:rsidRPr="00613148" w:rsidRDefault="00C20CE7" w:rsidP="0071440F">
            <w:pPr>
              <w:spacing w:before="60" w:after="120"/>
              <w:rPr>
                <w:rFonts w:asciiTheme="minorHAnsi" w:hAnsiTheme="minorHAnsi" w:cstheme="minorHAnsi"/>
                <w:b/>
                <w:sz w:val="22"/>
              </w:rPr>
            </w:pPr>
          </w:p>
        </w:tc>
      </w:tr>
      <w:tr w:rsidR="00C20CE7" w:rsidTr="00123512">
        <w:trPr>
          <w:trHeight w:val="1547"/>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ND22</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Reduce Transmission Pipeline Risk through Design and Location of New Places of Mass Public Assembly (Future Identified Sites)</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New development of places of potential mass public assembly within a transmission pipeline planning area (see PIPA Recommended Practice BL06) should be designed and the facilities located and constructed to reduce the consequences of a potential transmission pipeline incident, the risk of excavation damage to the pipeline, and the potential of interference with transmission pipeline operations and maintenance. Planning for these facilities should include emergency plans that consider the effects of a potential pipeline incident.</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 xml:space="preserve">Require that permitting reviews for new developments check to ensure appropriate life safety codes and enhanced fire </w:t>
            </w:r>
            <w:proofErr w:type="gramStart"/>
            <w:r w:rsidRPr="00613148">
              <w:rPr>
                <w:rFonts w:asciiTheme="minorHAnsi" w:hAnsiTheme="minorHAnsi" w:cstheme="minorHAnsi"/>
                <w:sz w:val="22"/>
              </w:rPr>
              <w:t>protection have</w:t>
            </w:r>
            <w:proofErr w:type="gramEnd"/>
            <w:r w:rsidRPr="00613148">
              <w:rPr>
                <w:rFonts w:asciiTheme="minorHAnsi" w:hAnsiTheme="minorHAnsi" w:cstheme="minorHAnsi"/>
                <w:sz w:val="22"/>
              </w:rPr>
              <w:t xml:space="preserve"> been considered where needed.  Consider modeling of fire, explosion, or toxic release impacts that could occur during a transmission pipeline incident for the specific land use under consideration. Also consider egress models for such incidents. The models should be fit-for-purpose and the model user should have appropriate expertise.</w:t>
            </w:r>
          </w:p>
          <w:p w:rsidR="0074086B"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Note that transmission pipeline operators are required by existing pipeline safety regulations to provide emergency liaison and consultations and must maintain, modify as appropriate, and follow their plans, procedures and programs they are required under Title 49 Code of Federal Regulations, Parts 192 and 195, respectively.</w:t>
            </w:r>
          </w:p>
        </w:tc>
        <w:tc>
          <w:tcPr>
            <w:tcW w:w="4123" w:type="dxa"/>
          </w:tcPr>
          <w:p w:rsidR="00C20CE7" w:rsidRPr="00613148" w:rsidRDefault="00C20CE7" w:rsidP="0071440F">
            <w:pPr>
              <w:spacing w:before="60" w:after="120"/>
              <w:rPr>
                <w:rFonts w:asciiTheme="minorHAnsi" w:hAnsiTheme="minorHAnsi" w:cstheme="minorHAnsi"/>
                <w:b/>
                <w:sz w:val="22"/>
              </w:rPr>
            </w:pPr>
          </w:p>
        </w:tc>
      </w:tr>
      <w:tr w:rsidR="00C20CE7" w:rsidTr="00123512">
        <w:trPr>
          <w:trHeight w:val="764"/>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b/>
                <w:sz w:val="22"/>
              </w:rPr>
            </w:pPr>
          </w:p>
        </w:tc>
      </w:tr>
      <w:tr w:rsidR="00C20CE7" w:rsidTr="00123512">
        <w:trPr>
          <w:trHeight w:val="1088"/>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ND23</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Consider Site Emergency Response Plans in Land Use Development</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Emergency response plan requirements should be considered in new land use development within a planning area (see PIPA Recommended Practice BL06) to reduce the risks of a transmission pipeline incident.</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Be receptive to coordination with pipeline operators regarding emergency planning.  Note that transmission pipeline operators are required by existing pipeline safety regulations to provide emergency liaison and consultations and must maintain, modify as appropriate, and follow their emergency plans, procedures and programs they are required under Title 49 Code of Federal Regulations, Parts 192 and 195, respectively.</w:t>
            </w:r>
          </w:p>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 xml:space="preserve">Require that permitting reviews for new developments check to ensure appropriate life safety codes and enhanced fire </w:t>
            </w:r>
            <w:proofErr w:type="gramStart"/>
            <w:r w:rsidRPr="00613148">
              <w:rPr>
                <w:rFonts w:asciiTheme="minorHAnsi" w:hAnsiTheme="minorHAnsi" w:cstheme="minorHAnsi"/>
                <w:sz w:val="22"/>
              </w:rPr>
              <w:t>protection have</w:t>
            </w:r>
            <w:proofErr w:type="gramEnd"/>
            <w:r w:rsidRPr="00613148">
              <w:rPr>
                <w:rFonts w:asciiTheme="minorHAnsi" w:hAnsiTheme="minorHAnsi" w:cstheme="minorHAnsi"/>
                <w:sz w:val="22"/>
              </w:rPr>
              <w:t xml:space="preserve"> been considered where needed.  Consider modeling of fire, explosion, or toxic release impacts that could occur during a transmission pipeline incident for the specific land use under consideration. Also consider egress models for such incidents.</w:t>
            </w:r>
          </w:p>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If appropriate, land use and development design should take this modeling into account to minimize potential impacts. The models should be fit-for-purpose and the model user should have appropriate expertise.</w:t>
            </w:r>
          </w:p>
        </w:tc>
        <w:tc>
          <w:tcPr>
            <w:tcW w:w="4123" w:type="dxa"/>
          </w:tcPr>
          <w:p w:rsidR="00C20CE7" w:rsidRPr="00613148" w:rsidRDefault="00C20CE7" w:rsidP="0071440F">
            <w:pPr>
              <w:spacing w:before="60" w:after="120"/>
              <w:rPr>
                <w:rFonts w:asciiTheme="minorHAnsi" w:hAnsiTheme="minorHAnsi" w:cstheme="minorHAnsi"/>
                <w:sz w:val="22"/>
              </w:rPr>
            </w:pPr>
          </w:p>
          <w:p w:rsidR="0074086B" w:rsidRPr="00613148" w:rsidRDefault="0074086B" w:rsidP="0071440F">
            <w:pPr>
              <w:spacing w:before="60" w:after="120"/>
              <w:rPr>
                <w:rFonts w:asciiTheme="minorHAnsi" w:hAnsiTheme="minorHAnsi" w:cstheme="minorHAnsi"/>
                <w:sz w:val="22"/>
              </w:rPr>
            </w:pPr>
          </w:p>
          <w:p w:rsidR="0074086B" w:rsidRPr="00613148" w:rsidRDefault="0074086B" w:rsidP="0071440F">
            <w:pPr>
              <w:spacing w:before="60" w:after="120"/>
              <w:rPr>
                <w:rFonts w:asciiTheme="minorHAnsi" w:hAnsiTheme="minorHAnsi" w:cstheme="minorHAnsi"/>
                <w:sz w:val="22"/>
              </w:rPr>
            </w:pPr>
          </w:p>
          <w:p w:rsidR="0074086B" w:rsidRPr="00613148" w:rsidRDefault="0074086B" w:rsidP="0071440F">
            <w:pPr>
              <w:spacing w:before="60" w:after="120"/>
              <w:rPr>
                <w:rFonts w:asciiTheme="minorHAnsi" w:hAnsiTheme="minorHAnsi" w:cstheme="minorHAnsi"/>
                <w:sz w:val="22"/>
              </w:rPr>
            </w:pPr>
          </w:p>
        </w:tc>
      </w:tr>
      <w:tr w:rsidR="00C20CE7" w:rsidTr="00123512">
        <w:trPr>
          <w:trHeight w:val="476"/>
        </w:trPr>
        <w:tc>
          <w:tcPr>
            <w:tcW w:w="886" w:type="dxa"/>
            <w:vMerge/>
          </w:tcPr>
          <w:p w:rsidR="00C20CE7" w:rsidRPr="00613148" w:rsidRDefault="00C20CE7" w:rsidP="0071440F">
            <w:pPr>
              <w:spacing w:before="60" w:after="120"/>
              <w:rPr>
                <w:rFonts w:asciiTheme="minorHAnsi" w:hAnsiTheme="minorHAnsi" w:cstheme="minorHAnsi"/>
                <w:sz w:val="22"/>
              </w:rPr>
            </w:pPr>
          </w:p>
        </w:tc>
        <w:tc>
          <w:tcPr>
            <w:tcW w:w="5118" w:type="dxa"/>
            <w:vMerge/>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Pr>
          <w:p w:rsidR="00C20CE7" w:rsidRPr="00613148" w:rsidRDefault="00C20CE7" w:rsidP="0071440F">
            <w:pPr>
              <w:spacing w:before="60" w:after="120"/>
              <w:rPr>
                <w:rFonts w:asciiTheme="minorHAnsi" w:hAnsiTheme="minorHAnsi" w:cstheme="minorHAnsi"/>
                <w:b/>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tc>
      </w:tr>
      <w:tr w:rsidR="00D13337" w:rsidTr="00123512">
        <w:trPr>
          <w:trHeight w:val="656"/>
        </w:trPr>
        <w:tc>
          <w:tcPr>
            <w:tcW w:w="14616" w:type="dxa"/>
            <w:gridSpan w:val="4"/>
            <w:shd w:val="clear" w:color="auto" w:fill="auto"/>
            <w:vAlign w:val="center"/>
          </w:tcPr>
          <w:p w:rsidR="0074086B" w:rsidRPr="00C3201D" w:rsidRDefault="00D13337" w:rsidP="00C3201D">
            <w:pPr>
              <w:pStyle w:val="Default"/>
              <w:spacing w:before="240" w:after="240"/>
              <w:jc w:val="center"/>
              <w:rPr>
                <w:rFonts w:asciiTheme="minorHAnsi" w:hAnsiTheme="minorHAnsi" w:cstheme="minorHAnsi"/>
                <w:b/>
                <w:sz w:val="22"/>
                <w:szCs w:val="22"/>
              </w:rPr>
            </w:pPr>
            <w:r w:rsidRPr="00613148">
              <w:rPr>
                <w:rFonts w:asciiTheme="minorHAnsi" w:hAnsiTheme="minorHAnsi" w:cstheme="minorHAnsi"/>
                <w:b/>
                <w:sz w:val="22"/>
                <w:szCs w:val="22"/>
              </w:rPr>
              <w:t>Pipeline Maintenance and Damage Prevention</w:t>
            </w:r>
          </w:p>
        </w:tc>
      </w:tr>
      <w:tr w:rsidR="00C20CE7" w:rsidTr="00123512">
        <w:trPr>
          <w:trHeight w:val="980"/>
        </w:trPr>
        <w:tc>
          <w:tcPr>
            <w:tcW w:w="886" w:type="dxa"/>
            <w:vMerge w:val="restart"/>
            <w:shd w:val="clear" w:color="auto" w:fill="auto"/>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BL14</w:t>
            </w:r>
          </w:p>
        </w:tc>
        <w:tc>
          <w:tcPr>
            <w:tcW w:w="5118" w:type="dxa"/>
            <w:vMerge w:val="restart"/>
            <w:shd w:val="clear" w:color="auto" w:fill="auto"/>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 xml:space="preserve">Participate to Improve State Excavation Damage Prevention </w:t>
            </w:r>
            <w:r w:rsidRPr="00613148">
              <w:rPr>
                <w:rStyle w:val="Emphasis"/>
                <w:rFonts w:asciiTheme="minorHAnsi" w:hAnsiTheme="minorHAnsi" w:cstheme="minorHAnsi"/>
                <w:b/>
                <w:i w:val="0"/>
                <w:sz w:val="22"/>
              </w:rPr>
              <w:lastRenderedPageBreak/>
              <w:t>Programs</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All pipeline safety stakeholders should participate in the work of organizations seeking to make improvements to state excavation damage prevention programs, especially efforts to reduce exemptions from participation in one-call systems.</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 Pipeline Operators</w:t>
            </w:r>
          </w:p>
        </w:tc>
        <w:tc>
          <w:tcPr>
            <w:tcW w:w="4489" w:type="dxa"/>
            <w:vMerge w:val="restart"/>
            <w:shd w:val="clear" w:color="auto" w:fill="auto"/>
          </w:tcPr>
          <w:p w:rsidR="00C20CE7" w:rsidRPr="00613148" w:rsidRDefault="00C20CE7" w:rsidP="0071440F">
            <w:pPr>
              <w:shd w:val="clear" w:color="auto" w:fill="FFFFFF"/>
              <w:spacing w:before="100" w:beforeAutospacing="1" w:after="100" w:afterAutospacing="1"/>
              <w:ind w:right="225"/>
              <w:rPr>
                <w:rFonts w:asciiTheme="minorHAnsi" w:eastAsia="Times New Roman" w:hAnsiTheme="minorHAnsi" w:cstheme="minorHAnsi"/>
                <w:color w:val="000000"/>
                <w:sz w:val="22"/>
              </w:rPr>
            </w:pPr>
            <w:r w:rsidRPr="00613148">
              <w:rPr>
                <w:rFonts w:asciiTheme="minorHAnsi" w:eastAsia="Times New Roman" w:hAnsiTheme="minorHAnsi" w:cstheme="minorHAnsi"/>
                <w:color w:val="000000"/>
                <w:sz w:val="22"/>
              </w:rPr>
              <w:lastRenderedPageBreak/>
              <w:t xml:space="preserve">Take steps to eliminate exemptions from one-call requirements that can result in </w:t>
            </w:r>
            <w:r w:rsidRPr="00613148">
              <w:rPr>
                <w:rFonts w:asciiTheme="minorHAnsi" w:eastAsia="Times New Roman" w:hAnsiTheme="minorHAnsi" w:cstheme="minorHAnsi"/>
                <w:color w:val="000000"/>
                <w:sz w:val="22"/>
              </w:rPr>
              <w:lastRenderedPageBreak/>
              <w:t>damage to pipelines and other underground facilities.  This includes eliminating exemptions for:</w:t>
            </w:r>
          </w:p>
          <w:p w:rsidR="00C20CE7" w:rsidRPr="00613148" w:rsidRDefault="00C20CE7" w:rsidP="0071440F">
            <w:pPr>
              <w:pStyle w:val="ListParagraph"/>
              <w:numPr>
                <w:ilvl w:val="0"/>
                <w:numId w:val="2"/>
              </w:numPr>
              <w:shd w:val="clear" w:color="auto" w:fill="FFFFFF"/>
              <w:spacing w:before="100" w:beforeAutospacing="1" w:after="100" w:afterAutospacing="1"/>
              <w:ind w:left="480" w:right="225"/>
              <w:rPr>
                <w:rFonts w:eastAsia="Times New Roman" w:cstheme="minorHAnsi"/>
                <w:color w:val="000000"/>
              </w:rPr>
            </w:pPr>
            <w:r w:rsidRPr="00613148">
              <w:rPr>
                <w:rFonts w:eastAsia="Times New Roman" w:cstheme="minorHAnsi"/>
                <w:color w:val="000000"/>
              </w:rPr>
              <w:t xml:space="preserve">Facility owners, including </w:t>
            </w:r>
            <w:proofErr w:type="gramStart"/>
            <w:r w:rsidRPr="00613148">
              <w:rPr>
                <w:rFonts w:eastAsia="Times New Roman" w:cstheme="minorHAnsi"/>
                <w:color w:val="000000"/>
              </w:rPr>
              <w:t>municipalities, that</w:t>
            </w:r>
            <w:proofErr w:type="gramEnd"/>
            <w:r w:rsidRPr="00613148">
              <w:rPr>
                <w:rFonts w:eastAsia="Times New Roman" w:cstheme="minorHAnsi"/>
                <w:color w:val="000000"/>
              </w:rPr>
              <w:t xml:space="preserve"> enable them to avoid participation in the one-call system.  Excavators may not be informed of such exemptions and may fail to get facilities marked before digging.</w:t>
            </w:r>
          </w:p>
          <w:p w:rsidR="00C20CE7" w:rsidRPr="00613148" w:rsidRDefault="00C20CE7" w:rsidP="0071440F">
            <w:pPr>
              <w:pStyle w:val="ListParagraph"/>
              <w:numPr>
                <w:ilvl w:val="0"/>
                <w:numId w:val="2"/>
              </w:numPr>
              <w:shd w:val="clear" w:color="auto" w:fill="FFFFFF"/>
              <w:spacing w:before="100" w:beforeAutospacing="1" w:after="100" w:afterAutospacing="1"/>
              <w:ind w:left="480" w:right="225"/>
              <w:rPr>
                <w:rFonts w:eastAsia="Times New Roman" w:cstheme="minorHAnsi"/>
                <w:color w:val="000000"/>
              </w:rPr>
            </w:pPr>
            <w:r w:rsidRPr="00613148">
              <w:rPr>
                <w:rFonts w:eastAsia="Times New Roman" w:cstheme="minorHAnsi"/>
                <w:color w:val="000000"/>
              </w:rPr>
              <w:t xml:space="preserve">Certain excavators and/or types of excavators, such as municipal, county and state departments of transportation, </w:t>
            </w:r>
            <w:proofErr w:type="gramStart"/>
            <w:r w:rsidRPr="00613148">
              <w:rPr>
                <w:rFonts w:eastAsia="Times New Roman" w:cstheme="minorHAnsi"/>
                <w:color w:val="000000"/>
              </w:rPr>
              <w:t>that enable</w:t>
            </w:r>
            <w:proofErr w:type="gramEnd"/>
            <w:r w:rsidRPr="00613148">
              <w:rPr>
                <w:rFonts w:eastAsia="Times New Roman" w:cstheme="minorHAnsi"/>
                <w:color w:val="000000"/>
              </w:rPr>
              <w:t xml:space="preserve"> them to begin digging without getting underground facilities located and marked.</w:t>
            </w:r>
          </w:p>
          <w:p w:rsidR="00C20CE7" w:rsidRPr="00613148" w:rsidRDefault="00C20CE7" w:rsidP="0071440F">
            <w:pPr>
              <w:pStyle w:val="ListParagraph"/>
              <w:numPr>
                <w:ilvl w:val="0"/>
                <w:numId w:val="2"/>
              </w:numPr>
              <w:shd w:val="clear" w:color="auto" w:fill="FFFFFF"/>
              <w:spacing w:before="100" w:beforeAutospacing="1" w:after="100" w:afterAutospacing="1"/>
              <w:ind w:left="480" w:right="225"/>
              <w:rPr>
                <w:rFonts w:eastAsia="Times New Roman" w:cstheme="minorHAnsi"/>
                <w:color w:val="000000"/>
              </w:rPr>
            </w:pPr>
            <w:r w:rsidRPr="00613148">
              <w:rPr>
                <w:rFonts w:eastAsia="Times New Roman" w:cstheme="minorHAnsi"/>
                <w:color w:val="000000"/>
              </w:rPr>
              <w:t>Certain types of excavation, such as road grading, which can and do damage pipelines and other underground facilities just as any other types of excavation do.</w:t>
            </w:r>
            <w:r w:rsidRPr="00613148">
              <w:rPr>
                <w:rFonts w:cstheme="minorHAnsi"/>
              </w:rPr>
              <w:t xml:space="preserve"> </w:t>
            </w: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tc>
      </w:tr>
      <w:tr w:rsidR="00C20CE7" w:rsidTr="00123512">
        <w:trPr>
          <w:trHeight w:val="575"/>
        </w:trPr>
        <w:tc>
          <w:tcPr>
            <w:tcW w:w="886" w:type="dxa"/>
            <w:vMerge/>
            <w:shd w:val="clear" w:color="auto" w:fill="auto"/>
          </w:tcPr>
          <w:p w:rsidR="00C20CE7" w:rsidRPr="00613148" w:rsidRDefault="00C20CE7" w:rsidP="0071440F">
            <w:pPr>
              <w:spacing w:before="60" w:after="120"/>
              <w:rPr>
                <w:rFonts w:asciiTheme="minorHAnsi" w:hAnsiTheme="minorHAnsi" w:cstheme="minorHAnsi"/>
                <w:sz w:val="22"/>
              </w:rPr>
            </w:pPr>
          </w:p>
        </w:tc>
        <w:tc>
          <w:tcPr>
            <w:tcW w:w="5118" w:type="dxa"/>
            <w:vMerge/>
            <w:shd w:val="clear" w:color="auto" w:fill="auto"/>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shd w:val="clear" w:color="auto" w:fill="auto"/>
          </w:tcPr>
          <w:p w:rsidR="00C20CE7" w:rsidRPr="00613148" w:rsidRDefault="00C20CE7" w:rsidP="0071440F">
            <w:pPr>
              <w:spacing w:before="60" w:after="120"/>
              <w:rPr>
                <w:rFonts w:asciiTheme="minorHAnsi" w:hAnsiTheme="minorHAnsi" w:cstheme="minorHAnsi"/>
                <w:b/>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tc>
      </w:tr>
      <w:tr w:rsidR="00C20CE7" w:rsidTr="00123512">
        <w:trPr>
          <w:trHeight w:val="1196"/>
        </w:trPr>
        <w:tc>
          <w:tcPr>
            <w:tcW w:w="886" w:type="dxa"/>
            <w:vMerge w:val="restart"/>
            <w:shd w:val="clear" w:color="auto" w:fill="auto"/>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BL16</w:t>
            </w:r>
          </w:p>
        </w:tc>
        <w:tc>
          <w:tcPr>
            <w:tcW w:w="5118" w:type="dxa"/>
            <w:vMerge w:val="restart"/>
            <w:shd w:val="clear" w:color="auto" w:fill="auto"/>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Halt Dangerous Excavation Activities near Transmission Pipelines</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 xml:space="preserve">Transmission pipeline operators should have procedures and established contacts with local enforcement personnel in order to act appropriately to halt dangerous excavation activities that may damage their pipelines and potentially cause an immediate threat </w:t>
            </w:r>
            <w:r w:rsidRPr="00613148">
              <w:rPr>
                <w:rFonts w:asciiTheme="minorHAnsi" w:hAnsiTheme="minorHAnsi" w:cstheme="minorHAnsi"/>
                <w:sz w:val="22"/>
              </w:rPr>
              <w:lastRenderedPageBreak/>
              <w:t>to life or property.</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Pipeline Operators</w:t>
            </w:r>
          </w:p>
        </w:tc>
        <w:tc>
          <w:tcPr>
            <w:tcW w:w="4489" w:type="dxa"/>
            <w:vMerge w:val="restart"/>
            <w:shd w:val="clear" w:color="auto" w:fill="auto"/>
          </w:tcPr>
          <w:p w:rsidR="00C20CE7" w:rsidRPr="00613148" w:rsidRDefault="00C20CE7" w:rsidP="003C0F2F">
            <w:pPr>
              <w:pStyle w:val="NormalWeb"/>
              <w:shd w:val="clear" w:color="auto" w:fill="FFFFFF"/>
              <w:spacing w:before="0" w:beforeAutospacing="0" w:after="0" w:afterAutospacing="0"/>
              <w:ind w:right="225"/>
              <w:rPr>
                <w:rFonts w:asciiTheme="minorHAnsi" w:hAnsiTheme="minorHAnsi" w:cstheme="minorHAnsi"/>
                <w:color w:val="000000"/>
                <w:sz w:val="22"/>
                <w:szCs w:val="22"/>
              </w:rPr>
            </w:pPr>
            <w:r w:rsidRPr="00613148">
              <w:rPr>
                <w:rFonts w:asciiTheme="minorHAnsi" w:hAnsiTheme="minorHAnsi" w:cstheme="minorHAnsi"/>
                <w:color w:val="000000"/>
                <w:sz w:val="22"/>
                <w:szCs w:val="22"/>
              </w:rPr>
              <w:lastRenderedPageBreak/>
              <w:t xml:space="preserve">Local government enforcement agencies and personnel should be prepared to respond appropriately when notified by pipeline operators to stop unsafe excavation practices near pipelines.  Local enforcement personnel play a critical role due to their authority to legally halt unsafe excavation. Local </w:t>
            </w:r>
            <w:r w:rsidRPr="00613148">
              <w:rPr>
                <w:rFonts w:asciiTheme="minorHAnsi" w:hAnsiTheme="minorHAnsi" w:cstheme="minorHAnsi"/>
                <w:color w:val="000000"/>
                <w:sz w:val="22"/>
                <w:szCs w:val="22"/>
              </w:rPr>
              <w:lastRenderedPageBreak/>
              <w:t>government agencies with the authority to halt dangerous excavations may vary, with titles such as Public Safety Office, Police, Fire Department, Fire Marshal, Utility Coordinator, or Code Enforcement.  The responsible agency should recognize the outreach from the transmission pipeline operator and work cooperatively to build understanding and relationships in advance to facilitate timely responses actions when needed.</w:t>
            </w:r>
          </w:p>
          <w:p w:rsidR="003C0F2F" w:rsidRPr="00613148" w:rsidRDefault="003C0F2F" w:rsidP="003C0F2F">
            <w:pPr>
              <w:pStyle w:val="NormalWeb"/>
              <w:shd w:val="clear" w:color="auto" w:fill="FFFFFF"/>
              <w:spacing w:before="0" w:beforeAutospacing="0" w:after="0" w:afterAutospacing="0"/>
              <w:ind w:right="225"/>
              <w:rPr>
                <w:rFonts w:asciiTheme="minorHAnsi" w:hAnsiTheme="minorHAnsi" w:cstheme="minorHAnsi"/>
                <w:sz w:val="22"/>
                <w:szCs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tc>
      </w:tr>
      <w:tr w:rsidR="00C20CE7" w:rsidTr="00123512">
        <w:trPr>
          <w:trHeight w:val="584"/>
        </w:trPr>
        <w:tc>
          <w:tcPr>
            <w:tcW w:w="886" w:type="dxa"/>
            <w:vMerge/>
            <w:shd w:val="clear" w:color="auto" w:fill="auto"/>
          </w:tcPr>
          <w:p w:rsidR="00C20CE7" w:rsidRPr="00613148" w:rsidRDefault="00C20CE7" w:rsidP="0071440F">
            <w:pPr>
              <w:spacing w:before="60" w:after="120"/>
              <w:rPr>
                <w:rFonts w:asciiTheme="minorHAnsi" w:hAnsiTheme="minorHAnsi" w:cstheme="minorHAnsi"/>
                <w:sz w:val="22"/>
              </w:rPr>
            </w:pPr>
          </w:p>
        </w:tc>
        <w:tc>
          <w:tcPr>
            <w:tcW w:w="5118" w:type="dxa"/>
            <w:vMerge/>
            <w:shd w:val="clear" w:color="auto" w:fill="auto"/>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shd w:val="clear" w:color="auto" w:fill="auto"/>
          </w:tcPr>
          <w:p w:rsidR="00C20CE7" w:rsidRPr="00613148" w:rsidRDefault="00C20CE7" w:rsidP="0071440F">
            <w:pPr>
              <w:spacing w:before="60" w:after="120"/>
              <w:rPr>
                <w:rFonts w:asciiTheme="minorHAnsi" w:hAnsiTheme="minorHAnsi" w:cstheme="minorHAnsi"/>
                <w:b/>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tc>
      </w:tr>
      <w:tr w:rsidR="00C20CE7" w:rsidTr="00123512">
        <w:trPr>
          <w:trHeight w:val="1214"/>
        </w:trPr>
        <w:tc>
          <w:tcPr>
            <w:tcW w:w="886"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ND24</w:t>
            </w:r>
          </w:p>
        </w:tc>
        <w:tc>
          <w:tcPr>
            <w:tcW w:w="5118" w:type="dxa"/>
            <w:vMerge w:val="restart"/>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Install Temporary Markers on Edge of Transmission Pipeline Right-of-Way Prior to Construction Adjacent to Right-of-Way</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t>The property developer/owner should install temporary right-of-way (ROW) survey markers or fencing on the edge of the transmission pipeline ROW or buffer zone, as determined by the transmission pipeline operator, prior to construction to provide a clearly defined boundary. The property developer/owner should ensure that the temporary markers or fencing are maintained throughout the course of construction.</w:t>
            </w:r>
            <w:r w:rsidRPr="00613148">
              <w:rPr>
                <w:rFonts w:asciiTheme="minorHAnsi" w:hAnsiTheme="minorHAnsi" w:cstheme="minorHAnsi"/>
                <w:b/>
                <w:sz w:val="22"/>
              </w:rPr>
              <w:t xml:space="preserve"> </w:t>
            </w:r>
          </w:p>
          <w:p w:rsidR="00C20CE7"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Require as a condition of the excavation permit the installation of temporary right-of-way (ROW) survey markers or fencing on the edge of any transmission pipeline ROW or buffer zone, as determined by the transmission pipeline operator, prior to construction to provide a clearly defined boundary.  The markers should be installed before work begins and remain in place until construction is complete. The local government or other entity responsible for construction inspections should verify that the fencing is properly installed and maintained. </w:t>
            </w:r>
          </w:p>
        </w:tc>
        <w:tc>
          <w:tcPr>
            <w:tcW w:w="4123" w:type="dxa"/>
            <w:tcBorders>
              <w:bottom w:val="single" w:sz="4" w:space="0" w:color="auto"/>
            </w:tcBorders>
          </w:tcPr>
          <w:p w:rsidR="00C20CE7" w:rsidRPr="00613148" w:rsidRDefault="00C20CE7" w:rsidP="0071440F">
            <w:pPr>
              <w:spacing w:before="60" w:after="120"/>
              <w:rPr>
                <w:rFonts w:asciiTheme="minorHAnsi" w:hAnsiTheme="minorHAnsi" w:cstheme="minorHAnsi"/>
                <w:sz w:val="22"/>
              </w:rPr>
            </w:pPr>
          </w:p>
        </w:tc>
      </w:tr>
      <w:tr w:rsidR="00C20CE7" w:rsidTr="00123512">
        <w:trPr>
          <w:trHeight w:val="665"/>
        </w:trPr>
        <w:tc>
          <w:tcPr>
            <w:tcW w:w="886" w:type="dxa"/>
            <w:vMerge/>
            <w:tcBorders>
              <w:bottom w:val="single" w:sz="4" w:space="0" w:color="auto"/>
            </w:tcBorders>
          </w:tcPr>
          <w:p w:rsidR="00C20CE7" w:rsidRPr="00613148" w:rsidRDefault="00C20CE7" w:rsidP="0071440F">
            <w:pPr>
              <w:spacing w:before="60" w:after="120"/>
              <w:rPr>
                <w:rFonts w:asciiTheme="minorHAnsi" w:hAnsiTheme="minorHAnsi" w:cstheme="minorHAnsi"/>
                <w:sz w:val="22"/>
              </w:rPr>
            </w:pPr>
          </w:p>
        </w:tc>
        <w:tc>
          <w:tcPr>
            <w:tcW w:w="5118" w:type="dxa"/>
            <w:vMerge/>
            <w:tcBorders>
              <w:bottom w:val="single" w:sz="4" w:space="0" w:color="auto"/>
            </w:tcBorders>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tcBorders>
              <w:bottom w:val="single" w:sz="4" w:space="0" w:color="auto"/>
            </w:tcBorders>
          </w:tcPr>
          <w:p w:rsidR="00C20CE7" w:rsidRPr="00613148" w:rsidRDefault="00C20CE7" w:rsidP="0071440F">
            <w:pPr>
              <w:spacing w:before="60" w:after="120"/>
              <w:rPr>
                <w:rFonts w:asciiTheme="minorHAnsi" w:hAnsiTheme="minorHAnsi" w:cstheme="minorHAnsi"/>
                <w:b/>
                <w:sz w:val="22"/>
              </w:rPr>
            </w:pPr>
          </w:p>
        </w:tc>
        <w:tc>
          <w:tcPr>
            <w:tcW w:w="4123" w:type="dxa"/>
            <w:tcBorders>
              <w:bottom w:val="single" w:sz="4" w:space="0" w:color="auto"/>
            </w:tcBorders>
            <w:shd w:val="clear" w:color="auto" w:fill="auto"/>
          </w:tcPr>
          <w:p w:rsidR="00C20CE7" w:rsidRPr="00613148" w:rsidRDefault="00C20CE7" w:rsidP="0071440F">
            <w:pPr>
              <w:spacing w:before="60" w:after="120"/>
              <w:rPr>
                <w:rFonts w:asciiTheme="minorHAnsi" w:hAnsiTheme="minorHAnsi" w:cstheme="minorHAnsi"/>
                <w:sz w:val="22"/>
              </w:rPr>
            </w:pPr>
          </w:p>
        </w:tc>
      </w:tr>
      <w:tr w:rsidR="00C20CE7" w:rsidTr="00123512">
        <w:trPr>
          <w:trHeight w:val="602"/>
        </w:trPr>
        <w:tc>
          <w:tcPr>
            <w:tcW w:w="886" w:type="dxa"/>
            <w:vMerge w:val="restart"/>
            <w:shd w:val="clear" w:color="auto" w:fill="auto"/>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t>ND25</w:t>
            </w:r>
          </w:p>
        </w:tc>
        <w:tc>
          <w:tcPr>
            <w:tcW w:w="5118" w:type="dxa"/>
            <w:vMerge w:val="restart"/>
            <w:shd w:val="clear" w:color="auto" w:fill="auto"/>
          </w:tcPr>
          <w:p w:rsidR="00C20CE7" w:rsidRPr="00613148" w:rsidRDefault="00C20CE7" w:rsidP="0071440F">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Contact Transmission Pipeline Operator Prior to Excavating or Blasting</w:t>
            </w:r>
          </w:p>
          <w:p w:rsidR="00C20CE7" w:rsidRPr="00613148" w:rsidRDefault="00C20CE7" w:rsidP="0071440F">
            <w:pPr>
              <w:spacing w:before="60" w:after="120"/>
              <w:rPr>
                <w:rFonts w:asciiTheme="minorHAnsi" w:hAnsiTheme="minorHAnsi" w:cstheme="minorHAnsi"/>
                <w:b/>
                <w:sz w:val="22"/>
              </w:rPr>
            </w:pPr>
            <w:r w:rsidRPr="00613148">
              <w:rPr>
                <w:rFonts w:asciiTheme="minorHAnsi" w:hAnsiTheme="minorHAnsi" w:cstheme="minorHAnsi"/>
                <w:sz w:val="22"/>
              </w:rPr>
              <w:lastRenderedPageBreak/>
              <w:t>Anyone planning to conduct excavating, blasting and/or seismic activities should consult with affected transmission pipeline operators well in advance of commencing these activities. Excavating and blasting have the potential to affect soil stability or lead to movement or settling of the soil surrounding the transmission pipeline.</w:t>
            </w:r>
            <w:r w:rsidRPr="00613148">
              <w:rPr>
                <w:rFonts w:asciiTheme="minorHAnsi" w:hAnsiTheme="minorHAnsi" w:cstheme="minorHAnsi"/>
                <w:b/>
                <w:sz w:val="22"/>
              </w:rPr>
              <w:t xml:space="preserve"> </w:t>
            </w:r>
          </w:p>
          <w:p w:rsidR="000529B1" w:rsidRPr="00613148" w:rsidRDefault="00C20CE7" w:rsidP="0071440F">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 Pipeline Operators</w:t>
            </w:r>
          </w:p>
        </w:tc>
        <w:tc>
          <w:tcPr>
            <w:tcW w:w="4489" w:type="dxa"/>
            <w:vMerge w:val="restart"/>
            <w:shd w:val="clear" w:color="auto" w:fill="auto"/>
          </w:tcPr>
          <w:p w:rsidR="00C20CE7" w:rsidRPr="00613148" w:rsidRDefault="00C20CE7" w:rsidP="0071440F">
            <w:pPr>
              <w:spacing w:before="60" w:after="120"/>
              <w:rPr>
                <w:rFonts w:asciiTheme="minorHAnsi" w:hAnsiTheme="minorHAnsi" w:cstheme="minorHAnsi"/>
                <w:sz w:val="22"/>
              </w:rPr>
            </w:pPr>
            <w:r w:rsidRPr="00613148">
              <w:rPr>
                <w:rFonts w:asciiTheme="minorHAnsi" w:hAnsiTheme="minorHAnsi" w:cstheme="minorHAnsi"/>
                <w:sz w:val="22"/>
              </w:rPr>
              <w:lastRenderedPageBreak/>
              <w:t xml:space="preserve">Require developers, excavators, and property owners to notify affected transmission pipeline operators prior to excavating </w:t>
            </w:r>
            <w:r w:rsidRPr="00613148">
              <w:rPr>
                <w:rFonts w:asciiTheme="minorHAnsi" w:hAnsiTheme="minorHAnsi" w:cstheme="minorHAnsi"/>
                <w:sz w:val="22"/>
              </w:rPr>
              <w:lastRenderedPageBreak/>
              <w:t xml:space="preserve">and/or blasting operations as part of the permitting or licensing process.  Appropriate local government agencies should be engaged in the permitting or licensing process for blasting, well in advance of the actual blasting operation, when transmission lines may be impacted. </w:t>
            </w:r>
          </w:p>
          <w:p w:rsidR="000529B1" w:rsidRPr="00613148" w:rsidRDefault="000529B1" w:rsidP="0071440F">
            <w:pPr>
              <w:spacing w:before="60" w:after="120"/>
              <w:rPr>
                <w:rFonts w:asciiTheme="minorHAnsi" w:hAnsiTheme="minorHAnsi" w:cstheme="minorHAnsi"/>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p w:rsidR="0074086B" w:rsidRPr="00613148" w:rsidRDefault="0074086B" w:rsidP="0071440F">
            <w:pPr>
              <w:spacing w:before="60" w:after="120"/>
              <w:rPr>
                <w:rFonts w:asciiTheme="minorHAnsi" w:hAnsiTheme="minorHAnsi" w:cstheme="minorHAnsi"/>
                <w:sz w:val="22"/>
              </w:rPr>
            </w:pPr>
          </w:p>
          <w:p w:rsidR="0074086B" w:rsidRPr="00613148" w:rsidRDefault="0074086B" w:rsidP="0071440F">
            <w:pPr>
              <w:spacing w:before="60" w:after="120"/>
              <w:rPr>
                <w:rFonts w:asciiTheme="minorHAnsi" w:hAnsiTheme="minorHAnsi" w:cstheme="minorHAnsi"/>
                <w:sz w:val="22"/>
              </w:rPr>
            </w:pPr>
          </w:p>
        </w:tc>
      </w:tr>
      <w:tr w:rsidR="00C20CE7" w:rsidTr="00123512">
        <w:trPr>
          <w:trHeight w:val="1474"/>
        </w:trPr>
        <w:tc>
          <w:tcPr>
            <w:tcW w:w="886" w:type="dxa"/>
            <w:vMerge/>
            <w:shd w:val="clear" w:color="auto" w:fill="auto"/>
          </w:tcPr>
          <w:p w:rsidR="00C20CE7" w:rsidRPr="00613148" w:rsidRDefault="00C20CE7" w:rsidP="0071440F">
            <w:pPr>
              <w:spacing w:before="60" w:after="120"/>
              <w:rPr>
                <w:rFonts w:asciiTheme="minorHAnsi" w:hAnsiTheme="minorHAnsi" w:cstheme="minorHAnsi"/>
                <w:sz w:val="22"/>
              </w:rPr>
            </w:pPr>
          </w:p>
        </w:tc>
        <w:tc>
          <w:tcPr>
            <w:tcW w:w="5118" w:type="dxa"/>
            <w:vMerge/>
            <w:shd w:val="clear" w:color="auto" w:fill="auto"/>
          </w:tcPr>
          <w:p w:rsidR="00C20CE7" w:rsidRPr="00613148" w:rsidRDefault="00C20CE7" w:rsidP="0071440F">
            <w:pPr>
              <w:spacing w:before="60" w:after="120"/>
              <w:rPr>
                <w:rStyle w:val="Emphasis"/>
                <w:rFonts w:asciiTheme="minorHAnsi" w:hAnsiTheme="minorHAnsi" w:cstheme="minorHAnsi"/>
                <w:b/>
                <w:i w:val="0"/>
                <w:sz w:val="22"/>
              </w:rPr>
            </w:pPr>
          </w:p>
        </w:tc>
        <w:tc>
          <w:tcPr>
            <w:tcW w:w="4489" w:type="dxa"/>
            <w:vMerge/>
            <w:shd w:val="clear" w:color="auto" w:fill="auto"/>
          </w:tcPr>
          <w:p w:rsidR="00C20CE7" w:rsidRPr="00613148" w:rsidRDefault="00C20CE7" w:rsidP="0071440F">
            <w:pPr>
              <w:spacing w:before="60" w:after="120"/>
              <w:rPr>
                <w:rFonts w:asciiTheme="minorHAnsi" w:hAnsiTheme="minorHAnsi" w:cstheme="minorHAnsi"/>
                <w:b/>
                <w:sz w:val="22"/>
              </w:rPr>
            </w:pPr>
          </w:p>
        </w:tc>
        <w:tc>
          <w:tcPr>
            <w:tcW w:w="4123" w:type="dxa"/>
            <w:shd w:val="clear" w:color="auto" w:fill="auto"/>
          </w:tcPr>
          <w:p w:rsidR="00C20CE7" w:rsidRPr="00613148" w:rsidRDefault="00C20CE7" w:rsidP="0071440F">
            <w:pPr>
              <w:spacing w:before="60" w:after="120"/>
              <w:rPr>
                <w:rFonts w:asciiTheme="minorHAnsi" w:hAnsiTheme="minorHAnsi" w:cstheme="minorHAnsi"/>
                <w:sz w:val="22"/>
              </w:rPr>
            </w:pPr>
          </w:p>
        </w:tc>
      </w:tr>
      <w:tr w:rsidR="00D13337" w:rsidTr="00123512">
        <w:trPr>
          <w:trHeight w:val="611"/>
        </w:trPr>
        <w:tc>
          <w:tcPr>
            <w:tcW w:w="14616" w:type="dxa"/>
            <w:gridSpan w:val="4"/>
            <w:shd w:val="clear" w:color="auto" w:fill="auto"/>
            <w:vAlign w:val="center"/>
          </w:tcPr>
          <w:p w:rsidR="0074086B" w:rsidRPr="00613148" w:rsidRDefault="00D13337" w:rsidP="00C3201D">
            <w:pPr>
              <w:pStyle w:val="Default"/>
              <w:spacing w:before="240" w:after="240"/>
              <w:jc w:val="center"/>
              <w:rPr>
                <w:rFonts w:asciiTheme="minorHAnsi" w:hAnsiTheme="minorHAnsi" w:cstheme="minorHAnsi"/>
                <w:b/>
                <w:sz w:val="22"/>
                <w:szCs w:val="22"/>
              </w:rPr>
            </w:pPr>
            <w:r w:rsidRPr="00613148">
              <w:rPr>
                <w:rFonts w:asciiTheme="minorHAnsi" w:hAnsiTheme="minorHAnsi" w:cstheme="minorHAnsi"/>
                <w:b/>
                <w:sz w:val="22"/>
                <w:szCs w:val="22"/>
              </w:rPr>
              <w:lastRenderedPageBreak/>
              <w:t>Maps and Records</w:t>
            </w:r>
          </w:p>
        </w:tc>
      </w:tr>
      <w:tr w:rsidR="000F23A3" w:rsidTr="00123512">
        <w:trPr>
          <w:trHeight w:val="1070"/>
        </w:trPr>
        <w:tc>
          <w:tcPr>
            <w:tcW w:w="886" w:type="dxa"/>
            <w:vMerge w:val="restart"/>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BL01</w:t>
            </w:r>
          </w:p>
        </w:tc>
        <w:tc>
          <w:tcPr>
            <w:tcW w:w="5118" w:type="dxa"/>
            <w:vMerge w:val="restart"/>
          </w:tcPr>
          <w:p w:rsidR="000F23A3" w:rsidRPr="00613148" w:rsidRDefault="000F23A3"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Obtain Transmission Pipeline Mapping Data</w:t>
            </w:r>
          </w:p>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Local government agencies responsible for land use and development planning or the issuance of development permits should obtain mapping data for all transmission pipelines within their areas of jurisdiction from PHMSA's National Pipeline Mapping System or from the transmission pipeline operators and show these pipelines on maps used for development planning.</w:t>
            </w:r>
          </w:p>
          <w:p w:rsidR="000F23A3" w:rsidRPr="00613148" w:rsidRDefault="000F23A3"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w:t>
            </w:r>
          </w:p>
        </w:tc>
        <w:tc>
          <w:tcPr>
            <w:tcW w:w="4489" w:type="dxa"/>
            <w:vMerge w:val="restart"/>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 xml:space="preserve">Agencies responsible for land use and development planning or the issuance of development permits should obtain mapping data for all transmission pipelines within their areas of jurisdiction from PHMSA's National Pipeline Mapping System or from the transmission pipeline operators and show these pipelines on maps used for development planning.  </w:t>
            </w:r>
          </w:p>
        </w:tc>
        <w:tc>
          <w:tcPr>
            <w:tcW w:w="4123" w:type="dxa"/>
          </w:tcPr>
          <w:p w:rsidR="000F23A3" w:rsidRPr="00613148" w:rsidRDefault="000F23A3" w:rsidP="009E1A14">
            <w:pPr>
              <w:spacing w:before="60" w:after="120"/>
              <w:rPr>
                <w:rFonts w:asciiTheme="minorHAnsi" w:hAnsiTheme="minorHAnsi" w:cstheme="minorHAnsi"/>
                <w:b/>
                <w:sz w:val="22"/>
              </w:rPr>
            </w:pPr>
          </w:p>
        </w:tc>
      </w:tr>
      <w:tr w:rsidR="000F23A3" w:rsidTr="00123512">
        <w:trPr>
          <w:trHeight w:val="683"/>
        </w:trPr>
        <w:tc>
          <w:tcPr>
            <w:tcW w:w="886" w:type="dxa"/>
            <w:vMerge/>
          </w:tcPr>
          <w:p w:rsidR="000F23A3" w:rsidRPr="00613148" w:rsidRDefault="000F23A3" w:rsidP="009E1A14">
            <w:pPr>
              <w:spacing w:before="60" w:after="120"/>
              <w:rPr>
                <w:rFonts w:asciiTheme="minorHAnsi" w:hAnsiTheme="minorHAnsi" w:cstheme="minorHAnsi"/>
                <w:sz w:val="22"/>
              </w:rPr>
            </w:pPr>
          </w:p>
        </w:tc>
        <w:tc>
          <w:tcPr>
            <w:tcW w:w="5118" w:type="dxa"/>
            <w:vMerge/>
          </w:tcPr>
          <w:p w:rsidR="000F23A3" w:rsidRPr="00613148" w:rsidRDefault="000F23A3" w:rsidP="009E1A14">
            <w:pPr>
              <w:spacing w:before="60" w:after="120"/>
              <w:rPr>
                <w:rStyle w:val="Emphasis"/>
                <w:rFonts w:asciiTheme="minorHAnsi" w:hAnsiTheme="minorHAnsi" w:cstheme="minorHAnsi"/>
                <w:b/>
                <w:i w:val="0"/>
                <w:sz w:val="22"/>
              </w:rPr>
            </w:pPr>
          </w:p>
        </w:tc>
        <w:tc>
          <w:tcPr>
            <w:tcW w:w="4489" w:type="dxa"/>
            <w:vMerge/>
          </w:tcPr>
          <w:p w:rsidR="000F23A3" w:rsidRPr="00613148" w:rsidRDefault="000F23A3" w:rsidP="009E1A14">
            <w:pPr>
              <w:spacing w:before="60" w:after="120"/>
              <w:rPr>
                <w:rFonts w:asciiTheme="minorHAnsi" w:hAnsiTheme="minorHAnsi" w:cstheme="minorHAnsi"/>
                <w:b/>
                <w:sz w:val="22"/>
              </w:rPr>
            </w:pPr>
          </w:p>
        </w:tc>
        <w:tc>
          <w:tcPr>
            <w:tcW w:w="4123" w:type="dxa"/>
          </w:tcPr>
          <w:p w:rsidR="000F23A3" w:rsidRPr="00613148" w:rsidRDefault="000F23A3" w:rsidP="009E1A14">
            <w:pPr>
              <w:spacing w:before="60" w:after="120"/>
              <w:rPr>
                <w:rFonts w:asciiTheme="minorHAnsi" w:hAnsiTheme="minorHAnsi" w:cstheme="minorHAnsi"/>
                <w:b/>
                <w:sz w:val="22"/>
              </w:rPr>
            </w:pPr>
          </w:p>
        </w:tc>
      </w:tr>
      <w:tr w:rsidR="0074086B" w:rsidTr="00123512">
        <w:trPr>
          <w:trHeight w:val="1322"/>
        </w:trPr>
        <w:tc>
          <w:tcPr>
            <w:tcW w:w="886" w:type="dxa"/>
            <w:vMerge w:val="restart"/>
            <w:shd w:val="clear" w:color="auto" w:fill="auto"/>
          </w:tcPr>
          <w:p w:rsidR="0074086B" w:rsidRPr="00613148" w:rsidRDefault="0074086B" w:rsidP="009E1A14">
            <w:pPr>
              <w:spacing w:before="60" w:after="120"/>
              <w:rPr>
                <w:rFonts w:asciiTheme="minorHAnsi" w:hAnsiTheme="minorHAnsi" w:cstheme="minorHAnsi"/>
                <w:sz w:val="22"/>
              </w:rPr>
            </w:pPr>
            <w:r w:rsidRPr="00613148">
              <w:rPr>
                <w:rFonts w:asciiTheme="minorHAnsi" w:hAnsiTheme="minorHAnsi" w:cstheme="minorHAnsi"/>
                <w:sz w:val="22"/>
              </w:rPr>
              <w:t>BL08</w:t>
            </w:r>
          </w:p>
        </w:tc>
        <w:tc>
          <w:tcPr>
            <w:tcW w:w="5118" w:type="dxa"/>
            <w:vMerge w:val="restart"/>
            <w:shd w:val="clear" w:color="auto" w:fill="auto"/>
          </w:tcPr>
          <w:p w:rsidR="0074086B" w:rsidRPr="00613148" w:rsidRDefault="0074086B"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Manage Land Records</w:t>
            </w:r>
          </w:p>
          <w:p w:rsidR="0074086B" w:rsidRPr="00613148" w:rsidRDefault="0074086B" w:rsidP="009E1A14">
            <w:pPr>
              <w:spacing w:before="60" w:after="120"/>
              <w:rPr>
                <w:rFonts w:asciiTheme="minorHAnsi" w:hAnsiTheme="minorHAnsi" w:cstheme="minorHAnsi"/>
                <w:b/>
                <w:sz w:val="22"/>
              </w:rPr>
            </w:pPr>
            <w:r w:rsidRPr="00613148">
              <w:rPr>
                <w:rFonts w:asciiTheme="minorHAnsi" w:hAnsiTheme="minorHAnsi" w:cstheme="minorHAnsi"/>
                <w:sz w:val="22"/>
              </w:rPr>
              <w:t>Land use agreements between pipeline operators and property owners should be documented and managed and, when necessary, recorded.</w:t>
            </w:r>
            <w:r w:rsidRPr="00613148">
              <w:rPr>
                <w:rFonts w:asciiTheme="minorHAnsi" w:hAnsiTheme="minorHAnsi" w:cstheme="minorHAnsi"/>
                <w:b/>
                <w:sz w:val="22"/>
              </w:rPr>
              <w:t xml:space="preserve"> </w:t>
            </w:r>
          </w:p>
          <w:p w:rsidR="0074086B" w:rsidRPr="00613148" w:rsidRDefault="0074086B"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Pipeline Operator</w:t>
            </w:r>
          </w:p>
        </w:tc>
        <w:tc>
          <w:tcPr>
            <w:tcW w:w="4489" w:type="dxa"/>
            <w:vMerge w:val="restart"/>
            <w:shd w:val="clear" w:color="auto" w:fill="auto"/>
          </w:tcPr>
          <w:p w:rsidR="0074086B" w:rsidRPr="00613148" w:rsidRDefault="0074086B" w:rsidP="009E1A14">
            <w:pPr>
              <w:spacing w:before="60" w:after="120"/>
              <w:rPr>
                <w:rFonts w:asciiTheme="minorHAnsi" w:hAnsiTheme="minorHAnsi" w:cstheme="minorHAnsi"/>
                <w:sz w:val="22"/>
              </w:rPr>
            </w:pPr>
            <w:r w:rsidRPr="00613148">
              <w:rPr>
                <w:rFonts w:asciiTheme="minorHAnsi" w:hAnsiTheme="minorHAnsi" w:cstheme="minorHAnsi"/>
                <w:sz w:val="22"/>
              </w:rPr>
              <w:t>Local governments (appropriate statutory offices) should facilitate the recording of land documents and provide public access to the records and public notice (i.e. constructive notice) of encumbrances on affected properties.</w:t>
            </w:r>
            <w:r w:rsidRPr="00613148">
              <w:rPr>
                <w:rStyle w:val="apple-converted-space"/>
                <w:rFonts w:asciiTheme="minorHAnsi" w:hAnsiTheme="minorHAnsi" w:cstheme="minorHAnsi"/>
                <w:color w:val="000000"/>
                <w:sz w:val="22"/>
                <w:shd w:val="clear" w:color="auto" w:fill="FFFFFF"/>
              </w:rPr>
              <w:t> </w:t>
            </w:r>
            <w:r w:rsidRPr="00613148">
              <w:rPr>
                <w:rFonts w:asciiTheme="minorHAnsi" w:hAnsiTheme="minorHAnsi" w:cstheme="minorHAnsi"/>
                <w:sz w:val="22"/>
              </w:rPr>
              <w:t xml:space="preserve"> Land documents may include easement agreements, encroachment agreements, </w:t>
            </w:r>
            <w:proofErr w:type="gramStart"/>
            <w:r w:rsidRPr="00613148">
              <w:rPr>
                <w:rFonts w:asciiTheme="minorHAnsi" w:hAnsiTheme="minorHAnsi" w:cstheme="minorHAnsi"/>
                <w:sz w:val="22"/>
              </w:rPr>
              <w:t>letters</w:t>
            </w:r>
            <w:proofErr w:type="gramEnd"/>
            <w:r w:rsidRPr="00613148">
              <w:rPr>
                <w:rFonts w:asciiTheme="minorHAnsi" w:hAnsiTheme="minorHAnsi" w:cstheme="minorHAnsi"/>
                <w:sz w:val="22"/>
              </w:rPr>
              <w:t xml:space="preserve"> </w:t>
            </w:r>
            <w:r w:rsidRPr="00613148">
              <w:rPr>
                <w:rFonts w:asciiTheme="minorHAnsi" w:hAnsiTheme="minorHAnsi" w:cstheme="minorHAnsi"/>
                <w:sz w:val="22"/>
              </w:rPr>
              <w:lastRenderedPageBreak/>
              <w:t>of no objection, partial releases, and easement amendments.</w:t>
            </w:r>
          </w:p>
        </w:tc>
        <w:tc>
          <w:tcPr>
            <w:tcW w:w="4123" w:type="dxa"/>
            <w:shd w:val="clear" w:color="auto" w:fill="auto"/>
          </w:tcPr>
          <w:p w:rsidR="0074086B" w:rsidRPr="00613148" w:rsidRDefault="0074086B" w:rsidP="009E1A14">
            <w:pPr>
              <w:spacing w:before="60" w:after="120"/>
              <w:rPr>
                <w:rFonts w:asciiTheme="minorHAnsi" w:hAnsiTheme="minorHAnsi" w:cstheme="minorHAnsi"/>
                <w:sz w:val="22"/>
              </w:rPr>
            </w:pPr>
          </w:p>
        </w:tc>
      </w:tr>
      <w:tr w:rsidR="004D53B6" w:rsidTr="00123512">
        <w:trPr>
          <w:trHeight w:val="332"/>
        </w:trPr>
        <w:tc>
          <w:tcPr>
            <w:tcW w:w="886" w:type="dxa"/>
            <w:vMerge/>
            <w:shd w:val="clear" w:color="auto" w:fill="auto"/>
          </w:tcPr>
          <w:p w:rsidR="004D53B6" w:rsidRPr="00613148" w:rsidRDefault="004D53B6" w:rsidP="00020191">
            <w:pPr>
              <w:spacing w:before="60" w:after="120"/>
              <w:rPr>
                <w:rFonts w:asciiTheme="minorHAnsi" w:hAnsiTheme="minorHAnsi" w:cstheme="minorHAnsi"/>
                <w:sz w:val="22"/>
              </w:rPr>
            </w:pPr>
          </w:p>
        </w:tc>
        <w:tc>
          <w:tcPr>
            <w:tcW w:w="5118" w:type="dxa"/>
            <w:vMerge/>
            <w:shd w:val="clear" w:color="auto" w:fill="auto"/>
          </w:tcPr>
          <w:p w:rsidR="004D53B6" w:rsidRPr="00613148" w:rsidRDefault="004D53B6" w:rsidP="00020191">
            <w:pPr>
              <w:spacing w:before="60" w:after="120"/>
              <w:rPr>
                <w:rStyle w:val="Emphasis"/>
                <w:rFonts w:asciiTheme="minorHAnsi" w:hAnsiTheme="minorHAnsi" w:cstheme="minorHAnsi"/>
                <w:b/>
                <w:i w:val="0"/>
                <w:sz w:val="22"/>
              </w:rPr>
            </w:pPr>
          </w:p>
        </w:tc>
        <w:tc>
          <w:tcPr>
            <w:tcW w:w="4489" w:type="dxa"/>
            <w:vMerge/>
            <w:shd w:val="clear" w:color="auto" w:fill="auto"/>
          </w:tcPr>
          <w:p w:rsidR="004D53B6" w:rsidRPr="00613148" w:rsidRDefault="004D53B6" w:rsidP="00020191">
            <w:pPr>
              <w:spacing w:before="60" w:after="120"/>
              <w:rPr>
                <w:rFonts w:asciiTheme="minorHAnsi" w:hAnsiTheme="minorHAnsi" w:cstheme="minorHAnsi"/>
                <w:b/>
                <w:sz w:val="22"/>
              </w:rPr>
            </w:pPr>
          </w:p>
        </w:tc>
        <w:tc>
          <w:tcPr>
            <w:tcW w:w="4123" w:type="dxa"/>
            <w:shd w:val="clear" w:color="auto" w:fill="auto"/>
          </w:tcPr>
          <w:p w:rsidR="004D53B6" w:rsidRPr="00613148" w:rsidRDefault="004D53B6" w:rsidP="00020191">
            <w:pPr>
              <w:spacing w:before="60" w:after="120"/>
              <w:rPr>
                <w:rFonts w:asciiTheme="minorHAnsi" w:hAnsiTheme="minorHAnsi" w:cstheme="minorHAnsi"/>
                <w:sz w:val="22"/>
              </w:rPr>
            </w:pPr>
          </w:p>
        </w:tc>
      </w:tr>
      <w:tr w:rsidR="00FC63FA" w:rsidTr="00123512">
        <w:trPr>
          <w:trHeight w:val="782"/>
        </w:trPr>
        <w:tc>
          <w:tcPr>
            <w:tcW w:w="886" w:type="dxa"/>
            <w:vMerge w:val="restart"/>
            <w:shd w:val="clear" w:color="auto" w:fill="auto"/>
          </w:tcPr>
          <w:p w:rsidR="00FC63FA" w:rsidRPr="00613148" w:rsidRDefault="00FC63FA" w:rsidP="00D7685D">
            <w:pPr>
              <w:spacing w:before="60" w:after="120"/>
              <w:rPr>
                <w:rFonts w:asciiTheme="minorHAnsi" w:hAnsiTheme="minorHAnsi" w:cstheme="minorHAnsi"/>
                <w:sz w:val="22"/>
              </w:rPr>
            </w:pPr>
            <w:r w:rsidRPr="00613148">
              <w:rPr>
                <w:rFonts w:asciiTheme="minorHAnsi" w:hAnsiTheme="minorHAnsi" w:cstheme="minorHAnsi"/>
                <w:sz w:val="22"/>
              </w:rPr>
              <w:lastRenderedPageBreak/>
              <w:t>ND07</w:t>
            </w:r>
          </w:p>
        </w:tc>
        <w:tc>
          <w:tcPr>
            <w:tcW w:w="5118" w:type="dxa"/>
            <w:vMerge w:val="restart"/>
            <w:shd w:val="clear" w:color="auto" w:fill="auto"/>
          </w:tcPr>
          <w:p w:rsidR="00020191" w:rsidRPr="00613148" w:rsidRDefault="00FC63FA" w:rsidP="00020191">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Define Blanket Easement Agreements When Necessary</w:t>
            </w:r>
          </w:p>
          <w:p w:rsidR="00BB6D9C" w:rsidRPr="00613148" w:rsidRDefault="00FC63FA" w:rsidP="00020191">
            <w:pPr>
              <w:spacing w:before="60" w:after="120"/>
              <w:rPr>
                <w:rFonts w:asciiTheme="minorHAnsi" w:hAnsiTheme="minorHAnsi" w:cstheme="minorHAnsi"/>
                <w:b/>
                <w:sz w:val="22"/>
              </w:rPr>
            </w:pPr>
            <w:r w:rsidRPr="00613148">
              <w:rPr>
                <w:rFonts w:asciiTheme="minorHAnsi" w:hAnsiTheme="minorHAnsi" w:cstheme="minorHAnsi"/>
                <w:sz w:val="22"/>
              </w:rPr>
              <w:t>Upon request by the landowner, a transmission pipeline easement agreement may be defined to an acceptable, reasonable, and safe width and explicit location. State statutes or local government regulations may require easements to be defined prior to the approval of rezoning, subdivision plats and development permits.</w:t>
            </w:r>
            <w:r w:rsidR="00BB6D9C" w:rsidRPr="00613148">
              <w:rPr>
                <w:rFonts w:asciiTheme="minorHAnsi" w:hAnsiTheme="minorHAnsi" w:cstheme="minorHAnsi"/>
                <w:b/>
                <w:sz w:val="22"/>
              </w:rPr>
              <w:t xml:space="preserve"> </w:t>
            </w:r>
          </w:p>
          <w:p w:rsidR="00FC63FA" w:rsidRPr="00613148" w:rsidRDefault="00BB6D9C" w:rsidP="00020191">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 Pipeline Operators</w:t>
            </w:r>
          </w:p>
        </w:tc>
        <w:tc>
          <w:tcPr>
            <w:tcW w:w="4489" w:type="dxa"/>
            <w:vMerge w:val="restart"/>
            <w:shd w:val="clear" w:color="auto" w:fill="auto"/>
          </w:tcPr>
          <w:p w:rsidR="00FC63FA" w:rsidRPr="00613148" w:rsidRDefault="0062611A" w:rsidP="0062611A">
            <w:pPr>
              <w:spacing w:before="60" w:after="120"/>
              <w:rPr>
                <w:rFonts w:asciiTheme="minorHAnsi" w:hAnsiTheme="minorHAnsi" w:cstheme="minorHAnsi"/>
                <w:sz w:val="22"/>
              </w:rPr>
            </w:pPr>
            <w:r w:rsidRPr="00613148">
              <w:rPr>
                <w:rFonts w:asciiTheme="minorHAnsi" w:hAnsiTheme="minorHAnsi" w:cstheme="minorHAnsi"/>
                <w:color w:val="000000"/>
                <w:sz w:val="22"/>
                <w:shd w:val="clear" w:color="auto" w:fill="FFFFFF"/>
              </w:rPr>
              <w:t>Require transmission pipeline easements to be defined prior to the approval of rezoning, subdivision plats and development permits</w:t>
            </w:r>
            <w:r w:rsidR="00FC63FA" w:rsidRPr="00613148">
              <w:rPr>
                <w:rFonts w:asciiTheme="minorHAnsi" w:hAnsiTheme="minorHAnsi" w:cstheme="minorHAnsi"/>
                <w:color w:val="000000"/>
                <w:sz w:val="22"/>
                <w:shd w:val="clear" w:color="auto" w:fill="FFFFFF"/>
              </w:rPr>
              <w:t>.</w:t>
            </w:r>
            <w:r w:rsidRPr="00613148">
              <w:rPr>
                <w:rFonts w:asciiTheme="minorHAnsi" w:hAnsiTheme="minorHAnsi" w:cstheme="minorHAnsi"/>
                <w:color w:val="000000"/>
                <w:sz w:val="22"/>
                <w:shd w:val="clear" w:color="auto" w:fill="FFFFFF"/>
              </w:rPr>
              <w:t xml:space="preserve">  Blanket easements should be defined to a specific location to avoid confusion regarding which lands are burdened by the easement rights of the transmission pipeline operator. Require easements to be recorded at the appropriate statutory office (e.g., county recorder, parish clerk)</w:t>
            </w:r>
            <w:r w:rsidR="00FC63FA" w:rsidRPr="00613148">
              <w:rPr>
                <w:rFonts w:asciiTheme="minorHAnsi" w:hAnsiTheme="minorHAnsi" w:cstheme="minorHAnsi"/>
                <w:sz w:val="22"/>
              </w:rPr>
              <w:t xml:space="preserve">  </w:t>
            </w:r>
          </w:p>
        </w:tc>
        <w:tc>
          <w:tcPr>
            <w:tcW w:w="4123" w:type="dxa"/>
            <w:tcBorders>
              <w:bottom w:val="single" w:sz="4" w:space="0" w:color="auto"/>
            </w:tcBorders>
            <w:shd w:val="clear" w:color="auto" w:fill="auto"/>
          </w:tcPr>
          <w:p w:rsidR="00FC63FA" w:rsidRPr="00613148" w:rsidRDefault="00FC63FA" w:rsidP="00020191">
            <w:pPr>
              <w:spacing w:before="60" w:after="120"/>
              <w:rPr>
                <w:rFonts w:asciiTheme="minorHAnsi" w:hAnsiTheme="minorHAnsi" w:cstheme="minorHAnsi"/>
                <w:sz w:val="22"/>
              </w:rPr>
            </w:pPr>
          </w:p>
          <w:p w:rsidR="0074086B" w:rsidRPr="00613148" w:rsidRDefault="0074086B" w:rsidP="00020191">
            <w:pPr>
              <w:spacing w:before="60" w:after="120"/>
              <w:rPr>
                <w:rFonts w:asciiTheme="minorHAnsi" w:hAnsiTheme="minorHAnsi" w:cstheme="minorHAnsi"/>
                <w:sz w:val="22"/>
              </w:rPr>
            </w:pPr>
          </w:p>
          <w:p w:rsidR="0074086B" w:rsidRPr="00613148" w:rsidRDefault="0074086B" w:rsidP="00020191">
            <w:pPr>
              <w:spacing w:before="60" w:after="120"/>
              <w:rPr>
                <w:rFonts w:asciiTheme="minorHAnsi" w:hAnsiTheme="minorHAnsi" w:cstheme="minorHAnsi"/>
                <w:sz w:val="22"/>
              </w:rPr>
            </w:pPr>
          </w:p>
        </w:tc>
      </w:tr>
      <w:tr w:rsidR="00FC63FA" w:rsidTr="00123512">
        <w:trPr>
          <w:trHeight w:val="242"/>
        </w:trPr>
        <w:tc>
          <w:tcPr>
            <w:tcW w:w="886" w:type="dxa"/>
            <w:vMerge/>
            <w:tcBorders>
              <w:bottom w:val="single" w:sz="4" w:space="0" w:color="auto"/>
            </w:tcBorders>
            <w:shd w:val="clear" w:color="auto" w:fill="auto"/>
          </w:tcPr>
          <w:p w:rsidR="00FC63FA" w:rsidRPr="00613148" w:rsidRDefault="00FC63FA" w:rsidP="00020191">
            <w:pPr>
              <w:spacing w:before="60" w:after="120"/>
              <w:rPr>
                <w:rFonts w:asciiTheme="minorHAnsi" w:hAnsiTheme="minorHAnsi" w:cstheme="minorHAnsi"/>
                <w:sz w:val="22"/>
              </w:rPr>
            </w:pPr>
          </w:p>
        </w:tc>
        <w:tc>
          <w:tcPr>
            <w:tcW w:w="5118" w:type="dxa"/>
            <w:vMerge/>
            <w:tcBorders>
              <w:bottom w:val="single" w:sz="4" w:space="0" w:color="auto"/>
            </w:tcBorders>
            <w:shd w:val="clear" w:color="auto" w:fill="auto"/>
          </w:tcPr>
          <w:p w:rsidR="00FC63FA" w:rsidRPr="00613148" w:rsidRDefault="00FC63FA" w:rsidP="00020191">
            <w:pPr>
              <w:spacing w:before="60" w:after="120"/>
              <w:rPr>
                <w:rStyle w:val="Emphasis"/>
                <w:rFonts w:asciiTheme="minorHAnsi" w:hAnsiTheme="minorHAnsi" w:cstheme="minorHAnsi"/>
                <w:b/>
                <w:i w:val="0"/>
                <w:sz w:val="22"/>
              </w:rPr>
            </w:pPr>
          </w:p>
        </w:tc>
        <w:tc>
          <w:tcPr>
            <w:tcW w:w="4489" w:type="dxa"/>
            <w:vMerge/>
            <w:tcBorders>
              <w:bottom w:val="single" w:sz="4" w:space="0" w:color="auto"/>
            </w:tcBorders>
            <w:shd w:val="clear" w:color="auto" w:fill="auto"/>
          </w:tcPr>
          <w:p w:rsidR="00FC63FA" w:rsidRPr="00613148" w:rsidRDefault="00FC63FA" w:rsidP="00020191">
            <w:pPr>
              <w:spacing w:before="60" w:after="120"/>
              <w:rPr>
                <w:rFonts w:asciiTheme="minorHAnsi" w:hAnsiTheme="minorHAnsi" w:cstheme="minorHAnsi"/>
                <w:b/>
                <w:sz w:val="22"/>
              </w:rPr>
            </w:pPr>
          </w:p>
        </w:tc>
        <w:tc>
          <w:tcPr>
            <w:tcW w:w="4123" w:type="dxa"/>
            <w:tcBorders>
              <w:bottom w:val="single" w:sz="4" w:space="0" w:color="auto"/>
            </w:tcBorders>
            <w:shd w:val="clear" w:color="auto" w:fill="auto"/>
          </w:tcPr>
          <w:p w:rsidR="00FC63FA" w:rsidRPr="00613148" w:rsidRDefault="00FC63FA" w:rsidP="00020191">
            <w:pPr>
              <w:spacing w:before="60" w:after="120"/>
              <w:rPr>
                <w:rFonts w:asciiTheme="minorHAnsi" w:hAnsiTheme="minorHAnsi" w:cstheme="minorHAnsi"/>
                <w:sz w:val="22"/>
              </w:rPr>
            </w:pPr>
          </w:p>
        </w:tc>
      </w:tr>
      <w:tr w:rsidR="0031631F" w:rsidTr="00123512">
        <w:trPr>
          <w:trHeight w:val="872"/>
        </w:trPr>
        <w:tc>
          <w:tcPr>
            <w:tcW w:w="886" w:type="dxa"/>
            <w:vMerge w:val="restart"/>
          </w:tcPr>
          <w:p w:rsidR="0031631F" w:rsidRPr="00613148" w:rsidRDefault="0031631F" w:rsidP="00D7685D">
            <w:pPr>
              <w:spacing w:before="60" w:after="120"/>
              <w:rPr>
                <w:rFonts w:asciiTheme="minorHAnsi" w:hAnsiTheme="minorHAnsi" w:cstheme="minorHAnsi"/>
                <w:sz w:val="22"/>
              </w:rPr>
            </w:pPr>
            <w:r w:rsidRPr="00613148">
              <w:rPr>
                <w:rFonts w:asciiTheme="minorHAnsi" w:hAnsiTheme="minorHAnsi" w:cstheme="minorHAnsi"/>
                <w:sz w:val="22"/>
              </w:rPr>
              <w:t>ND10</w:t>
            </w:r>
          </w:p>
        </w:tc>
        <w:tc>
          <w:tcPr>
            <w:tcW w:w="5118" w:type="dxa"/>
            <w:vMerge w:val="restart"/>
          </w:tcPr>
          <w:p w:rsidR="00020191" w:rsidRPr="00613148" w:rsidRDefault="0031631F" w:rsidP="00020191">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Record Transmission Pipeline Easements on Development Plans and Final Plats</w:t>
            </w:r>
          </w:p>
          <w:p w:rsidR="004A6A32" w:rsidRPr="00613148" w:rsidRDefault="0031631F" w:rsidP="00020191">
            <w:pPr>
              <w:spacing w:before="60" w:after="120"/>
              <w:rPr>
                <w:rFonts w:asciiTheme="minorHAnsi" w:hAnsiTheme="minorHAnsi" w:cstheme="minorHAnsi"/>
                <w:b/>
                <w:sz w:val="22"/>
              </w:rPr>
            </w:pPr>
            <w:r w:rsidRPr="00613148">
              <w:rPr>
                <w:rFonts w:asciiTheme="minorHAnsi" w:hAnsiTheme="minorHAnsi" w:cstheme="minorHAnsi"/>
                <w:sz w:val="22"/>
              </w:rPr>
              <w:t>Local governments should require all recorded development plans and final plats to clearly show the location of transmission pipeline easements and identify the pipeline operators.</w:t>
            </w:r>
            <w:r w:rsidR="004A6A32" w:rsidRPr="00613148">
              <w:rPr>
                <w:rFonts w:asciiTheme="minorHAnsi" w:hAnsiTheme="minorHAnsi" w:cstheme="minorHAnsi"/>
                <w:b/>
                <w:sz w:val="22"/>
              </w:rPr>
              <w:t xml:space="preserve"> </w:t>
            </w:r>
          </w:p>
          <w:p w:rsidR="000529B1" w:rsidRPr="00613148" w:rsidRDefault="004A6A32" w:rsidP="00020191">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w:t>
            </w:r>
          </w:p>
        </w:tc>
        <w:tc>
          <w:tcPr>
            <w:tcW w:w="4489" w:type="dxa"/>
            <w:vMerge w:val="restart"/>
          </w:tcPr>
          <w:p w:rsidR="0031631F" w:rsidRPr="00613148" w:rsidRDefault="001F43C7" w:rsidP="001F43C7">
            <w:pPr>
              <w:spacing w:before="60" w:after="120"/>
              <w:rPr>
                <w:rFonts w:asciiTheme="minorHAnsi" w:hAnsiTheme="minorHAnsi" w:cstheme="minorHAnsi"/>
                <w:sz w:val="22"/>
              </w:rPr>
            </w:pPr>
            <w:r w:rsidRPr="00613148">
              <w:rPr>
                <w:rFonts w:asciiTheme="minorHAnsi" w:hAnsiTheme="minorHAnsi" w:cstheme="minorHAnsi"/>
                <w:sz w:val="22"/>
              </w:rPr>
              <w:t>Adopt requirements that all recorded development plans and final plats must clearly show the location of transmission pipeline easements and identify the pipeline operators.</w:t>
            </w:r>
          </w:p>
        </w:tc>
        <w:tc>
          <w:tcPr>
            <w:tcW w:w="4123" w:type="dxa"/>
          </w:tcPr>
          <w:p w:rsidR="0031631F" w:rsidRPr="00613148" w:rsidRDefault="0031631F" w:rsidP="00020191">
            <w:pPr>
              <w:spacing w:before="60" w:after="120"/>
              <w:rPr>
                <w:rFonts w:asciiTheme="minorHAnsi" w:hAnsiTheme="minorHAnsi" w:cstheme="minorHAnsi"/>
                <w:sz w:val="22"/>
              </w:rPr>
            </w:pPr>
          </w:p>
          <w:p w:rsidR="0074086B" w:rsidRPr="00613148" w:rsidRDefault="0074086B" w:rsidP="00020191">
            <w:pPr>
              <w:spacing w:before="60" w:after="120"/>
              <w:rPr>
                <w:rFonts w:asciiTheme="minorHAnsi" w:hAnsiTheme="minorHAnsi" w:cstheme="minorHAnsi"/>
                <w:sz w:val="22"/>
              </w:rPr>
            </w:pPr>
          </w:p>
          <w:p w:rsidR="0074086B" w:rsidRPr="00613148" w:rsidRDefault="0074086B" w:rsidP="00020191">
            <w:pPr>
              <w:spacing w:before="60" w:after="120"/>
              <w:rPr>
                <w:rFonts w:asciiTheme="minorHAnsi" w:hAnsiTheme="minorHAnsi" w:cstheme="minorHAnsi"/>
                <w:sz w:val="22"/>
              </w:rPr>
            </w:pPr>
          </w:p>
        </w:tc>
      </w:tr>
      <w:tr w:rsidR="0031631F" w:rsidTr="00123512">
        <w:trPr>
          <w:trHeight w:val="494"/>
        </w:trPr>
        <w:tc>
          <w:tcPr>
            <w:tcW w:w="886" w:type="dxa"/>
            <w:vMerge/>
          </w:tcPr>
          <w:p w:rsidR="0031631F" w:rsidRPr="00613148" w:rsidRDefault="0031631F" w:rsidP="00020191">
            <w:pPr>
              <w:spacing w:before="60" w:after="120"/>
              <w:rPr>
                <w:rFonts w:asciiTheme="minorHAnsi" w:hAnsiTheme="minorHAnsi" w:cstheme="minorHAnsi"/>
                <w:sz w:val="22"/>
              </w:rPr>
            </w:pPr>
          </w:p>
        </w:tc>
        <w:tc>
          <w:tcPr>
            <w:tcW w:w="5118" w:type="dxa"/>
            <w:vMerge/>
          </w:tcPr>
          <w:p w:rsidR="0031631F" w:rsidRPr="00613148" w:rsidRDefault="0031631F" w:rsidP="00020191">
            <w:pPr>
              <w:spacing w:before="60" w:after="120"/>
              <w:rPr>
                <w:rStyle w:val="Emphasis"/>
                <w:rFonts w:asciiTheme="minorHAnsi" w:hAnsiTheme="minorHAnsi" w:cstheme="minorHAnsi"/>
                <w:b/>
                <w:i w:val="0"/>
                <w:sz w:val="22"/>
              </w:rPr>
            </w:pPr>
          </w:p>
        </w:tc>
        <w:tc>
          <w:tcPr>
            <w:tcW w:w="4489" w:type="dxa"/>
            <w:vMerge/>
          </w:tcPr>
          <w:p w:rsidR="0031631F" w:rsidRPr="00613148" w:rsidRDefault="0031631F" w:rsidP="00020191">
            <w:pPr>
              <w:spacing w:before="60" w:after="120"/>
              <w:rPr>
                <w:rFonts w:asciiTheme="minorHAnsi" w:hAnsiTheme="minorHAnsi" w:cstheme="minorHAnsi"/>
                <w:b/>
                <w:sz w:val="22"/>
              </w:rPr>
            </w:pPr>
          </w:p>
        </w:tc>
        <w:tc>
          <w:tcPr>
            <w:tcW w:w="4123" w:type="dxa"/>
          </w:tcPr>
          <w:p w:rsidR="0031631F" w:rsidRPr="00613148" w:rsidRDefault="0031631F" w:rsidP="00020191">
            <w:pPr>
              <w:spacing w:before="60" w:after="120"/>
              <w:rPr>
                <w:rFonts w:asciiTheme="minorHAnsi" w:hAnsiTheme="minorHAnsi" w:cstheme="minorHAnsi"/>
                <w:sz w:val="22"/>
              </w:rPr>
            </w:pPr>
          </w:p>
        </w:tc>
      </w:tr>
      <w:tr w:rsidR="00A30568" w:rsidTr="00123512">
        <w:trPr>
          <w:trHeight w:val="1151"/>
        </w:trPr>
        <w:tc>
          <w:tcPr>
            <w:tcW w:w="886" w:type="dxa"/>
            <w:vMerge w:val="restart"/>
            <w:shd w:val="clear" w:color="auto" w:fill="auto"/>
          </w:tcPr>
          <w:p w:rsidR="00A30568" w:rsidRPr="00613148" w:rsidRDefault="00A30568" w:rsidP="00D7685D">
            <w:pPr>
              <w:spacing w:before="60" w:after="120"/>
              <w:rPr>
                <w:rFonts w:asciiTheme="minorHAnsi" w:hAnsiTheme="minorHAnsi" w:cstheme="minorHAnsi"/>
                <w:sz w:val="22"/>
              </w:rPr>
            </w:pPr>
            <w:r w:rsidRPr="00613148">
              <w:rPr>
                <w:rFonts w:asciiTheme="minorHAnsi" w:hAnsiTheme="minorHAnsi" w:cstheme="minorHAnsi"/>
                <w:sz w:val="22"/>
              </w:rPr>
              <w:t>ND26</w:t>
            </w:r>
          </w:p>
        </w:tc>
        <w:tc>
          <w:tcPr>
            <w:tcW w:w="5118" w:type="dxa"/>
            <w:vMerge w:val="restart"/>
            <w:shd w:val="clear" w:color="auto" w:fill="auto"/>
          </w:tcPr>
          <w:p w:rsidR="00020191" w:rsidRPr="00613148" w:rsidRDefault="00A30568" w:rsidP="00020191">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Use, Document, Record and Retain Encroachment Agreements or Permits</w:t>
            </w:r>
          </w:p>
          <w:p w:rsidR="0067139C" w:rsidRPr="00613148" w:rsidRDefault="00A30568" w:rsidP="00020191">
            <w:pPr>
              <w:spacing w:before="60" w:after="120"/>
              <w:rPr>
                <w:rFonts w:asciiTheme="minorHAnsi" w:hAnsiTheme="minorHAnsi" w:cstheme="minorHAnsi"/>
                <w:b/>
                <w:sz w:val="22"/>
              </w:rPr>
            </w:pPr>
            <w:r w:rsidRPr="00613148">
              <w:rPr>
                <w:rFonts w:asciiTheme="minorHAnsi" w:hAnsiTheme="minorHAnsi" w:cstheme="minorHAnsi"/>
                <w:sz w:val="22"/>
              </w:rPr>
              <w:t>Encroachment agreements should be used, documented, recorded and retained when a transmission pipeline operator agrees to allow a property developer/owner or local government to encroach on the pipeline right-of-way for a long or perpetual duration in a manner that conflicts with the activities allowed on the easement.</w:t>
            </w:r>
            <w:r w:rsidR="0067139C" w:rsidRPr="00613148">
              <w:rPr>
                <w:rFonts w:asciiTheme="minorHAnsi" w:hAnsiTheme="minorHAnsi" w:cstheme="minorHAnsi"/>
                <w:b/>
                <w:sz w:val="22"/>
              </w:rPr>
              <w:t xml:space="preserve"> </w:t>
            </w:r>
          </w:p>
          <w:p w:rsidR="00A30568" w:rsidRPr="00613148" w:rsidRDefault="0067139C" w:rsidP="00020191">
            <w:pPr>
              <w:spacing w:before="60" w:after="120"/>
              <w:rPr>
                <w:rFonts w:asciiTheme="minorHAnsi" w:hAnsiTheme="minorHAnsi" w:cstheme="minorHAnsi"/>
                <w:i/>
                <w:sz w:val="22"/>
              </w:rPr>
            </w:pPr>
            <w:r w:rsidRPr="00613148">
              <w:rPr>
                <w:rFonts w:asciiTheme="minorHAnsi" w:hAnsiTheme="minorHAnsi" w:cstheme="minorHAnsi"/>
                <w:i/>
                <w:sz w:val="22"/>
              </w:rPr>
              <w:lastRenderedPageBreak/>
              <w:t>Primary Action: Local Government , Property Developer/Owner, Pipeline Operators</w:t>
            </w:r>
          </w:p>
        </w:tc>
        <w:tc>
          <w:tcPr>
            <w:tcW w:w="4489" w:type="dxa"/>
            <w:vMerge w:val="restart"/>
            <w:shd w:val="clear" w:color="auto" w:fill="auto"/>
          </w:tcPr>
          <w:p w:rsidR="00A30568" w:rsidRPr="00613148" w:rsidRDefault="0008783D" w:rsidP="0000088A">
            <w:pPr>
              <w:spacing w:before="60" w:after="120"/>
              <w:rPr>
                <w:rFonts w:asciiTheme="minorHAnsi" w:hAnsiTheme="minorHAnsi" w:cstheme="minorHAnsi"/>
                <w:sz w:val="22"/>
              </w:rPr>
            </w:pPr>
            <w:r w:rsidRPr="00613148">
              <w:rPr>
                <w:rFonts w:asciiTheme="minorHAnsi" w:hAnsiTheme="minorHAnsi" w:cstheme="minorHAnsi"/>
                <w:sz w:val="22"/>
              </w:rPr>
              <w:lastRenderedPageBreak/>
              <w:t xml:space="preserve">Contact the transmission pipeline operator and provide information about the proposed encroachment when local government desires to encroach on a transmission pipeline right-of-way (ROW) for a long or perpetual duration in a manner that conflicts with the activities allowed by the easement agreement.  Documented in an encroachment agreement by the landowner and the easement </w:t>
            </w:r>
            <w:r w:rsidRPr="00613148">
              <w:rPr>
                <w:rFonts w:asciiTheme="minorHAnsi" w:hAnsiTheme="minorHAnsi" w:cstheme="minorHAnsi"/>
                <w:sz w:val="22"/>
              </w:rPr>
              <w:lastRenderedPageBreak/>
              <w:t>owner after the encroachments and acceptable uses of the right-of-way are agreed upon.</w:t>
            </w:r>
            <w:r w:rsidR="00A30568" w:rsidRPr="00613148">
              <w:rPr>
                <w:rFonts w:asciiTheme="minorHAnsi" w:hAnsiTheme="minorHAnsi" w:cstheme="minorHAnsi"/>
                <w:sz w:val="22"/>
              </w:rPr>
              <w:t xml:space="preserve"> </w:t>
            </w:r>
          </w:p>
        </w:tc>
        <w:tc>
          <w:tcPr>
            <w:tcW w:w="4123" w:type="dxa"/>
            <w:shd w:val="clear" w:color="auto" w:fill="auto"/>
          </w:tcPr>
          <w:p w:rsidR="00A30568" w:rsidRPr="00613148" w:rsidRDefault="00A30568" w:rsidP="00020191">
            <w:pPr>
              <w:spacing w:before="60" w:after="120"/>
              <w:rPr>
                <w:rFonts w:asciiTheme="minorHAnsi" w:hAnsiTheme="minorHAnsi" w:cstheme="minorHAnsi"/>
                <w:sz w:val="22"/>
              </w:rPr>
            </w:pPr>
          </w:p>
        </w:tc>
      </w:tr>
      <w:tr w:rsidR="00A30568" w:rsidTr="00123512">
        <w:trPr>
          <w:trHeight w:val="467"/>
        </w:trPr>
        <w:tc>
          <w:tcPr>
            <w:tcW w:w="886" w:type="dxa"/>
            <w:vMerge/>
            <w:shd w:val="clear" w:color="auto" w:fill="auto"/>
          </w:tcPr>
          <w:p w:rsidR="00A30568" w:rsidRPr="00613148" w:rsidRDefault="00A30568" w:rsidP="00020191">
            <w:pPr>
              <w:spacing w:before="60" w:after="120"/>
              <w:rPr>
                <w:rFonts w:asciiTheme="minorHAnsi" w:hAnsiTheme="minorHAnsi" w:cstheme="minorHAnsi"/>
                <w:sz w:val="22"/>
              </w:rPr>
            </w:pPr>
          </w:p>
        </w:tc>
        <w:tc>
          <w:tcPr>
            <w:tcW w:w="5118" w:type="dxa"/>
            <w:vMerge/>
            <w:shd w:val="clear" w:color="auto" w:fill="auto"/>
          </w:tcPr>
          <w:p w:rsidR="00A30568" w:rsidRPr="00613148" w:rsidRDefault="00A30568" w:rsidP="00020191">
            <w:pPr>
              <w:spacing w:before="60" w:after="120"/>
              <w:rPr>
                <w:rStyle w:val="Emphasis"/>
                <w:rFonts w:asciiTheme="minorHAnsi" w:hAnsiTheme="minorHAnsi" w:cstheme="minorHAnsi"/>
                <w:b/>
                <w:i w:val="0"/>
                <w:sz w:val="22"/>
              </w:rPr>
            </w:pPr>
          </w:p>
        </w:tc>
        <w:tc>
          <w:tcPr>
            <w:tcW w:w="4489" w:type="dxa"/>
            <w:vMerge/>
            <w:shd w:val="clear" w:color="auto" w:fill="auto"/>
          </w:tcPr>
          <w:p w:rsidR="00A30568" w:rsidRPr="00613148" w:rsidRDefault="00A30568" w:rsidP="00020191">
            <w:pPr>
              <w:spacing w:before="60" w:after="120"/>
              <w:rPr>
                <w:rFonts w:asciiTheme="minorHAnsi" w:hAnsiTheme="minorHAnsi" w:cstheme="minorHAnsi"/>
                <w:b/>
                <w:sz w:val="22"/>
              </w:rPr>
            </w:pPr>
          </w:p>
        </w:tc>
        <w:tc>
          <w:tcPr>
            <w:tcW w:w="4123" w:type="dxa"/>
            <w:shd w:val="clear" w:color="auto" w:fill="auto"/>
          </w:tcPr>
          <w:p w:rsidR="00A30568" w:rsidRPr="00613148" w:rsidRDefault="00A30568" w:rsidP="00020191">
            <w:pPr>
              <w:spacing w:before="60" w:after="120"/>
              <w:rPr>
                <w:rFonts w:asciiTheme="minorHAnsi" w:hAnsiTheme="minorHAnsi" w:cstheme="minorHAnsi"/>
                <w:sz w:val="22"/>
              </w:rPr>
            </w:pPr>
          </w:p>
        </w:tc>
      </w:tr>
      <w:tr w:rsidR="00A30568" w:rsidTr="00123512">
        <w:trPr>
          <w:trHeight w:val="908"/>
        </w:trPr>
        <w:tc>
          <w:tcPr>
            <w:tcW w:w="886" w:type="dxa"/>
            <w:vMerge w:val="restart"/>
            <w:shd w:val="clear" w:color="auto" w:fill="auto"/>
          </w:tcPr>
          <w:p w:rsidR="00A30568" w:rsidRPr="00613148" w:rsidRDefault="00A30568" w:rsidP="00D7685D">
            <w:pPr>
              <w:spacing w:before="60" w:after="120"/>
              <w:rPr>
                <w:rFonts w:asciiTheme="minorHAnsi" w:hAnsiTheme="minorHAnsi" w:cstheme="minorHAnsi"/>
                <w:sz w:val="22"/>
              </w:rPr>
            </w:pPr>
            <w:r w:rsidRPr="00613148">
              <w:rPr>
                <w:rFonts w:asciiTheme="minorHAnsi" w:hAnsiTheme="minorHAnsi" w:cstheme="minorHAnsi"/>
                <w:sz w:val="22"/>
              </w:rPr>
              <w:lastRenderedPageBreak/>
              <w:t>ND27</w:t>
            </w:r>
          </w:p>
        </w:tc>
        <w:tc>
          <w:tcPr>
            <w:tcW w:w="5118" w:type="dxa"/>
            <w:vMerge w:val="restart"/>
            <w:shd w:val="clear" w:color="auto" w:fill="auto"/>
          </w:tcPr>
          <w:p w:rsidR="00020191" w:rsidRPr="00613148" w:rsidRDefault="00A30568" w:rsidP="00020191">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Use, Document and Retain Letters of No Objection and Conditional Approval Letters</w:t>
            </w:r>
          </w:p>
          <w:p w:rsidR="0067139C" w:rsidRPr="00613148" w:rsidRDefault="00A30568" w:rsidP="00020191">
            <w:pPr>
              <w:spacing w:before="60" w:after="120"/>
              <w:rPr>
                <w:rFonts w:asciiTheme="minorHAnsi" w:hAnsiTheme="minorHAnsi" w:cstheme="minorHAnsi"/>
                <w:b/>
                <w:sz w:val="22"/>
              </w:rPr>
            </w:pPr>
            <w:r w:rsidRPr="00613148">
              <w:rPr>
                <w:rFonts w:asciiTheme="minorHAnsi" w:hAnsiTheme="minorHAnsi" w:cstheme="minorHAnsi"/>
                <w:sz w:val="22"/>
              </w:rPr>
              <w:t>Transmission pipeline operators may use, document and retain "letters of no objection" in agreeing to land use activities on or near a transmission pipeline right-of-way. Such land uses may or may not be temporary.</w:t>
            </w:r>
            <w:r w:rsidR="0067139C" w:rsidRPr="00613148">
              <w:rPr>
                <w:rFonts w:asciiTheme="minorHAnsi" w:hAnsiTheme="minorHAnsi" w:cstheme="minorHAnsi"/>
                <w:b/>
                <w:sz w:val="22"/>
              </w:rPr>
              <w:t xml:space="preserve"> </w:t>
            </w:r>
          </w:p>
          <w:p w:rsidR="00A30568" w:rsidRPr="00613148" w:rsidRDefault="0067139C" w:rsidP="00020191">
            <w:pPr>
              <w:spacing w:before="60" w:after="120"/>
              <w:rPr>
                <w:rFonts w:asciiTheme="minorHAnsi" w:hAnsiTheme="minorHAnsi" w:cstheme="minorHAnsi"/>
                <w:i/>
                <w:sz w:val="22"/>
              </w:rPr>
            </w:pPr>
            <w:r w:rsidRPr="00613148">
              <w:rPr>
                <w:rFonts w:asciiTheme="minorHAnsi" w:hAnsiTheme="minorHAnsi" w:cstheme="minorHAnsi"/>
                <w:i/>
                <w:sz w:val="22"/>
              </w:rPr>
              <w:t>Primary Action: Local Government , Property Developer/Owner, Pipeline Operators</w:t>
            </w:r>
          </w:p>
        </w:tc>
        <w:tc>
          <w:tcPr>
            <w:tcW w:w="4489" w:type="dxa"/>
            <w:vMerge w:val="restart"/>
            <w:shd w:val="clear" w:color="auto" w:fill="auto"/>
          </w:tcPr>
          <w:p w:rsidR="00A30568" w:rsidRPr="00613148" w:rsidRDefault="004D1E9E" w:rsidP="004D1E9E">
            <w:pPr>
              <w:spacing w:before="60" w:after="120"/>
              <w:rPr>
                <w:rFonts w:asciiTheme="minorHAnsi" w:hAnsiTheme="minorHAnsi" w:cstheme="minorHAnsi"/>
                <w:sz w:val="22"/>
              </w:rPr>
            </w:pPr>
            <w:r w:rsidRPr="00613148">
              <w:rPr>
                <w:rFonts w:asciiTheme="minorHAnsi" w:hAnsiTheme="minorHAnsi" w:cstheme="minorHAnsi"/>
                <w:sz w:val="22"/>
              </w:rPr>
              <w:t>Determine if letters of no objection should be included as a requirement in local government development regulations when transmission pipeline operators agree to land use activities on or near a transmission pipeline right-of-way.</w:t>
            </w:r>
            <w:r w:rsidRPr="00613148">
              <w:rPr>
                <w:rFonts w:asciiTheme="minorHAnsi" w:hAnsiTheme="minorHAnsi" w:cstheme="minorHAnsi"/>
                <w:color w:val="000000"/>
                <w:sz w:val="22"/>
                <w:shd w:val="clear" w:color="auto" w:fill="FFFFFF"/>
              </w:rPr>
              <w:t xml:space="preserve">  </w:t>
            </w:r>
          </w:p>
        </w:tc>
        <w:tc>
          <w:tcPr>
            <w:tcW w:w="4123" w:type="dxa"/>
            <w:shd w:val="clear" w:color="auto" w:fill="auto"/>
          </w:tcPr>
          <w:p w:rsidR="00A30568" w:rsidRPr="00613148" w:rsidRDefault="00A30568" w:rsidP="00020191">
            <w:pPr>
              <w:spacing w:before="60" w:after="120"/>
              <w:rPr>
                <w:rFonts w:asciiTheme="minorHAnsi" w:hAnsiTheme="minorHAnsi" w:cstheme="minorHAnsi"/>
                <w:sz w:val="22"/>
              </w:rPr>
            </w:pPr>
          </w:p>
        </w:tc>
      </w:tr>
      <w:tr w:rsidR="00A30568" w:rsidTr="00123512">
        <w:trPr>
          <w:trHeight w:val="323"/>
        </w:trPr>
        <w:tc>
          <w:tcPr>
            <w:tcW w:w="886" w:type="dxa"/>
            <w:vMerge/>
            <w:shd w:val="clear" w:color="auto" w:fill="auto"/>
          </w:tcPr>
          <w:p w:rsidR="00A30568" w:rsidRPr="00613148" w:rsidRDefault="00A30568" w:rsidP="00020191">
            <w:pPr>
              <w:spacing w:before="60" w:after="120"/>
              <w:rPr>
                <w:rFonts w:asciiTheme="minorHAnsi" w:hAnsiTheme="minorHAnsi" w:cstheme="minorHAnsi"/>
                <w:sz w:val="22"/>
              </w:rPr>
            </w:pPr>
          </w:p>
        </w:tc>
        <w:tc>
          <w:tcPr>
            <w:tcW w:w="5118" w:type="dxa"/>
            <w:vMerge/>
            <w:shd w:val="clear" w:color="auto" w:fill="auto"/>
          </w:tcPr>
          <w:p w:rsidR="00A30568" w:rsidRPr="00613148" w:rsidRDefault="00A30568" w:rsidP="00020191">
            <w:pPr>
              <w:spacing w:before="60" w:after="120"/>
              <w:rPr>
                <w:rStyle w:val="Emphasis"/>
                <w:rFonts w:asciiTheme="minorHAnsi" w:hAnsiTheme="minorHAnsi" w:cstheme="minorHAnsi"/>
                <w:b/>
                <w:i w:val="0"/>
                <w:sz w:val="22"/>
              </w:rPr>
            </w:pPr>
          </w:p>
        </w:tc>
        <w:tc>
          <w:tcPr>
            <w:tcW w:w="4489" w:type="dxa"/>
            <w:vMerge/>
            <w:shd w:val="clear" w:color="auto" w:fill="auto"/>
          </w:tcPr>
          <w:p w:rsidR="00A30568" w:rsidRPr="00613148" w:rsidRDefault="00A30568" w:rsidP="00020191">
            <w:pPr>
              <w:spacing w:before="60" w:after="120"/>
              <w:rPr>
                <w:rFonts w:asciiTheme="minorHAnsi" w:hAnsiTheme="minorHAnsi" w:cstheme="minorHAnsi"/>
                <w:b/>
                <w:sz w:val="22"/>
              </w:rPr>
            </w:pPr>
          </w:p>
        </w:tc>
        <w:tc>
          <w:tcPr>
            <w:tcW w:w="4123" w:type="dxa"/>
            <w:shd w:val="clear" w:color="auto" w:fill="auto"/>
          </w:tcPr>
          <w:p w:rsidR="00A30568" w:rsidRPr="00613148" w:rsidRDefault="00A30568" w:rsidP="00020191">
            <w:pPr>
              <w:spacing w:before="60" w:after="120"/>
              <w:rPr>
                <w:rFonts w:asciiTheme="minorHAnsi" w:hAnsiTheme="minorHAnsi" w:cstheme="minorHAnsi"/>
                <w:sz w:val="22"/>
              </w:rPr>
            </w:pPr>
          </w:p>
        </w:tc>
      </w:tr>
      <w:tr w:rsidR="000F23A3" w:rsidTr="00123512">
        <w:trPr>
          <w:trHeight w:val="647"/>
        </w:trPr>
        <w:tc>
          <w:tcPr>
            <w:tcW w:w="14616" w:type="dxa"/>
            <w:gridSpan w:val="4"/>
            <w:tcBorders>
              <w:bottom w:val="single" w:sz="4" w:space="0" w:color="auto"/>
            </w:tcBorders>
            <w:shd w:val="clear" w:color="auto" w:fill="EEECE1" w:themeFill="background2"/>
            <w:vAlign w:val="center"/>
          </w:tcPr>
          <w:p w:rsidR="000F23A3" w:rsidRPr="00613148" w:rsidRDefault="000F23A3" w:rsidP="00C3201D">
            <w:pPr>
              <w:pStyle w:val="Default"/>
              <w:spacing w:before="240" w:after="240"/>
              <w:jc w:val="center"/>
              <w:rPr>
                <w:rFonts w:asciiTheme="minorHAnsi" w:hAnsiTheme="minorHAnsi" w:cstheme="minorHAnsi"/>
                <w:b/>
                <w:sz w:val="22"/>
                <w:szCs w:val="22"/>
              </w:rPr>
            </w:pPr>
            <w:r w:rsidRPr="00613148">
              <w:rPr>
                <w:rFonts w:asciiTheme="minorHAnsi" w:hAnsiTheme="minorHAnsi" w:cstheme="minorHAnsi"/>
                <w:b/>
                <w:color w:val="FF0000"/>
                <w:sz w:val="22"/>
                <w:szCs w:val="22"/>
              </w:rPr>
              <w:t>Recommended Practices: Primary Action for Stakeholder Other Than Local Government</w:t>
            </w:r>
          </w:p>
        </w:tc>
      </w:tr>
      <w:tr w:rsidR="000F23A3" w:rsidTr="00123512">
        <w:trPr>
          <w:trHeight w:val="539"/>
        </w:trPr>
        <w:tc>
          <w:tcPr>
            <w:tcW w:w="14616" w:type="dxa"/>
            <w:gridSpan w:val="4"/>
            <w:tcBorders>
              <w:bottom w:val="single" w:sz="4" w:space="0" w:color="auto"/>
            </w:tcBorders>
            <w:shd w:val="clear" w:color="auto" w:fill="EEECE1" w:themeFill="background2"/>
            <w:vAlign w:val="center"/>
          </w:tcPr>
          <w:p w:rsidR="0074086B" w:rsidRPr="00613148" w:rsidRDefault="000F23A3" w:rsidP="00C3201D">
            <w:pPr>
              <w:pStyle w:val="Default"/>
              <w:spacing w:before="240" w:after="240"/>
              <w:jc w:val="center"/>
              <w:rPr>
                <w:rFonts w:asciiTheme="minorHAnsi" w:hAnsiTheme="minorHAnsi" w:cstheme="minorHAnsi"/>
                <w:b/>
                <w:sz w:val="22"/>
                <w:szCs w:val="22"/>
              </w:rPr>
            </w:pPr>
            <w:r w:rsidRPr="00613148">
              <w:rPr>
                <w:rFonts w:asciiTheme="minorHAnsi" w:hAnsiTheme="minorHAnsi" w:cstheme="minorHAnsi"/>
                <w:b/>
                <w:sz w:val="22"/>
                <w:szCs w:val="22"/>
              </w:rPr>
              <w:t>Land Planning and Development</w:t>
            </w:r>
          </w:p>
        </w:tc>
      </w:tr>
      <w:tr w:rsidR="009E1A14" w:rsidTr="00123512">
        <w:trPr>
          <w:trHeight w:val="1133"/>
        </w:trPr>
        <w:tc>
          <w:tcPr>
            <w:tcW w:w="886" w:type="dxa"/>
            <w:vMerge w:val="restart"/>
            <w:shd w:val="clear" w:color="auto" w:fill="EEECE1" w:themeFill="background2"/>
          </w:tcPr>
          <w:p w:rsidR="009E1A14" w:rsidRPr="00613148" w:rsidRDefault="009E1A14" w:rsidP="009E1A14">
            <w:pPr>
              <w:spacing w:before="60" w:after="120"/>
              <w:rPr>
                <w:rFonts w:asciiTheme="minorHAnsi" w:hAnsiTheme="minorHAnsi" w:cstheme="minorHAnsi"/>
                <w:sz w:val="22"/>
              </w:rPr>
            </w:pPr>
            <w:r w:rsidRPr="00613148">
              <w:rPr>
                <w:rFonts w:asciiTheme="minorHAnsi" w:hAnsiTheme="minorHAnsi" w:cstheme="minorHAnsi"/>
                <w:sz w:val="22"/>
              </w:rPr>
              <w:t>ND02</w:t>
            </w:r>
          </w:p>
        </w:tc>
        <w:tc>
          <w:tcPr>
            <w:tcW w:w="5118" w:type="dxa"/>
            <w:vMerge w:val="restart"/>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Gather Information for Design of Property Development near Transmission Pipelines</w:t>
            </w:r>
          </w:p>
          <w:p w:rsidR="009E1A14" w:rsidRPr="00613148" w:rsidRDefault="009E1A14" w:rsidP="009E1A14">
            <w:pPr>
              <w:spacing w:before="60" w:after="120"/>
              <w:rPr>
                <w:rFonts w:asciiTheme="minorHAnsi" w:hAnsiTheme="minorHAnsi" w:cstheme="minorHAnsi"/>
                <w:b/>
                <w:sz w:val="22"/>
              </w:rPr>
            </w:pPr>
            <w:r w:rsidRPr="00613148">
              <w:rPr>
                <w:rFonts w:asciiTheme="minorHAnsi" w:hAnsiTheme="minorHAnsi" w:cstheme="minorHAnsi"/>
                <w:sz w:val="22"/>
              </w:rPr>
              <w:t>In designing a proposed property development the property developer/owner should use all reasonable means to obtain information about transmission pipeline facilities in the area of the proposed development.</w:t>
            </w:r>
            <w:r w:rsidRPr="00613148">
              <w:rPr>
                <w:rFonts w:asciiTheme="minorHAnsi" w:hAnsiTheme="minorHAnsi" w:cstheme="minorHAnsi"/>
                <w:b/>
                <w:sz w:val="22"/>
              </w:rPr>
              <w:t xml:space="preserve"> </w:t>
            </w:r>
          </w:p>
          <w:p w:rsidR="009E1A14" w:rsidRPr="00613148" w:rsidRDefault="009E1A14"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Property Developer/Owner, Pipeline Operators</w:t>
            </w:r>
          </w:p>
        </w:tc>
        <w:tc>
          <w:tcPr>
            <w:tcW w:w="4489" w:type="dxa"/>
            <w:vMerge w:val="restart"/>
            <w:shd w:val="clear" w:color="auto" w:fill="EEECE1" w:themeFill="background2"/>
          </w:tcPr>
          <w:p w:rsidR="008E2FF6" w:rsidRPr="00613148" w:rsidRDefault="009E1A14" w:rsidP="008E2FF6">
            <w:pPr>
              <w:spacing w:before="60" w:after="120"/>
              <w:rPr>
                <w:rFonts w:asciiTheme="minorHAnsi" w:hAnsiTheme="minorHAnsi" w:cstheme="minorHAnsi"/>
                <w:sz w:val="22"/>
              </w:rPr>
            </w:pPr>
            <w:r w:rsidRPr="00613148">
              <w:rPr>
                <w:rFonts w:asciiTheme="minorHAnsi" w:hAnsiTheme="minorHAnsi" w:cstheme="minorHAnsi"/>
                <w:sz w:val="22"/>
              </w:rPr>
              <w:t xml:space="preserve">When possible, facilitate effective communications among pipeline safety stakeholders regarding land use planning and development near transmission pipelines to help assure public and pipeline safety.  </w:t>
            </w:r>
          </w:p>
          <w:p w:rsidR="009E1A14" w:rsidRPr="00613148" w:rsidRDefault="009E1A14" w:rsidP="009E1A14">
            <w:pPr>
              <w:spacing w:before="60" w:after="120"/>
              <w:rPr>
                <w:rFonts w:asciiTheme="minorHAnsi" w:hAnsiTheme="minorHAnsi" w:cstheme="minorHAnsi"/>
                <w:sz w:val="22"/>
              </w:rPr>
            </w:pPr>
          </w:p>
        </w:tc>
        <w:tc>
          <w:tcPr>
            <w:tcW w:w="4123" w:type="dxa"/>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9E1A14" w:rsidTr="00123512">
        <w:trPr>
          <w:trHeight w:val="566"/>
        </w:trPr>
        <w:tc>
          <w:tcPr>
            <w:tcW w:w="886" w:type="dxa"/>
            <w:vMerge/>
            <w:shd w:val="clear" w:color="auto" w:fill="EEECE1" w:themeFill="background2"/>
          </w:tcPr>
          <w:p w:rsidR="009E1A14" w:rsidRPr="00613148" w:rsidRDefault="009E1A14" w:rsidP="009E1A14">
            <w:pPr>
              <w:spacing w:before="60" w:after="120"/>
              <w:rPr>
                <w:rFonts w:asciiTheme="minorHAnsi" w:hAnsiTheme="minorHAnsi" w:cstheme="minorHAnsi"/>
                <w:sz w:val="22"/>
              </w:rPr>
            </w:pPr>
          </w:p>
        </w:tc>
        <w:tc>
          <w:tcPr>
            <w:tcW w:w="5118" w:type="dxa"/>
            <w:vMerge/>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p>
        </w:tc>
        <w:tc>
          <w:tcPr>
            <w:tcW w:w="4489" w:type="dxa"/>
            <w:vMerge/>
            <w:shd w:val="clear" w:color="auto" w:fill="EEECE1" w:themeFill="background2"/>
          </w:tcPr>
          <w:p w:rsidR="009E1A14" w:rsidRPr="00613148" w:rsidRDefault="009E1A14" w:rsidP="009E1A14">
            <w:pPr>
              <w:spacing w:before="60" w:after="120"/>
              <w:rPr>
                <w:rFonts w:asciiTheme="minorHAnsi" w:hAnsiTheme="minorHAnsi" w:cstheme="minorHAnsi"/>
                <w:b/>
                <w:sz w:val="22"/>
              </w:rPr>
            </w:pPr>
          </w:p>
        </w:tc>
        <w:tc>
          <w:tcPr>
            <w:tcW w:w="4123" w:type="dxa"/>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9E1A14" w:rsidTr="00123512">
        <w:trPr>
          <w:trHeight w:val="962"/>
        </w:trPr>
        <w:tc>
          <w:tcPr>
            <w:tcW w:w="886" w:type="dxa"/>
            <w:vMerge w:val="restart"/>
            <w:shd w:val="clear" w:color="auto" w:fill="EEECE1" w:themeFill="background2"/>
          </w:tcPr>
          <w:p w:rsidR="009E1A14" w:rsidRPr="00613148" w:rsidRDefault="009E1A14" w:rsidP="009E1A14">
            <w:pPr>
              <w:spacing w:before="60" w:after="120"/>
              <w:rPr>
                <w:rFonts w:asciiTheme="minorHAnsi" w:hAnsiTheme="minorHAnsi" w:cstheme="minorHAnsi"/>
                <w:sz w:val="22"/>
              </w:rPr>
            </w:pPr>
            <w:r w:rsidRPr="00613148">
              <w:rPr>
                <w:rFonts w:asciiTheme="minorHAnsi" w:hAnsiTheme="minorHAnsi" w:cstheme="minorHAnsi"/>
                <w:sz w:val="22"/>
              </w:rPr>
              <w:t>ND03</w:t>
            </w:r>
          </w:p>
        </w:tc>
        <w:tc>
          <w:tcPr>
            <w:tcW w:w="5118" w:type="dxa"/>
            <w:vMerge w:val="restart"/>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Review Acceptability of Proposed Land Use of Transmission Pipeline Right-of-Way Prior to Design</w:t>
            </w:r>
          </w:p>
          <w:p w:rsidR="009E1A14" w:rsidRPr="00613148" w:rsidRDefault="009E1A14" w:rsidP="009E1A14">
            <w:pPr>
              <w:spacing w:before="60" w:after="120"/>
              <w:rPr>
                <w:rFonts w:asciiTheme="minorHAnsi" w:hAnsiTheme="minorHAnsi" w:cstheme="minorHAnsi"/>
                <w:b/>
                <w:sz w:val="22"/>
              </w:rPr>
            </w:pPr>
            <w:r w:rsidRPr="00613148">
              <w:rPr>
                <w:rFonts w:asciiTheme="minorHAnsi" w:hAnsiTheme="minorHAnsi" w:cstheme="minorHAnsi"/>
                <w:sz w:val="22"/>
              </w:rPr>
              <w:t xml:space="preserve">The property developer/owner should review preliminary information about </w:t>
            </w:r>
            <w:r w:rsidRPr="00613148">
              <w:rPr>
                <w:rFonts w:asciiTheme="minorHAnsi" w:hAnsiTheme="minorHAnsi" w:cstheme="minorHAnsi"/>
                <w:sz w:val="22"/>
              </w:rPr>
              <w:lastRenderedPageBreak/>
              <w:t>acceptable land uses on a transmission pipeline right-of-way prior to the design of a property development.</w:t>
            </w:r>
            <w:r w:rsidRPr="00613148">
              <w:rPr>
                <w:rFonts w:asciiTheme="minorHAnsi" w:hAnsiTheme="minorHAnsi" w:cstheme="minorHAnsi"/>
                <w:b/>
                <w:sz w:val="22"/>
              </w:rPr>
              <w:t xml:space="preserve"> </w:t>
            </w:r>
          </w:p>
          <w:p w:rsidR="009E1A14" w:rsidRPr="00613148" w:rsidRDefault="009E1A14"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Property Developer/Owner</w:t>
            </w:r>
          </w:p>
        </w:tc>
        <w:tc>
          <w:tcPr>
            <w:tcW w:w="4489" w:type="dxa"/>
            <w:vMerge w:val="restart"/>
            <w:shd w:val="clear" w:color="auto" w:fill="EEECE1" w:themeFill="background2"/>
          </w:tcPr>
          <w:p w:rsidR="009E1A14" w:rsidRPr="00613148" w:rsidRDefault="009E1A14" w:rsidP="009E1A14">
            <w:pPr>
              <w:spacing w:before="60" w:after="120"/>
              <w:rPr>
                <w:rFonts w:asciiTheme="minorHAnsi" w:hAnsiTheme="minorHAnsi" w:cstheme="minorHAnsi"/>
                <w:sz w:val="22"/>
              </w:rPr>
            </w:pPr>
            <w:r w:rsidRPr="00613148">
              <w:rPr>
                <w:rFonts w:asciiTheme="minorHAnsi" w:hAnsiTheme="minorHAnsi" w:cstheme="minorHAnsi"/>
                <w:sz w:val="22"/>
              </w:rPr>
              <w:lastRenderedPageBreak/>
              <w:t xml:space="preserve">When possible, facilitate effective communications among pipeline safety stakeholders regarding land use planning and development near transmission pipelines to help </w:t>
            </w:r>
            <w:r w:rsidRPr="00613148">
              <w:rPr>
                <w:rFonts w:asciiTheme="minorHAnsi" w:hAnsiTheme="minorHAnsi" w:cstheme="minorHAnsi"/>
                <w:sz w:val="22"/>
              </w:rPr>
              <w:lastRenderedPageBreak/>
              <w:t xml:space="preserve">assure public and pipeline safety. Understanding encroachment issues can help to facilitate their resolution.  </w:t>
            </w:r>
          </w:p>
          <w:p w:rsidR="009E1A14" w:rsidRPr="00613148" w:rsidRDefault="009E1A14" w:rsidP="009E1A14">
            <w:pPr>
              <w:spacing w:before="60" w:after="120"/>
              <w:rPr>
                <w:rFonts w:asciiTheme="minorHAnsi" w:hAnsiTheme="minorHAnsi" w:cstheme="minorHAnsi"/>
                <w:sz w:val="22"/>
              </w:rPr>
            </w:pPr>
            <w:r w:rsidRPr="00613148">
              <w:rPr>
                <w:rFonts w:asciiTheme="minorHAnsi" w:hAnsiTheme="minorHAnsi" w:cstheme="minorHAnsi"/>
                <w:sz w:val="22"/>
              </w:rPr>
              <w:t>(Reference PIPA Recommended Practice BL13.)</w:t>
            </w:r>
          </w:p>
        </w:tc>
        <w:tc>
          <w:tcPr>
            <w:tcW w:w="4123" w:type="dxa"/>
            <w:tcBorders>
              <w:bottom w:val="single" w:sz="4" w:space="0" w:color="auto"/>
            </w:tcBorders>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9E1A14" w:rsidTr="00123512">
        <w:trPr>
          <w:trHeight w:val="557"/>
        </w:trPr>
        <w:tc>
          <w:tcPr>
            <w:tcW w:w="886" w:type="dxa"/>
            <w:vMerge/>
            <w:tcBorders>
              <w:bottom w:val="single" w:sz="4" w:space="0" w:color="auto"/>
            </w:tcBorders>
            <w:shd w:val="clear" w:color="auto" w:fill="EEECE1" w:themeFill="background2"/>
          </w:tcPr>
          <w:p w:rsidR="009E1A14" w:rsidRPr="00613148" w:rsidRDefault="009E1A14" w:rsidP="009E1A14">
            <w:pPr>
              <w:spacing w:before="60" w:after="120"/>
              <w:rPr>
                <w:rFonts w:asciiTheme="minorHAnsi" w:hAnsiTheme="minorHAnsi" w:cstheme="minorHAnsi"/>
                <w:sz w:val="22"/>
              </w:rPr>
            </w:pPr>
          </w:p>
        </w:tc>
        <w:tc>
          <w:tcPr>
            <w:tcW w:w="5118" w:type="dxa"/>
            <w:vMerge/>
            <w:tcBorders>
              <w:bottom w:val="single" w:sz="4" w:space="0" w:color="auto"/>
            </w:tcBorders>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p>
        </w:tc>
        <w:tc>
          <w:tcPr>
            <w:tcW w:w="4489" w:type="dxa"/>
            <w:vMerge/>
            <w:tcBorders>
              <w:bottom w:val="single" w:sz="4" w:space="0" w:color="auto"/>
            </w:tcBorders>
            <w:shd w:val="clear" w:color="auto" w:fill="EEECE1" w:themeFill="background2"/>
          </w:tcPr>
          <w:p w:rsidR="009E1A14" w:rsidRPr="00613148" w:rsidRDefault="009E1A14" w:rsidP="009E1A14">
            <w:pPr>
              <w:spacing w:before="60" w:after="120"/>
              <w:rPr>
                <w:rFonts w:asciiTheme="minorHAnsi" w:hAnsiTheme="minorHAnsi" w:cstheme="minorHAnsi"/>
                <w:b/>
                <w:sz w:val="22"/>
              </w:rPr>
            </w:pPr>
          </w:p>
        </w:tc>
        <w:tc>
          <w:tcPr>
            <w:tcW w:w="4123" w:type="dxa"/>
            <w:tcBorders>
              <w:bottom w:val="single" w:sz="4" w:space="0" w:color="auto"/>
            </w:tcBorders>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9E1A14" w:rsidTr="00123512">
        <w:trPr>
          <w:trHeight w:val="1178"/>
        </w:trPr>
        <w:tc>
          <w:tcPr>
            <w:tcW w:w="886" w:type="dxa"/>
            <w:vMerge w:val="restart"/>
            <w:shd w:val="clear" w:color="auto" w:fill="EEECE1" w:themeFill="background2"/>
          </w:tcPr>
          <w:p w:rsidR="009E1A14" w:rsidRPr="00613148" w:rsidRDefault="009E1A14" w:rsidP="009E1A14">
            <w:pPr>
              <w:spacing w:before="60" w:after="120"/>
              <w:rPr>
                <w:rFonts w:asciiTheme="minorHAnsi" w:hAnsiTheme="minorHAnsi" w:cstheme="minorHAnsi"/>
                <w:sz w:val="22"/>
              </w:rPr>
            </w:pPr>
            <w:r w:rsidRPr="00613148">
              <w:rPr>
                <w:rFonts w:asciiTheme="minorHAnsi" w:hAnsiTheme="minorHAnsi" w:cstheme="minorHAnsi"/>
                <w:sz w:val="22"/>
              </w:rPr>
              <w:lastRenderedPageBreak/>
              <w:t>ND04</w:t>
            </w:r>
          </w:p>
        </w:tc>
        <w:tc>
          <w:tcPr>
            <w:tcW w:w="5118" w:type="dxa"/>
            <w:vMerge w:val="restart"/>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Coordinate Property Development Design and Construction with Transmission Pipeline Operator</w:t>
            </w:r>
          </w:p>
          <w:p w:rsidR="009E1A14" w:rsidRPr="00613148" w:rsidRDefault="009E1A14" w:rsidP="009E1A14">
            <w:pPr>
              <w:spacing w:before="60" w:after="120"/>
              <w:rPr>
                <w:rFonts w:asciiTheme="minorHAnsi" w:hAnsiTheme="minorHAnsi" w:cstheme="minorHAnsi"/>
                <w:b/>
                <w:sz w:val="22"/>
              </w:rPr>
            </w:pPr>
            <w:r w:rsidRPr="00613148">
              <w:rPr>
                <w:rFonts w:asciiTheme="minorHAnsi" w:hAnsiTheme="minorHAnsi" w:cstheme="minorHAnsi"/>
                <w:sz w:val="22"/>
              </w:rPr>
              <w:t>When property development is planned within the consultation zone (reference PIPA Recommended Practice BL05), the property developer/owner and the transmission pipeline operator should communicate to ensure possible impacts of pipeline incidents and maintenance needs are considered during development design and construction.</w:t>
            </w:r>
            <w:r w:rsidRPr="00613148">
              <w:rPr>
                <w:rFonts w:asciiTheme="minorHAnsi" w:hAnsiTheme="minorHAnsi" w:cstheme="minorHAnsi"/>
                <w:b/>
                <w:sz w:val="22"/>
              </w:rPr>
              <w:t xml:space="preserve"> </w:t>
            </w:r>
          </w:p>
          <w:p w:rsidR="0074086B" w:rsidRPr="00613148" w:rsidRDefault="009E1A14"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Property Developer/Owner, Pipeline Operators</w:t>
            </w:r>
          </w:p>
        </w:tc>
        <w:tc>
          <w:tcPr>
            <w:tcW w:w="4489" w:type="dxa"/>
            <w:vMerge w:val="restart"/>
            <w:shd w:val="clear" w:color="auto" w:fill="EEECE1" w:themeFill="background2"/>
          </w:tcPr>
          <w:p w:rsidR="009E1A14" w:rsidRPr="00613148" w:rsidRDefault="009E1A14" w:rsidP="008E2FF6">
            <w:pPr>
              <w:spacing w:before="60" w:after="120"/>
              <w:rPr>
                <w:rFonts w:asciiTheme="minorHAnsi" w:hAnsiTheme="minorHAnsi" w:cstheme="minorHAnsi"/>
                <w:sz w:val="22"/>
              </w:rPr>
            </w:pPr>
            <w:r w:rsidRPr="00613148">
              <w:rPr>
                <w:rFonts w:asciiTheme="minorHAnsi" w:hAnsiTheme="minorHAnsi" w:cstheme="minorHAnsi"/>
                <w:sz w:val="22"/>
              </w:rPr>
              <w:t xml:space="preserve">When possible, facilitate effective communications among pipeline safety stakeholders.  </w:t>
            </w:r>
          </w:p>
        </w:tc>
        <w:tc>
          <w:tcPr>
            <w:tcW w:w="4123" w:type="dxa"/>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9E1A14" w:rsidTr="00123512">
        <w:trPr>
          <w:trHeight w:val="233"/>
        </w:trPr>
        <w:tc>
          <w:tcPr>
            <w:tcW w:w="886" w:type="dxa"/>
            <w:vMerge/>
            <w:shd w:val="clear" w:color="auto" w:fill="EEECE1" w:themeFill="background2"/>
          </w:tcPr>
          <w:p w:rsidR="009E1A14" w:rsidRPr="00613148" w:rsidRDefault="009E1A14" w:rsidP="009E1A14">
            <w:pPr>
              <w:spacing w:before="60" w:after="120"/>
              <w:rPr>
                <w:rFonts w:asciiTheme="minorHAnsi" w:hAnsiTheme="minorHAnsi" w:cstheme="minorHAnsi"/>
                <w:sz w:val="22"/>
              </w:rPr>
            </w:pPr>
          </w:p>
        </w:tc>
        <w:tc>
          <w:tcPr>
            <w:tcW w:w="5118" w:type="dxa"/>
            <w:vMerge/>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p>
        </w:tc>
        <w:tc>
          <w:tcPr>
            <w:tcW w:w="4489" w:type="dxa"/>
            <w:vMerge/>
            <w:shd w:val="clear" w:color="auto" w:fill="EEECE1" w:themeFill="background2"/>
          </w:tcPr>
          <w:p w:rsidR="009E1A14" w:rsidRPr="00613148" w:rsidRDefault="009E1A14" w:rsidP="009E1A14">
            <w:pPr>
              <w:spacing w:before="60" w:after="120"/>
              <w:rPr>
                <w:rFonts w:asciiTheme="minorHAnsi" w:hAnsiTheme="minorHAnsi" w:cstheme="minorHAnsi"/>
                <w:b/>
                <w:sz w:val="22"/>
              </w:rPr>
            </w:pPr>
          </w:p>
        </w:tc>
        <w:tc>
          <w:tcPr>
            <w:tcW w:w="4123" w:type="dxa"/>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0F23A3" w:rsidTr="00C3201D">
        <w:trPr>
          <w:trHeight w:val="638"/>
        </w:trPr>
        <w:tc>
          <w:tcPr>
            <w:tcW w:w="14616" w:type="dxa"/>
            <w:gridSpan w:val="4"/>
            <w:shd w:val="clear" w:color="auto" w:fill="EEECE1" w:themeFill="background2"/>
            <w:vAlign w:val="center"/>
          </w:tcPr>
          <w:p w:rsidR="000F23A3" w:rsidRPr="00613148" w:rsidRDefault="000F23A3" w:rsidP="00C3201D">
            <w:pPr>
              <w:pStyle w:val="Default"/>
              <w:spacing w:before="240" w:after="240"/>
              <w:jc w:val="center"/>
              <w:rPr>
                <w:rFonts w:asciiTheme="minorHAnsi" w:hAnsiTheme="minorHAnsi" w:cstheme="minorHAnsi"/>
                <w:sz w:val="22"/>
                <w:szCs w:val="22"/>
              </w:rPr>
            </w:pPr>
            <w:r w:rsidRPr="00613148">
              <w:rPr>
                <w:rFonts w:asciiTheme="minorHAnsi" w:hAnsiTheme="minorHAnsi" w:cstheme="minorHAnsi"/>
                <w:b/>
                <w:sz w:val="22"/>
                <w:szCs w:val="22"/>
              </w:rPr>
              <w:t>Pipeline Maintenance and Damage Prevention</w:t>
            </w:r>
          </w:p>
        </w:tc>
      </w:tr>
      <w:tr w:rsidR="000F23A3" w:rsidTr="00123512">
        <w:trPr>
          <w:trHeight w:val="719"/>
        </w:trPr>
        <w:tc>
          <w:tcPr>
            <w:tcW w:w="886" w:type="dxa"/>
            <w:vMerge w:val="restart"/>
            <w:shd w:val="clear" w:color="auto" w:fill="EEECE1" w:themeFill="background2"/>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BL12</w:t>
            </w:r>
          </w:p>
        </w:tc>
        <w:tc>
          <w:tcPr>
            <w:tcW w:w="5118" w:type="dxa"/>
            <w:vMerge w:val="restart"/>
            <w:shd w:val="clear" w:color="auto" w:fill="EEECE1" w:themeFill="background2"/>
          </w:tcPr>
          <w:p w:rsidR="000F23A3" w:rsidRPr="00613148" w:rsidRDefault="000F23A3"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Notify Stakeholders of Right-of-Way Maintenance Activities</w:t>
            </w:r>
          </w:p>
          <w:p w:rsidR="000F23A3" w:rsidRPr="00613148" w:rsidRDefault="000F23A3" w:rsidP="009E1A14">
            <w:pPr>
              <w:spacing w:before="60" w:after="120"/>
              <w:rPr>
                <w:rFonts w:asciiTheme="minorHAnsi" w:hAnsiTheme="minorHAnsi" w:cstheme="minorHAnsi"/>
                <w:b/>
                <w:sz w:val="22"/>
              </w:rPr>
            </w:pPr>
            <w:r w:rsidRPr="00613148">
              <w:rPr>
                <w:rFonts w:asciiTheme="minorHAnsi" w:hAnsiTheme="minorHAnsi" w:cstheme="minorHAnsi"/>
                <w:sz w:val="22"/>
              </w:rPr>
              <w:t>Transmission pipeline operators should notify affected stakeholders of right-of-way maintenance activities, including vegetation management.</w:t>
            </w:r>
            <w:r w:rsidRPr="00613148">
              <w:rPr>
                <w:rFonts w:asciiTheme="minorHAnsi" w:hAnsiTheme="minorHAnsi" w:cstheme="minorHAnsi"/>
                <w:b/>
                <w:sz w:val="22"/>
              </w:rPr>
              <w:t xml:space="preserve"> </w:t>
            </w:r>
          </w:p>
          <w:p w:rsidR="000529B1" w:rsidRPr="00613148" w:rsidRDefault="000F23A3"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Pipeline Operators</w:t>
            </w:r>
          </w:p>
        </w:tc>
        <w:tc>
          <w:tcPr>
            <w:tcW w:w="4489" w:type="dxa"/>
            <w:vMerge w:val="restart"/>
            <w:shd w:val="clear" w:color="auto" w:fill="EEECE1" w:themeFill="background2"/>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When possible, facilitate effective communications among pipeline safety stakeholders regarding land use planning and development near transmission pipelines to help assure public and pipeline safety.</w:t>
            </w:r>
          </w:p>
        </w:tc>
        <w:tc>
          <w:tcPr>
            <w:tcW w:w="4123" w:type="dxa"/>
            <w:shd w:val="clear" w:color="auto" w:fill="EEECE1" w:themeFill="background2"/>
          </w:tcPr>
          <w:p w:rsidR="000F23A3" w:rsidRPr="00613148" w:rsidRDefault="000F23A3" w:rsidP="009E1A14">
            <w:pPr>
              <w:spacing w:before="60" w:after="120"/>
              <w:rPr>
                <w:rFonts w:asciiTheme="minorHAnsi" w:hAnsiTheme="minorHAnsi" w:cstheme="minorHAnsi"/>
                <w:sz w:val="22"/>
              </w:rPr>
            </w:pPr>
          </w:p>
          <w:p w:rsidR="0074086B" w:rsidRPr="00613148" w:rsidRDefault="0074086B" w:rsidP="009E1A14">
            <w:pPr>
              <w:spacing w:before="60" w:after="120"/>
              <w:rPr>
                <w:rFonts w:asciiTheme="minorHAnsi" w:hAnsiTheme="minorHAnsi" w:cstheme="minorHAnsi"/>
                <w:sz w:val="22"/>
              </w:rPr>
            </w:pPr>
          </w:p>
          <w:p w:rsidR="0074086B" w:rsidRPr="00613148" w:rsidRDefault="0074086B" w:rsidP="009E1A14">
            <w:pPr>
              <w:spacing w:before="60" w:after="120"/>
              <w:rPr>
                <w:rFonts w:asciiTheme="minorHAnsi" w:hAnsiTheme="minorHAnsi" w:cstheme="minorHAnsi"/>
                <w:sz w:val="22"/>
              </w:rPr>
            </w:pPr>
          </w:p>
        </w:tc>
      </w:tr>
      <w:tr w:rsidR="000F23A3" w:rsidTr="00123512">
        <w:trPr>
          <w:trHeight w:val="386"/>
        </w:trPr>
        <w:tc>
          <w:tcPr>
            <w:tcW w:w="886" w:type="dxa"/>
            <w:vMerge/>
            <w:shd w:val="clear" w:color="auto" w:fill="EEECE1" w:themeFill="background2"/>
          </w:tcPr>
          <w:p w:rsidR="000F23A3" w:rsidRPr="00613148" w:rsidRDefault="000F23A3" w:rsidP="009E1A14">
            <w:pPr>
              <w:spacing w:before="60" w:after="120"/>
              <w:rPr>
                <w:rFonts w:asciiTheme="minorHAnsi" w:hAnsiTheme="minorHAnsi" w:cstheme="minorHAnsi"/>
                <w:sz w:val="22"/>
              </w:rPr>
            </w:pPr>
          </w:p>
        </w:tc>
        <w:tc>
          <w:tcPr>
            <w:tcW w:w="5118" w:type="dxa"/>
            <w:vMerge/>
            <w:shd w:val="clear" w:color="auto" w:fill="EEECE1" w:themeFill="background2"/>
          </w:tcPr>
          <w:p w:rsidR="000F23A3" w:rsidRPr="00613148" w:rsidRDefault="000F23A3" w:rsidP="009E1A14">
            <w:pPr>
              <w:spacing w:before="60" w:after="120"/>
              <w:rPr>
                <w:rStyle w:val="Emphasis"/>
                <w:rFonts w:asciiTheme="minorHAnsi" w:hAnsiTheme="minorHAnsi" w:cstheme="minorHAnsi"/>
                <w:b/>
                <w:i w:val="0"/>
                <w:sz w:val="22"/>
              </w:rPr>
            </w:pPr>
          </w:p>
        </w:tc>
        <w:tc>
          <w:tcPr>
            <w:tcW w:w="4489" w:type="dxa"/>
            <w:vMerge/>
            <w:shd w:val="clear" w:color="auto" w:fill="EEECE1" w:themeFill="background2"/>
          </w:tcPr>
          <w:p w:rsidR="000F23A3" w:rsidRPr="00613148" w:rsidRDefault="000F23A3" w:rsidP="009E1A14">
            <w:pPr>
              <w:spacing w:before="60" w:after="120"/>
              <w:rPr>
                <w:rFonts w:asciiTheme="minorHAnsi" w:hAnsiTheme="minorHAnsi" w:cstheme="minorHAnsi"/>
                <w:b/>
                <w:sz w:val="22"/>
              </w:rPr>
            </w:pPr>
          </w:p>
        </w:tc>
        <w:tc>
          <w:tcPr>
            <w:tcW w:w="4123" w:type="dxa"/>
            <w:shd w:val="clear" w:color="auto" w:fill="EEECE1" w:themeFill="background2"/>
          </w:tcPr>
          <w:p w:rsidR="000F23A3" w:rsidRPr="00613148" w:rsidRDefault="000F23A3" w:rsidP="009E1A14">
            <w:pPr>
              <w:spacing w:before="60" w:after="120"/>
              <w:rPr>
                <w:rFonts w:asciiTheme="minorHAnsi" w:hAnsiTheme="minorHAnsi" w:cstheme="minorHAnsi"/>
                <w:sz w:val="22"/>
              </w:rPr>
            </w:pPr>
          </w:p>
        </w:tc>
      </w:tr>
      <w:tr w:rsidR="000F23A3" w:rsidTr="00123512">
        <w:trPr>
          <w:trHeight w:val="1034"/>
        </w:trPr>
        <w:tc>
          <w:tcPr>
            <w:tcW w:w="886" w:type="dxa"/>
            <w:vMerge w:val="restart"/>
            <w:shd w:val="clear" w:color="auto" w:fill="EEECE1" w:themeFill="background2"/>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BL13</w:t>
            </w:r>
          </w:p>
        </w:tc>
        <w:tc>
          <w:tcPr>
            <w:tcW w:w="5118" w:type="dxa"/>
            <w:vMerge w:val="restart"/>
            <w:shd w:val="clear" w:color="auto" w:fill="EEECE1" w:themeFill="background2"/>
          </w:tcPr>
          <w:p w:rsidR="000F23A3" w:rsidRPr="00613148" w:rsidRDefault="000F23A3"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Prevent and Manage Right-of-Way Encroachment</w:t>
            </w:r>
          </w:p>
          <w:p w:rsidR="000F23A3" w:rsidRPr="00613148" w:rsidRDefault="000F23A3" w:rsidP="009E1A14">
            <w:pPr>
              <w:spacing w:before="60" w:after="120"/>
              <w:rPr>
                <w:rFonts w:asciiTheme="minorHAnsi" w:hAnsiTheme="minorHAnsi" w:cstheme="minorHAnsi"/>
                <w:b/>
                <w:sz w:val="22"/>
              </w:rPr>
            </w:pPr>
            <w:r w:rsidRPr="00613148">
              <w:rPr>
                <w:rFonts w:asciiTheme="minorHAnsi" w:hAnsiTheme="minorHAnsi" w:cstheme="minorHAnsi"/>
                <w:sz w:val="22"/>
              </w:rPr>
              <w:t xml:space="preserve">Transmission pipeline operators should </w:t>
            </w:r>
            <w:r w:rsidRPr="00613148">
              <w:rPr>
                <w:rFonts w:asciiTheme="minorHAnsi" w:hAnsiTheme="minorHAnsi" w:cstheme="minorHAnsi"/>
                <w:sz w:val="22"/>
              </w:rPr>
              <w:lastRenderedPageBreak/>
              <w:t>communicate in a documented and timely manner with property developers/owners to prevent or rectify unacceptable encroachments or inappropriate human activity within the transmission pipeline right-of-way.</w:t>
            </w:r>
            <w:r w:rsidRPr="00613148">
              <w:rPr>
                <w:rFonts w:asciiTheme="minorHAnsi" w:hAnsiTheme="minorHAnsi" w:cstheme="minorHAnsi"/>
                <w:b/>
                <w:sz w:val="22"/>
              </w:rPr>
              <w:t xml:space="preserve"> </w:t>
            </w:r>
          </w:p>
          <w:p w:rsidR="000529B1" w:rsidRPr="00613148" w:rsidRDefault="000F23A3"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Pipeline Operators</w:t>
            </w:r>
          </w:p>
        </w:tc>
        <w:tc>
          <w:tcPr>
            <w:tcW w:w="4489" w:type="dxa"/>
            <w:vMerge w:val="restart"/>
            <w:shd w:val="clear" w:color="auto" w:fill="EEECE1" w:themeFill="background2"/>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lastRenderedPageBreak/>
              <w:t xml:space="preserve">When possible, facilitate effective communications among pipeline safety stakeholders regarding land </w:t>
            </w:r>
            <w:r w:rsidRPr="00613148">
              <w:rPr>
                <w:rFonts w:asciiTheme="minorHAnsi" w:hAnsiTheme="minorHAnsi" w:cstheme="minorHAnsi"/>
                <w:sz w:val="22"/>
              </w:rPr>
              <w:lastRenderedPageBreak/>
              <w:t xml:space="preserve">use planning and development near transmission pipelines to help assure public and pipeline safety. Understanding encroachment issues can help to facilitate their resolution. </w:t>
            </w:r>
          </w:p>
        </w:tc>
        <w:tc>
          <w:tcPr>
            <w:tcW w:w="4123" w:type="dxa"/>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sz w:val="22"/>
              </w:rPr>
            </w:pPr>
          </w:p>
        </w:tc>
      </w:tr>
      <w:tr w:rsidR="000F23A3" w:rsidTr="00123512">
        <w:trPr>
          <w:trHeight w:val="1151"/>
        </w:trPr>
        <w:tc>
          <w:tcPr>
            <w:tcW w:w="886" w:type="dxa"/>
            <w:vMerge/>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sz w:val="22"/>
              </w:rPr>
            </w:pPr>
          </w:p>
        </w:tc>
        <w:tc>
          <w:tcPr>
            <w:tcW w:w="5118" w:type="dxa"/>
            <w:vMerge/>
            <w:tcBorders>
              <w:bottom w:val="single" w:sz="4" w:space="0" w:color="auto"/>
            </w:tcBorders>
            <w:shd w:val="clear" w:color="auto" w:fill="EEECE1" w:themeFill="background2"/>
          </w:tcPr>
          <w:p w:rsidR="000F23A3" w:rsidRPr="00613148" w:rsidRDefault="000F23A3" w:rsidP="009E1A14">
            <w:pPr>
              <w:spacing w:before="60" w:after="120"/>
              <w:rPr>
                <w:rStyle w:val="Emphasis"/>
                <w:rFonts w:asciiTheme="minorHAnsi" w:hAnsiTheme="minorHAnsi" w:cstheme="minorHAnsi"/>
                <w:b/>
                <w:i w:val="0"/>
                <w:sz w:val="22"/>
              </w:rPr>
            </w:pPr>
          </w:p>
        </w:tc>
        <w:tc>
          <w:tcPr>
            <w:tcW w:w="4489" w:type="dxa"/>
            <w:vMerge/>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b/>
                <w:sz w:val="22"/>
              </w:rPr>
            </w:pPr>
          </w:p>
        </w:tc>
        <w:tc>
          <w:tcPr>
            <w:tcW w:w="4123" w:type="dxa"/>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sz w:val="22"/>
              </w:rPr>
            </w:pPr>
          </w:p>
        </w:tc>
      </w:tr>
      <w:tr w:rsidR="009E1A14" w:rsidTr="00123512">
        <w:trPr>
          <w:trHeight w:val="1556"/>
        </w:trPr>
        <w:tc>
          <w:tcPr>
            <w:tcW w:w="886" w:type="dxa"/>
            <w:vMerge w:val="restart"/>
            <w:shd w:val="clear" w:color="auto" w:fill="EEECE1" w:themeFill="background2"/>
          </w:tcPr>
          <w:p w:rsidR="009E1A14" w:rsidRPr="00613148" w:rsidRDefault="009E1A14" w:rsidP="009E1A14">
            <w:pPr>
              <w:spacing w:before="60" w:after="120"/>
              <w:rPr>
                <w:rFonts w:asciiTheme="minorHAnsi" w:hAnsiTheme="minorHAnsi" w:cstheme="minorHAnsi"/>
                <w:sz w:val="22"/>
              </w:rPr>
            </w:pPr>
            <w:r w:rsidRPr="00613148">
              <w:rPr>
                <w:rFonts w:asciiTheme="minorHAnsi" w:hAnsiTheme="minorHAnsi" w:cstheme="minorHAnsi"/>
                <w:sz w:val="22"/>
              </w:rPr>
              <w:lastRenderedPageBreak/>
              <w:t>BL15</w:t>
            </w:r>
          </w:p>
        </w:tc>
        <w:tc>
          <w:tcPr>
            <w:tcW w:w="5118" w:type="dxa"/>
            <w:vMerge w:val="restart"/>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Enhance Damage Prevention Practices near High-Priority Subsurface Facilities</w:t>
            </w:r>
          </w:p>
          <w:p w:rsidR="009E1A14" w:rsidRPr="00613148" w:rsidRDefault="009E1A14" w:rsidP="009E1A14">
            <w:pPr>
              <w:spacing w:before="60" w:after="120"/>
              <w:rPr>
                <w:rFonts w:asciiTheme="minorHAnsi" w:hAnsiTheme="minorHAnsi" w:cstheme="minorHAnsi"/>
                <w:b/>
                <w:sz w:val="22"/>
              </w:rPr>
            </w:pPr>
            <w:r w:rsidRPr="00613148">
              <w:rPr>
                <w:rFonts w:asciiTheme="minorHAnsi" w:hAnsiTheme="minorHAnsi" w:cstheme="minorHAnsi"/>
                <w:sz w:val="22"/>
              </w:rPr>
              <w:t>Transmission pipeline operators should implement enhanced damage prevention practices within the transmission pipeline right-of-way to ensure that pipeline operators and excavators meet on-site prior to excavation activity near high-priority subsurface facilities.</w:t>
            </w:r>
            <w:r w:rsidRPr="00613148">
              <w:rPr>
                <w:rFonts w:asciiTheme="minorHAnsi" w:hAnsiTheme="minorHAnsi" w:cstheme="minorHAnsi"/>
                <w:b/>
                <w:sz w:val="22"/>
              </w:rPr>
              <w:t xml:space="preserve"> </w:t>
            </w:r>
          </w:p>
          <w:p w:rsidR="009E1A14" w:rsidRPr="00613148" w:rsidRDefault="009E1A14"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Pipeline Operators</w:t>
            </w:r>
          </w:p>
        </w:tc>
        <w:tc>
          <w:tcPr>
            <w:tcW w:w="4489" w:type="dxa"/>
            <w:vMerge w:val="restart"/>
            <w:shd w:val="clear" w:color="auto" w:fill="EEECE1" w:themeFill="background2"/>
          </w:tcPr>
          <w:p w:rsidR="009E1A14" w:rsidRPr="00613148" w:rsidRDefault="009E1A14" w:rsidP="009E1A14">
            <w:pPr>
              <w:spacing w:before="60" w:after="120" w:line="276" w:lineRule="auto"/>
              <w:rPr>
                <w:rFonts w:asciiTheme="minorHAnsi" w:hAnsiTheme="minorHAnsi" w:cstheme="minorHAnsi"/>
                <w:sz w:val="22"/>
              </w:rPr>
            </w:pPr>
            <w:r w:rsidRPr="00613148">
              <w:rPr>
                <w:rFonts w:asciiTheme="minorHAnsi" w:hAnsiTheme="minorHAnsi" w:cstheme="minorHAnsi"/>
                <w:sz w:val="22"/>
              </w:rPr>
              <w:t xml:space="preserve">Take steps to eliminate exemptions from one-call requirements </w:t>
            </w:r>
            <w:r w:rsidRPr="00613148">
              <w:rPr>
                <w:rFonts w:asciiTheme="minorHAnsi" w:eastAsia="Times New Roman" w:hAnsiTheme="minorHAnsi" w:cstheme="minorHAnsi"/>
                <w:sz w:val="22"/>
              </w:rPr>
              <w:t>that can result in damage to pipelines and other underground facilities</w:t>
            </w:r>
            <w:r w:rsidRPr="00613148">
              <w:rPr>
                <w:rFonts w:asciiTheme="minorHAnsi" w:hAnsiTheme="minorHAnsi" w:cstheme="minorHAnsi"/>
                <w:sz w:val="22"/>
              </w:rPr>
              <w:t xml:space="preserve">, as noted above.  Local governments should ensure their own departmental personnel responsible for excavating are aware of the need to communicate with pipeline operators before digging near pipelines and require confirmation that such communication occurs.  When possible, local governments should facilitate effective communications among pipeline safety stakeholders regarding land use planning and development near transmission pipelines to help assure public and pipeline safety.  </w:t>
            </w:r>
          </w:p>
        </w:tc>
        <w:tc>
          <w:tcPr>
            <w:tcW w:w="4123" w:type="dxa"/>
            <w:tcBorders>
              <w:bottom w:val="single" w:sz="4" w:space="0" w:color="auto"/>
            </w:tcBorders>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9E1A14" w:rsidTr="00123512">
        <w:trPr>
          <w:trHeight w:val="692"/>
        </w:trPr>
        <w:tc>
          <w:tcPr>
            <w:tcW w:w="886" w:type="dxa"/>
            <w:vMerge/>
            <w:tcBorders>
              <w:bottom w:val="single" w:sz="4" w:space="0" w:color="auto"/>
            </w:tcBorders>
            <w:shd w:val="clear" w:color="auto" w:fill="EEECE1" w:themeFill="background2"/>
          </w:tcPr>
          <w:p w:rsidR="009E1A14" w:rsidRPr="00613148" w:rsidRDefault="009E1A14" w:rsidP="009E1A14">
            <w:pPr>
              <w:spacing w:before="60" w:after="120"/>
              <w:rPr>
                <w:rFonts w:asciiTheme="minorHAnsi" w:hAnsiTheme="minorHAnsi" w:cstheme="minorHAnsi"/>
                <w:sz w:val="22"/>
              </w:rPr>
            </w:pPr>
          </w:p>
        </w:tc>
        <w:tc>
          <w:tcPr>
            <w:tcW w:w="5118" w:type="dxa"/>
            <w:vMerge/>
            <w:tcBorders>
              <w:bottom w:val="single" w:sz="4" w:space="0" w:color="auto"/>
            </w:tcBorders>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p>
        </w:tc>
        <w:tc>
          <w:tcPr>
            <w:tcW w:w="4489" w:type="dxa"/>
            <w:vMerge/>
            <w:tcBorders>
              <w:bottom w:val="single" w:sz="4" w:space="0" w:color="auto"/>
            </w:tcBorders>
            <w:shd w:val="clear" w:color="auto" w:fill="EEECE1" w:themeFill="background2"/>
          </w:tcPr>
          <w:p w:rsidR="009E1A14" w:rsidRPr="00613148" w:rsidRDefault="009E1A14" w:rsidP="009E1A14">
            <w:pPr>
              <w:spacing w:before="60" w:after="120"/>
              <w:rPr>
                <w:rFonts w:asciiTheme="minorHAnsi" w:hAnsiTheme="minorHAnsi" w:cstheme="minorHAnsi"/>
                <w:b/>
                <w:sz w:val="22"/>
              </w:rPr>
            </w:pPr>
          </w:p>
        </w:tc>
        <w:tc>
          <w:tcPr>
            <w:tcW w:w="4123" w:type="dxa"/>
            <w:tcBorders>
              <w:bottom w:val="single" w:sz="4" w:space="0" w:color="auto"/>
            </w:tcBorders>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0F23A3" w:rsidTr="00C3201D">
        <w:trPr>
          <w:trHeight w:val="665"/>
        </w:trPr>
        <w:tc>
          <w:tcPr>
            <w:tcW w:w="14616" w:type="dxa"/>
            <w:gridSpan w:val="4"/>
            <w:shd w:val="clear" w:color="auto" w:fill="EEECE1" w:themeFill="background2"/>
            <w:vAlign w:val="center"/>
          </w:tcPr>
          <w:p w:rsidR="0074086B" w:rsidRPr="00613148" w:rsidRDefault="000F23A3" w:rsidP="00C3201D">
            <w:pPr>
              <w:pStyle w:val="Default"/>
              <w:spacing w:before="240" w:after="240"/>
              <w:jc w:val="center"/>
              <w:rPr>
                <w:rFonts w:asciiTheme="minorHAnsi" w:hAnsiTheme="minorHAnsi" w:cstheme="minorHAnsi"/>
                <w:b/>
                <w:sz w:val="22"/>
                <w:szCs w:val="22"/>
              </w:rPr>
            </w:pPr>
            <w:r w:rsidRPr="00613148">
              <w:rPr>
                <w:rFonts w:asciiTheme="minorHAnsi" w:hAnsiTheme="minorHAnsi" w:cstheme="minorHAnsi"/>
                <w:b/>
                <w:sz w:val="22"/>
                <w:szCs w:val="22"/>
              </w:rPr>
              <w:t>Maps and Records</w:t>
            </w:r>
          </w:p>
        </w:tc>
      </w:tr>
      <w:tr w:rsidR="000F23A3" w:rsidTr="00123512">
        <w:trPr>
          <w:trHeight w:val="530"/>
        </w:trPr>
        <w:tc>
          <w:tcPr>
            <w:tcW w:w="886" w:type="dxa"/>
            <w:vMerge w:val="restart"/>
            <w:shd w:val="clear" w:color="auto" w:fill="EEECE1" w:themeFill="background2"/>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BL07</w:t>
            </w:r>
          </w:p>
        </w:tc>
        <w:tc>
          <w:tcPr>
            <w:tcW w:w="5118" w:type="dxa"/>
            <w:vMerge w:val="restart"/>
            <w:shd w:val="clear" w:color="auto" w:fill="EEECE1" w:themeFill="background2"/>
          </w:tcPr>
          <w:p w:rsidR="000F23A3" w:rsidRPr="00613148" w:rsidRDefault="000F23A3"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 xml:space="preserve">Understand the Elements of a Transmission Pipeline Easement </w:t>
            </w:r>
          </w:p>
          <w:p w:rsidR="000F23A3" w:rsidRPr="00613148" w:rsidRDefault="000F23A3" w:rsidP="009E1A14">
            <w:pPr>
              <w:spacing w:before="60" w:after="120"/>
              <w:rPr>
                <w:rFonts w:asciiTheme="minorHAnsi" w:hAnsiTheme="minorHAnsi" w:cstheme="minorHAnsi"/>
                <w:b/>
                <w:sz w:val="22"/>
              </w:rPr>
            </w:pPr>
            <w:r w:rsidRPr="00613148">
              <w:rPr>
                <w:rStyle w:val="Emphasis"/>
                <w:rFonts w:asciiTheme="minorHAnsi" w:hAnsiTheme="minorHAnsi" w:cstheme="minorHAnsi"/>
                <w:i w:val="0"/>
                <w:sz w:val="22"/>
              </w:rPr>
              <w:t>P</w:t>
            </w:r>
            <w:r w:rsidRPr="00613148">
              <w:rPr>
                <w:rFonts w:asciiTheme="minorHAnsi" w:hAnsiTheme="minorHAnsi" w:cstheme="minorHAnsi"/>
                <w:sz w:val="22"/>
              </w:rPr>
              <w:t xml:space="preserve">roperty developers/owners should </w:t>
            </w:r>
            <w:r w:rsidRPr="00613148">
              <w:rPr>
                <w:rFonts w:asciiTheme="minorHAnsi" w:hAnsiTheme="minorHAnsi" w:cstheme="minorHAnsi"/>
                <w:sz w:val="22"/>
              </w:rPr>
              <w:lastRenderedPageBreak/>
              <w:t>have an understanding of the elements of and rights conveyed in a transmission pipeline easement.</w:t>
            </w:r>
            <w:r w:rsidRPr="00613148">
              <w:rPr>
                <w:rFonts w:asciiTheme="minorHAnsi" w:hAnsiTheme="minorHAnsi" w:cstheme="minorHAnsi"/>
                <w:b/>
                <w:sz w:val="22"/>
              </w:rPr>
              <w:t xml:space="preserve"> </w:t>
            </w:r>
          </w:p>
          <w:p w:rsidR="000F23A3" w:rsidRPr="00613148" w:rsidRDefault="000F23A3"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Property Developer/Owner</w:t>
            </w:r>
          </w:p>
        </w:tc>
        <w:tc>
          <w:tcPr>
            <w:tcW w:w="4489" w:type="dxa"/>
            <w:vMerge w:val="restart"/>
            <w:shd w:val="clear" w:color="auto" w:fill="EEECE1" w:themeFill="background2"/>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lastRenderedPageBreak/>
              <w:t xml:space="preserve">Affected local government agencies, such as records departments, should be familiar with the issues, elements of and </w:t>
            </w:r>
            <w:r w:rsidRPr="00613148">
              <w:rPr>
                <w:rFonts w:asciiTheme="minorHAnsi" w:hAnsiTheme="minorHAnsi" w:cstheme="minorHAnsi"/>
                <w:sz w:val="22"/>
              </w:rPr>
              <w:lastRenderedPageBreak/>
              <w:t xml:space="preserve">rights conveyed in transmission pipeline easements and </w:t>
            </w:r>
            <w:proofErr w:type="gramStart"/>
            <w:r w:rsidRPr="00613148">
              <w:rPr>
                <w:rFonts w:asciiTheme="minorHAnsi" w:hAnsiTheme="minorHAnsi" w:cstheme="minorHAnsi"/>
                <w:sz w:val="22"/>
              </w:rPr>
              <w:t>be</w:t>
            </w:r>
            <w:proofErr w:type="gramEnd"/>
            <w:r w:rsidRPr="00613148">
              <w:rPr>
                <w:rFonts w:asciiTheme="minorHAnsi" w:hAnsiTheme="minorHAnsi" w:cstheme="minorHAnsi"/>
                <w:sz w:val="22"/>
              </w:rPr>
              <w:t xml:space="preserve"> able to assist property developers/owners in identifying and understanding same.  Local government should facilitate access to easement agreements and survey documents where possible.  Local government should work with the property developer/owner and pipeline operators to ensure that land use and development plans do not interfere with the current or potential future locations of such pipeline facilities or the operation and maintenance of the pipeline and related facilities.</w:t>
            </w:r>
          </w:p>
        </w:tc>
        <w:tc>
          <w:tcPr>
            <w:tcW w:w="4123" w:type="dxa"/>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sz w:val="22"/>
              </w:rPr>
            </w:pPr>
          </w:p>
          <w:p w:rsidR="0074086B" w:rsidRPr="00613148" w:rsidRDefault="0074086B" w:rsidP="009E1A14">
            <w:pPr>
              <w:spacing w:before="60" w:after="120"/>
              <w:rPr>
                <w:rFonts w:asciiTheme="minorHAnsi" w:hAnsiTheme="minorHAnsi" w:cstheme="minorHAnsi"/>
                <w:sz w:val="22"/>
              </w:rPr>
            </w:pPr>
          </w:p>
          <w:p w:rsidR="0074086B" w:rsidRPr="00613148" w:rsidRDefault="0074086B" w:rsidP="009E1A14">
            <w:pPr>
              <w:spacing w:before="60" w:after="120"/>
              <w:rPr>
                <w:rFonts w:asciiTheme="minorHAnsi" w:hAnsiTheme="minorHAnsi" w:cstheme="minorHAnsi"/>
                <w:sz w:val="22"/>
              </w:rPr>
            </w:pPr>
          </w:p>
        </w:tc>
      </w:tr>
      <w:tr w:rsidR="000F23A3" w:rsidTr="00123512">
        <w:trPr>
          <w:trHeight w:val="1051"/>
        </w:trPr>
        <w:tc>
          <w:tcPr>
            <w:tcW w:w="886" w:type="dxa"/>
            <w:vMerge/>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sz w:val="22"/>
              </w:rPr>
            </w:pPr>
          </w:p>
        </w:tc>
        <w:tc>
          <w:tcPr>
            <w:tcW w:w="5118" w:type="dxa"/>
            <w:vMerge/>
            <w:tcBorders>
              <w:bottom w:val="single" w:sz="4" w:space="0" w:color="auto"/>
            </w:tcBorders>
            <w:shd w:val="clear" w:color="auto" w:fill="EEECE1" w:themeFill="background2"/>
          </w:tcPr>
          <w:p w:rsidR="000F23A3" w:rsidRPr="00613148" w:rsidRDefault="000F23A3" w:rsidP="009E1A14">
            <w:pPr>
              <w:spacing w:before="60" w:after="120"/>
              <w:rPr>
                <w:rStyle w:val="Emphasis"/>
                <w:rFonts w:asciiTheme="minorHAnsi" w:hAnsiTheme="minorHAnsi" w:cstheme="minorHAnsi"/>
                <w:b/>
                <w:i w:val="0"/>
                <w:sz w:val="22"/>
              </w:rPr>
            </w:pPr>
          </w:p>
        </w:tc>
        <w:tc>
          <w:tcPr>
            <w:tcW w:w="4489" w:type="dxa"/>
            <w:vMerge/>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b/>
                <w:sz w:val="22"/>
              </w:rPr>
            </w:pPr>
          </w:p>
        </w:tc>
        <w:tc>
          <w:tcPr>
            <w:tcW w:w="4123" w:type="dxa"/>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sz w:val="22"/>
              </w:rPr>
            </w:pPr>
          </w:p>
        </w:tc>
      </w:tr>
      <w:tr w:rsidR="000F23A3" w:rsidTr="00123512">
        <w:trPr>
          <w:trHeight w:val="782"/>
        </w:trPr>
        <w:tc>
          <w:tcPr>
            <w:tcW w:w="886" w:type="dxa"/>
            <w:vMerge w:val="restart"/>
            <w:shd w:val="clear" w:color="auto" w:fill="EEECE1" w:themeFill="background2"/>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lastRenderedPageBreak/>
              <w:t>BL09</w:t>
            </w:r>
          </w:p>
        </w:tc>
        <w:tc>
          <w:tcPr>
            <w:tcW w:w="5118" w:type="dxa"/>
            <w:vMerge w:val="restart"/>
            <w:shd w:val="clear" w:color="auto" w:fill="EEECE1" w:themeFill="background2"/>
          </w:tcPr>
          <w:p w:rsidR="000F23A3" w:rsidRPr="00613148" w:rsidRDefault="000F23A3"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Document and Record Easement Amendments</w:t>
            </w:r>
          </w:p>
          <w:p w:rsidR="000F23A3" w:rsidRPr="00613148" w:rsidRDefault="000F23A3" w:rsidP="009E1A14">
            <w:pPr>
              <w:spacing w:before="60" w:after="120"/>
              <w:rPr>
                <w:rFonts w:asciiTheme="minorHAnsi" w:hAnsiTheme="minorHAnsi" w:cstheme="minorHAnsi"/>
                <w:b/>
                <w:sz w:val="22"/>
              </w:rPr>
            </w:pPr>
            <w:r w:rsidRPr="00613148">
              <w:rPr>
                <w:rFonts w:asciiTheme="minorHAnsi" w:hAnsiTheme="minorHAnsi" w:cstheme="minorHAnsi"/>
                <w:sz w:val="22"/>
              </w:rPr>
              <w:t>Easement amendments should be documented, managed and recorded.</w:t>
            </w:r>
            <w:r w:rsidRPr="00613148">
              <w:rPr>
                <w:rFonts w:asciiTheme="minorHAnsi" w:hAnsiTheme="minorHAnsi" w:cstheme="minorHAnsi"/>
                <w:b/>
                <w:sz w:val="22"/>
              </w:rPr>
              <w:t xml:space="preserve"> </w:t>
            </w:r>
          </w:p>
          <w:p w:rsidR="000F23A3" w:rsidRPr="00613148" w:rsidRDefault="000F23A3"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Property Developer/Owner, Pipeline Operators</w:t>
            </w:r>
          </w:p>
        </w:tc>
        <w:tc>
          <w:tcPr>
            <w:tcW w:w="4489" w:type="dxa"/>
            <w:vMerge w:val="restart"/>
            <w:shd w:val="clear" w:color="auto" w:fill="EEECE1" w:themeFill="background2"/>
          </w:tcPr>
          <w:p w:rsidR="000F23A3" w:rsidRPr="00613148" w:rsidRDefault="000F23A3" w:rsidP="0074086B">
            <w:pPr>
              <w:spacing w:before="60" w:after="120"/>
              <w:rPr>
                <w:rFonts w:asciiTheme="minorHAnsi" w:hAnsiTheme="minorHAnsi" w:cstheme="minorHAnsi"/>
                <w:b/>
                <w:sz w:val="22"/>
              </w:rPr>
            </w:pPr>
            <w:r w:rsidRPr="00613148">
              <w:rPr>
                <w:rFonts w:asciiTheme="minorHAnsi" w:hAnsiTheme="minorHAnsi" w:cstheme="minorHAnsi"/>
                <w:sz w:val="22"/>
              </w:rPr>
              <w:t xml:space="preserve">Local governments (appropriate statutory offices) should facilitate the recording of land documents and provide public access to the records and public notice (i.e. constructive notice) of encumbrances on affected properties. Land documents may include easement agreements, encroachment agreements, </w:t>
            </w:r>
            <w:proofErr w:type="gramStart"/>
            <w:r w:rsidRPr="00613148">
              <w:rPr>
                <w:rFonts w:asciiTheme="minorHAnsi" w:hAnsiTheme="minorHAnsi" w:cstheme="minorHAnsi"/>
                <w:sz w:val="22"/>
              </w:rPr>
              <w:t>letters</w:t>
            </w:r>
            <w:proofErr w:type="gramEnd"/>
            <w:r w:rsidRPr="00613148">
              <w:rPr>
                <w:rFonts w:asciiTheme="minorHAnsi" w:hAnsiTheme="minorHAnsi" w:cstheme="minorHAnsi"/>
                <w:sz w:val="22"/>
              </w:rPr>
              <w:t xml:space="preserve"> of no objection, partial releases, and easement amendments.</w:t>
            </w:r>
            <w:r w:rsidRPr="00613148">
              <w:rPr>
                <w:rFonts w:asciiTheme="minorHAnsi" w:hAnsiTheme="minorHAnsi" w:cstheme="minorHAnsi"/>
                <w:b/>
                <w:sz w:val="22"/>
              </w:rPr>
              <w:t xml:space="preserve"> </w:t>
            </w:r>
          </w:p>
        </w:tc>
        <w:tc>
          <w:tcPr>
            <w:tcW w:w="4123" w:type="dxa"/>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sz w:val="22"/>
              </w:rPr>
            </w:pPr>
          </w:p>
          <w:p w:rsidR="0074086B" w:rsidRPr="00613148" w:rsidRDefault="0074086B" w:rsidP="009E1A14">
            <w:pPr>
              <w:spacing w:before="60" w:after="120"/>
              <w:rPr>
                <w:rFonts w:asciiTheme="minorHAnsi" w:hAnsiTheme="minorHAnsi" w:cstheme="minorHAnsi"/>
                <w:sz w:val="22"/>
              </w:rPr>
            </w:pPr>
          </w:p>
        </w:tc>
      </w:tr>
      <w:tr w:rsidR="000F23A3" w:rsidTr="00123512">
        <w:trPr>
          <w:trHeight w:val="101"/>
        </w:trPr>
        <w:tc>
          <w:tcPr>
            <w:tcW w:w="886" w:type="dxa"/>
            <w:vMerge/>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sz w:val="22"/>
              </w:rPr>
            </w:pPr>
          </w:p>
        </w:tc>
        <w:tc>
          <w:tcPr>
            <w:tcW w:w="5118" w:type="dxa"/>
            <w:vMerge/>
            <w:tcBorders>
              <w:bottom w:val="single" w:sz="4" w:space="0" w:color="auto"/>
            </w:tcBorders>
            <w:shd w:val="clear" w:color="auto" w:fill="EEECE1" w:themeFill="background2"/>
          </w:tcPr>
          <w:p w:rsidR="000F23A3" w:rsidRPr="00613148" w:rsidRDefault="000F23A3" w:rsidP="009E1A14">
            <w:pPr>
              <w:spacing w:before="60" w:after="120"/>
              <w:rPr>
                <w:rStyle w:val="Emphasis"/>
                <w:rFonts w:asciiTheme="minorHAnsi" w:hAnsiTheme="minorHAnsi" w:cstheme="minorHAnsi"/>
                <w:b/>
                <w:i w:val="0"/>
                <w:sz w:val="22"/>
              </w:rPr>
            </w:pPr>
          </w:p>
        </w:tc>
        <w:tc>
          <w:tcPr>
            <w:tcW w:w="4489" w:type="dxa"/>
            <w:vMerge/>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b/>
                <w:sz w:val="22"/>
              </w:rPr>
            </w:pPr>
          </w:p>
        </w:tc>
        <w:tc>
          <w:tcPr>
            <w:tcW w:w="4123" w:type="dxa"/>
            <w:tcBorders>
              <w:bottom w:val="single" w:sz="4" w:space="0" w:color="auto"/>
            </w:tcBorders>
            <w:shd w:val="clear" w:color="auto" w:fill="EEECE1" w:themeFill="background2"/>
          </w:tcPr>
          <w:p w:rsidR="000F23A3" w:rsidRPr="00613148" w:rsidRDefault="000F23A3" w:rsidP="009E1A14">
            <w:pPr>
              <w:spacing w:before="60" w:after="120"/>
              <w:rPr>
                <w:rFonts w:asciiTheme="minorHAnsi" w:hAnsiTheme="minorHAnsi" w:cstheme="minorHAnsi"/>
                <w:sz w:val="22"/>
              </w:rPr>
            </w:pPr>
          </w:p>
        </w:tc>
      </w:tr>
      <w:tr w:rsidR="009E1A14" w:rsidTr="00123512">
        <w:trPr>
          <w:trHeight w:val="1025"/>
        </w:trPr>
        <w:tc>
          <w:tcPr>
            <w:tcW w:w="886" w:type="dxa"/>
            <w:vMerge w:val="restart"/>
            <w:shd w:val="clear" w:color="auto" w:fill="EEECE1" w:themeFill="background2"/>
          </w:tcPr>
          <w:p w:rsidR="009E1A14" w:rsidRPr="00613148" w:rsidRDefault="009E1A14" w:rsidP="009E1A14">
            <w:pPr>
              <w:spacing w:before="60" w:after="120"/>
              <w:rPr>
                <w:rFonts w:asciiTheme="minorHAnsi" w:hAnsiTheme="minorHAnsi" w:cstheme="minorHAnsi"/>
                <w:sz w:val="22"/>
              </w:rPr>
            </w:pPr>
            <w:r w:rsidRPr="00613148">
              <w:rPr>
                <w:rFonts w:asciiTheme="minorHAnsi" w:hAnsiTheme="minorHAnsi" w:cstheme="minorHAnsi"/>
                <w:sz w:val="22"/>
              </w:rPr>
              <w:t>BL17</w:t>
            </w:r>
          </w:p>
        </w:tc>
        <w:tc>
          <w:tcPr>
            <w:tcW w:w="5118" w:type="dxa"/>
            <w:vMerge w:val="restart"/>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Map Abandoned Pipelines</w:t>
            </w:r>
          </w:p>
          <w:p w:rsidR="009E1A14" w:rsidRPr="00613148" w:rsidRDefault="009E1A14" w:rsidP="009E1A14">
            <w:pPr>
              <w:spacing w:before="60" w:after="120"/>
              <w:rPr>
                <w:rFonts w:asciiTheme="minorHAnsi" w:hAnsiTheme="minorHAnsi" w:cstheme="minorHAnsi"/>
                <w:b/>
                <w:sz w:val="22"/>
              </w:rPr>
            </w:pPr>
            <w:r w:rsidRPr="00613148">
              <w:rPr>
                <w:rFonts w:asciiTheme="minorHAnsi" w:hAnsiTheme="minorHAnsi" w:cstheme="minorHAnsi"/>
                <w:sz w:val="22"/>
              </w:rPr>
              <w:t>When a transmission pipeline operator abandons a transmission pipeline, information regarding the abandoned pipeline should be maintained and included in the information provided to the one-call center.</w:t>
            </w:r>
            <w:r w:rsidRPr="00613148">
              <w:rPr>
                <w:rFonts w:asciiTheme="minorHAnsi" w:hAnsiTheme="minorHAnsi" w:cstheme="minorHAnsi"/>
                <w:b/>
                <w:sz w:val="22"/>
              </w:rPr>
              <w:t xml:space="preserve"> </w:t>
            </w:r>
          </w:p>
          <w:p w:rsidR="009E1A14" w:rsidRPr="00613148" w:rsidRDefault="009E1A14"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Pipeline Operators</w:t>
            </w:r>
          </w:p>
        </w:tc>
        <w:tc>
          <w:tcPr>
            <w:tcW w:w="4489" w:type="dxa"/>
            <w:vMerge w:val="restart"/>
            <w:shd w:val="clear" w:color="auto" w:fill="EEECE1" w:themeFill="background2"/>
          </w:tcPr>
          <w:p w:rsidR="009E1A14" w:rsidRPr="00613148" w:rsidRDefault="009E1A14" w:rsidP="009E1A14">
            <w:pPr>
              <w:spacing w:before="60" w:after="120"/>
              <w:rPr>
                <w:rFonts w:asciiTheme="minorHAnsi" w:hAnsiTheme="minorHAnsi" w:cstheme="minorHAnsi"/>
                <w:sz w:val="22"/>
              </w:rPr>
            </w:pPr>
          </w:p>
        </w:tc>
        <w:tc>
          <w:tcPr>
            <w:tcW w:w="4123" w:type="dxa"/>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9E1A14" w:rsidTr="00123512">
        <w:trPr>
          <w:trHeight w:val="1214"/>
        </w:trPr>
        <w:tc>
          <w:tcPr>
            <w:tcW w:w="886" w:type="dxa"/>
            <w:vMerge/>
            <w:shd w:val="clear" w:color="auto" w:fill="EEECE1" w:themeFill="background2"/>
          </w:tcPr>
          <w:p w:rsidR="009E1A14" w:rsidRPr="00613148" w:rsidRDefault="009E1A14" w:rsidP="009E1A14">
            <w:pPr>
              <w:spacing w:before="60" w:after="120"/>
              <w:rPr>
                <w:rFonts w:asciiTheme="minorHAnsi" w:hAnsiTheme="minorHAnsi" w:cstheme="minorHAnsi"/>
                <w:sz w:val="22"/>
              </w:rPr>
            </w:pPr>
          </w:p>
        </w:tc>
        <w:tc>
          <w:tcPr>
            <w:tcW w:w="5118" w:type="dxa"/>
            <w:vMerge/>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p>
        </w:tc>
        <w:tc>
          <w:tcPr>
            <w:tcW w:w="4489" w:type="dxa"/>
            <w:vMerge/>
            <w:shd w:val="clear" w:color="auto" w:fill="EEECE1" w:themeFill="background2"/>
          </w:tcPr>
          <w:p w:rsidR="009E1A14" w:rsidRPr="00613148" w:rsidRDefault="009E1A14" w:rsidP="009E1A14">
            <w:pPr>
              <w:spacing w:before="60" w:after="120"/>
              <w:rPr>
                <w:rFonts w:asciiTheme="minorHAnsi" w:hAnsiTheme="minorHAnsi" w:cstheme="minorHAnsi"/>
                <w:b/>
                <w:sz w:val="22"/>
              </w:rPr>
            </w:pPr>
          </w:p>
        </w:tc>
        <w:tc>
          <w:tcPr>
            <w:tcW w:w="4123" w:type="dxa"/>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9E1A14" w:rsidTr="00123512">
        <w:trPr>
          <w:trHeight w:val="692"/>
        </w:trPr>
        <w:tc>
          <w:tcPr>
            <w:tcW w:w="886" w:type="dxa"/>
            <w:vMerge w:val="restart"/>
            <w:shd w:val="clear" w:color="auto" w:fill="EEECE1" w:themeFill="background2"/>
          </w:tcPr>
          <w:p w:rsidR="009E1A14" w:rsidRPr="00613148" w:rsidRDefault="009E1A14" w:rsidP="009E1A14">
            <w:pPr>
              <w:spacing w:before="60" w:after="120"/>
              <w:rPr>
                <w:rFonts w:asciiTheme="minorHAnsi" w:hAnsiTheme="minorHAnsi" w:cstheme="minorHAnsi"/>
                <w:sz w:val="22"/>
              </w:rPr>
            </w:pPr>
            <w:r w:rsidRPr="00613148">
              <w:rPr>
                <w:rFonts w:asciiTheme="minorHAnsi" w:hAnsiTheme="minorHAnsi" w:cstheme="minorHAnsi"/>
                <w:sz w:val="22"/>
              </w:rPr>
              <w:lastRenderedPageBreak/>
              <w:t>BL18</w:t>
            </w:r>
          </w:p>
        </w:tc>
        <w:tc>
          <w:tcPr>
            <w:tcW w:w="5118" w:type="dxa"/>
            <w:vMerge w:val="restart"/>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Disclose Transmission Pipeline Easements in Real Estate Transactions</w:t>
            </w:r>
          </w:p>
          <w:p w:rsidR="009E1A14" w:rsidRPr="00613148" w:rsidRDefault="009E1A14" w:rsidP="009E1A14">
            <w:pPr>
              <w:spacing w:before="60" w:after="120"/>
              <w:rPr>
                <w:rFonts w:asciiTheme="minorHAnsi" w:hAnsiTheme="minorHAnsi" w:cstheme="minorHAnsi"/>
                <w:b/>
                <w:sz w:val="22"/>
              </w:rPr>
            </w:pPr>
            <w:r w:rsidRPr="00613148">
              <w:rPr>
                <w:rFonts w:asciiTheme="minorHAnsi" w:hAnsiTheme="minorHAnsi" w:cstheme="minorHAnsi"/>
                <w:sz w:val="22"/>
              </w:rPr>
              <w:t>As part of all real estate sales contracts, each state should require the disclosure of known transmission pipeline easements on the property.</w:t>
            </w:r>
            <w:r w:rsidRPr="00613148">
              <w:rPr>
                <w:rFonts w:asciiTheme="minorHAnsi" w:hAnsiTheme="minorHAnsi" w:cstheme="minorHAnsi"/>
                <w:b/>
                <w:sz w:val="22"/>
              </w:rPr>
              <w:t xml:space="preserve"> </w:t>
            </w:r>
          </w:p>
          <w:p w:rsidR="009E1A14" w:rsidRPr="00613148" w:rsidRDefault="009E1A14"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Real Estate Commission</w:t>
            </w:r>
          </w:p>
        </w:tc>
        <w:tc>
          <w:tcPr>
            <w:tcW w:w="4489" w:type="dxa"/>
            <w:vMerge w:val="restart"/>
            <w:shd w:val="clear" w:color="auto" w:fill="EEECE1" w:themeFill="background2"/>
          </w:tcPr>
          <w:p w:rsidR="009E1A14" w:rsidRPr="00613148" w:rsidRDefault="009E1A14" w:rsidP="009E1A14">
            <w:pPr>
              <w:spacing w:before="60" w:after="120"/>
              <w:rPr>
                <w:rFonts w:asciiTheme="minorHAnsi" w:hAnsiTheme="minorHAnsi" w:cstheme="minorHAnsi"/>
                <w:sz w:val="22"/>
              </w:rPr>
            </w:pPr>
          </w:p>
        </w:tc>
        <w:tc>
          <w:tcPr>
            <w:tcW w:w="4123" w:type="dxa"/>
            <w:shd w:val="clear" w:color="auto" w:fill="EEECE1" w:themeFill="background2"/>
          </w:tcPr>
          <w:p w:rsidR="009E1A14" w:rsidRPr="00613148" w:rsidRDefault="009E1A14" w:rsidP="009E1A14">
            <w:pPr>
              <w:spacing w:before="60" w:after="120"/>
              <w:rPr>
                <w:rFonts w:asciiTheme="minorHAnsi" w:hAnsiTheme="minorHAnsi" w:cstheme="minorHAnsi"/>
                <w:sz w:val="22"/>
              </w:rPr>
            </w:pPr>
          </w:p>
          <w:p w:rsidR="0074086B" w:rsidRPr="00613148" w:rsidRDefault="0074086B" w:rsidP="009E1A14">
            <w:pPr>
              <w:spacing w:before="60" w:after="120"/>
              <w:rPr>
                <w:rFonts w:asciiTheme="minorHAnsi" w:hAnsiTheme="minorHAnsi" w:cstheme="minorHAnsi"/>
                <w:sz w:val="22"/>
              </w:rPr>
            </w:pPr>
          </w:p>
        </w:tc>
      </w:tr>
      <w:tr w:rsidR="009E1A14" w:rsidTr="00123512">
        <w:trPr>
          <w:trHeight w:val="719"/>
        </w:trPr>
        <w:tc>
          <w:tcPr>
            <w:tcW w:w="886" w:type="dxa"/>
            <w:vMerge/>
            <w:shd w:val="clear" w:color="auto" w:fill="EEECE1" w:themeFill="background2"/>
          </w:tcPr>
          <w:p w:rsidR="009E1A14" w:rsidRPr="00613148" w:rsidRDefault="009E1A14" w:rsidP="009E1A14">
            <w:pPr>
              <w:spacing w:before="60" w:after="120"/>
              <w:rPr>
                <w:rFonts w:asciiTheme="minorHAnsi" w:hAnsiTheme="minorHAnsi" w:cstheme="minorHAnsi"/>
                <w:sz w:val="22"/>
              </w:rPr>
            </w:pPr>
          </w:p>
        </w:tc>
        <w:tc>
          <w:tcPr>
            <w:tcW w:w="5118" w:type="dxa"/>
            <w:vMerge/>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p>
        </w:tc>
        <w:tc>
          <w:tcPr>
            <w:tcW w:w="4489" w:type="dxa"/>
            <w:vMerge/>
            <w:shd w:val="clear" w:color="auto" w:fill="EEECE1" w:themeFill="background2"/>
          </w:tcPr>
          <w:p w:rsidR="009E1A14" w:rsidRPr="00613148" w:rsidRDefault="009E1A14" w:rsidP="009E1A14">
            <w:pPr>
              <w:spacing w:before="60" w:after="120"/>
              <w:rPr>
                <w:rFonts w:asciiTheme="minorHAnsi" w:hAnsiTheme="minorHAnsi" w:cstheme="minorHAnsi"/>
                <w:b/>
                <w:sz w:val="22"/>
              </w:rPr>
            </w:pPr>
          </w:p>
        </w:tc>
        <w:tc>
          <w:tcPr>
            <w:tcW w:w="4123" w:type="dxa"/>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9E1A14" w:rsidTr="00123512">
        <w:trPr>
          <w:trHeight w:val="854"/>
        </w:trPr>
        <w:tc>
          <w:tcPr>
            <w:tcW w:w="886" w:type="dxa"/>
            <w:vMerge w:val="restart"/>
            <w:shd w:val="clear" w:color="auto" w:fill="EEECE1" w:themeFill="background2"/>
          </w:tcPr>
          <w:p w:rsidR="009E1A14" w:rsidRPr="00613148" w:rsidRDefault="009E1A14" w:rsidP="009E1A14">
            <w:pPr>
              <w:spacing w:before="60" w:after="120"/>
              <w:rPr>
                <w:rFonts w:asciiTheme="minorHAnsi" w:hAnsiTheme="minorHAnsi" w:cstheme="minorHAnsi"/>
                <w:sz w:val="22"/>
              </w:rPr>
            </w:pPr>
            <w:r w:rsidRPr="00613148">
              <w:rPr>
                <w:rFonts w:asciiTheme="minorHAnsi" w:hAnsiTheme="minorHAnsi" w:cstheme="minorHAnsi"/>
                <w:sz w:val="22"/>
              </w:rPr>
              <w:t>ND28</w:t>
            </w:r>
          </w:p>
        </w:tc>
        <w:tc>
          <w:tcPr>
            <w:tcW w:w="5118" w:type="dxa"/>
            <w:vMerge w:val="restart"/>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Document, Record and Retain Partial Releases</w:t>
            </w:r>
          </w:p>
          <w:p w:rsidR="009E1A14" w:rsidRPr="00613148" w:rsidRDefault="009E1A14" w:rsidP="009E1A14">
            <w:pPr>
              <w:spacing w:before="60" w:after="120"/>
              <w:rPr>
                <w:rFonts w:asciiTheme="minorHAnsi" w:hAnsiTheme="minorHAnsi" w:cstheme="minorHAnsi"/>
                <w:b/>
                <w:sz w:val="22"/>
              </w:rPr>
            </w:pPr>
            <w:r w:rsidRPr="00613148">
              <w:rPr>
                <w:rFonts w:asciiTheme="minorHAnsi" w:hAnsiTheme="minorHAnsi" w:cstheme="minorHAnsi"/>
                <w:sz w:val="22"/>
              </w:rPr>
              <w:t>Partial releases may be used to allow some part of the transmission pipeline right-of-way to be released from certain easement conditions, and should be documented, recorded and retained.</w:t>
            </w:r>
            <w:r w:rsidRPr="00613148">
              <w:rPr>
                <w:rFonts w:asciiTheme="minorHAnsi" w:hAnsiTheme="minorHAnsi" w:cstheme="minorHAnsi"/>
                <w:b/>
                <w:sz w:val="22"/>
              </w:rPr>
              <w:t xml:space="preserve"> </w:t>
            </w:r>
          </w:p>
          <w:p w:rsidR="009E1A14" w:rsidRPr="00613148" w:rsidRDefault="009E1A14"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Property Developer/Owner, Pipeline Operators</w:t>
            </w:r>
          </w:p>
        </w:tc>
        <w:tc>
          <w:tcPr>
            <w:tcW w:w="4489" w:type="dxa"/>
            <w:vMerge w:val="restart"/>
            <w:shd w:val="clear" w:color="auto" w:fill="EEECE1" w:themeFill="background2"/>
          </w:tcPr>
          <w:p w:rsidR="009E1A14" w:rsidRPr="00613148" w:rsidRDefault="009E1A14" w:rsidP="009E1A14">
            <w:pPr>
              <w:spacing w:before="60" w:after="120"/>
              <w:rPr>
                <w:rFonts w:asciiTheme="minorHAnsi" w:hAnsiTheme="minorHAnsi" w:cstheme="minorHAnsi"/>
                <w:sz w:val="22"/>
              </w:rPr>
            </w:pPr>
            <w:r w:rsidRPr="00613148">
              <w:rPr>
                <w:rFonts w:asciiTheme="minorHAnsi" w:hAnsiTheme="minorHAnsi" w:cstheme="minorHAnsi"/>
                <w:sz w:val="22"/>
              </w:rPr>
              <w:t>Facilitate the recordation at the appropriate statutory office (i.e. county recorder, parish clerk) of partial releases that allow some part of the transmission pipeline right-of-way to be released from certain easement conditions.  Establish procedures for retention of those releases for the life of the easement.</w:t>
            </w:r>
            <w:r w:rsidRPr="00613148">
              <w:rPr>
                <w:rFonts w:asciiTheme="minorHAnsi" w:hAnsiTheme="minorHAnsi" w:cstheme="minorHAnsi"/>
                <w:color w:val="000000"/>
                <w:sz w:val="22"/>
                <w:shd w:val="clear" w:color="auto" w:fill="FFFFFF"/>
              </w:rPr>
              <w:t xml:space="preserve"> </w:t>
            </w:r>
          </w:p>
        </w:tc>
        <w:tc>
          <w:tcPr>
            <w:tcW w:w="4123" w:type="dxa"/>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9E1A14" w:rsidTr="00123512">
        <w:trPr>
          <w:trHeight w:val="413"/>
        </w:trPr>
        <w:tc>
          <w:tcPr>
            <w:tcW w:w="886" w:type="dxa"/>
            <w:vMerge/>
            <w:shd w:val="clear" w:color="auto" w:fill="EEECE1" w:themeFill="background2"/>
          </w:tcPr>
          <w:p w:rsidR="009E1A14" w:rsidRPr="00613148" w:rsidRDefault="009E1A14" w:rsidP="009E1A14">
            <w:pPr>
              <w:spacing w:before="60" w:after="120"/>
              <w:rPr>
                <w:rFonts w:asciiTheme="minorHAnsi" w:hAnsiTheme="minorHAnsi" w:cstheme="minorHAnsi"/>
                <w:sz w:val="22"/>
              </w:rPr>
            </w:pPr>
          </w:p>
        </w:tc>
        <w:tc>
          <w:tcPr>
            <w:tcW w:w="5118" w:type="dxa"/>
            <w:vMerge/>
            <w:shd w:val="clear" w:color="auto" w:fill="EEECE1" w:themeFill="background2"/>
          </w:tcPr>
          <w:p w:rsidR="009E1A14" w:rsidRPr="00613148" w:rsidRDefault="009E1A14" w:rsidP="009E1A14">
            <w:pPr>
              <w:spacing w:before="60" w:after="120"/>
              <w:rPr>
                <w:rStyle w:val="Emphasis"/>
                <w:rFonts w:asciiTheme="minorHAnsi" w:hAnsiTheme="minorHAnsi" w:cstheme="minorHAnsi"/>
                <w:b/>
                <w:i w:val="0"/>
                <w:sz w:val="22"/>
              </w:rPr>
            </w:pPr>
          </w:p>
        </w:tc>
        <w:tc>
          <w:tcPr>
            <w:tcW w:w="4489" w:type="dxa"/>
            <w:vMerge/>
            <w:shd w:val="clear" w:color="auto" w:fill="EEECE1" w:themeFill="background2"/>
          </w:tcPr>
          <w:p w:rsidR="009E1A14" w:rsidRPr="00613148" w:rsidRDefault="009E1A14" w:rsidP="009E1A14">
            <w:pPr>
              <w:spacing w:before="60" w:after="120"/>
              <w:rPr>
                <w:rFonts w:asciiTheme="minorHAnsi" w:hAnsiTheme="minorHAnsi" w:cstheme="minorHAnsi"/>
                <w:b/>
                <w:sz w:val="22"/>
              </w:rPr>
            </w:pPr>
          </w:p>
        </w:tc>
        <w:tc>
          <w:tcPr>
            <w:tcW w:w="4123" w:type="dxa"/>
            <w:shd w:val="clear" w:color="auto" w:fill="EEECE1" w:themeFill="background2"/>
          </w:tcPr>
          <w:p w:rsidR="009E1A14" w:rsidRPr="00613148" w:rsidRDefault="009E1A14" w:rsidP="009E1A14">
            <w:pPr>
              <w:spacing w:before="60" w:after="120"/>
              <w:rPr>
                <w:rFonts w:asciiTheme="minorHAnsi" w:hAnsiTheme="minorHAnsi" w:cstheme="minorHAnsi"/>
                <w:sz w:val="22"/>
              </w:rPr>
            </w:pPr>
          </w:p>
        </w:tc>
      </w:tr>
      <w:tr w:rsidR="000F23A3" w:rsidTr="00C3201D">
        <w:trPr>
          <w:trHeight w:val="683"/>
        </w:trPr>
        <w:tc>
          <w:tcPr>
            <w:tcW w:w="14616" w:type="dxa"/>
            <w:gridSpan w:val="4"/>
            <w:shd w:val="clear" w:color="auto" w:fill="EEECE1" w:themeFill="background2"/>
            <w:vAlign w:val="center"/>
          </w:tcPr>
          <w:p w:rsidR="0074086B" w:rsidRPr="00613148" w:rsidRDefault="000F23A3" w:rsidP="00C3201D">
            <w:pPr>
              <w:pStyle w:val="Default"/>
              <w:spacing w:before="240" w:after="240"/>
              <w:jc w:val="center"/>
              <w:rPr>
                <w:rFonts w:asciiTheme="minorHAnsi" w:hAnsiTheme="minorHAnsi" w:cstheme="minorHAnsi"/>
                <w:b/>
                <w:sz w:val="22"/>
                <w:szCs w:val="22"/>
              </w:rPr>
            </w:pPr>
            <w:r w:rsidRPr="00613148">
              <w:rPr>
                <w:rFonts w:asciiTheme="minorHAnsi" w:hAnsiTheme="minorHAnsi" w:cstheme="minorHAnsi"/>
                <w:b/>
                <w:sz w:val="22"/>
                <w:szCs w:val="22"/>
              </w:rPr>
              <w:t>Communication</w:t>
            </w:r>
          </w:p>
        </w:tc>
      </w:tr>
      <w:tr w:rsidR="000F23A3" w:rsidTr="00123512">
        <w:trPr>
          <w:trHeight w:val="1007"/>
        </w:trPr>
        <w:tc>
          <w:tcPr>
            <w:tcW w:w="886" w:type="dxa"/>
            <w:vMerge w:val="restart"/>
            <w:shd w:val="clear" w:color="auto" w:fill="EEECE1" w:themeFill="background2"/>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BL10</w:t>
            </w:r>
          </w:p>
        </w:tc>
        <w:tc>
          <w:tcPr>
            <w:tcW w:w="5118" w:type="dxa"/>
            <w:vMerge w:val="restart"/>
            <w:shd w:val="clear" w:color="auto" w:fill="EEECE1" w:themeFill="background2"/>
          </w:tcPr>
          <w:p w:rsidR="000F23A3" w:rsidRPr="00613148" w:rsidRDefault="000F23A3"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Implement Communications Plan</w:t>
            </w:r>
          </w:p>
          <w:p w:rsidR="000F23A3" w:rsidRPr="00613148" w:rsidRDefault="000F23A3" w:rsidP="009E1A14">
            <w:pPr>
              <w:spacing w:before="60" w:after="120"/>
              <w:rPr>
                <w:rFonts w:asciiTheme="minorHAnsi" w:hAnsiTheme="minorHAnsi" w:cstheme="minorHAnsi"/>
                <w:b/>
                <w:sz w:val="22"/>
              </w:rPr>
            </w:pPr>
            <w:r w:rsidRPr="00613148">
              <w:rPr>
                <w:rFonts w:asciiTheme="minorHAnsi" w:hAnsiTheme="minorHAnsi" w:cstheme="minorHAnsi"/>
                <w:sz w:val="22"/>
              </w:rPr>
              <w:t>Transmission pipeline operators should develop and implement effective communications plans when communicating acceptable transmission pipeline right-of-way uses and activities to property developers/owners and other stakeholders.</w:t>
            </w:r>
            <w:r w:rsidRPr="00613148">
              <w:rPr>
                <w:rFonts w:asciiTheme="minorHAnsi" w:hAnsiTheme="minorHAnsi" w:cstheme="minorHAnsi"/>
                <w:b/>
                <w:sz w:val="22"/>
              </w:rPr>
              <w:t xml:space="preserve"> </w:t>
            </w:r>
          </w:p>
          <w:p w:rsidR="000F23A3" w:rsidRPr="00613148" w:rsidRDefault="000F23A3"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Property Developer/Owner, Pipeline Operators</w:t>
            </w:r>
          </w:p>
        </w:tc>
        <w:tc>
          <w:tcPr>
            <w:tcW w:w="4489" w:type="dxa"/>
            <w:vMerge w:val="restart"/>
            <w:shd w:val="clear" w:color="auto" w:fill="EEECE1" w:themeFill="background2"/>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When possible, facilitate effective communications among pipeline safety stakeholders regarding land use planning and development near transmission pipelines, to help assure public and pipeline safety.</w:t>
            </w:r>
          </w:p>
        </w:tc>
        <w:tc>
          <w:tcPr>
            <w:tcW w:w="4123" w:type="dxa"/>
            <w:shd w:val="clear" w:color="auto" w:fill="EEECE1" w:themeFill="background2"/>
          </w:tcPr>
          <w:p w:rsidR="000F23A3" w:rsidRPr="00613148" w:rsidRDefault="000F23A3" w:rsidP="009E1A14">
            <w:pPr>
              <w:spacing w:before="60" w:after="120"/>
              <w:rPr>
                <w:rFonts w:asciiTheme="minorHAnsi" w:hAnsiTheme="minorHAnsi" w:cstheme="minorHAnsi"/>
                <w:sz w:val="22"/>
              </w:rPr>
            </w:pPr>
          </w:p>
        </w:tc>
      </w:tr>
      <w:tr w:rsidR="000F23A3" w:rsidTr="00123512">
        <w:trPr>
          <w:trHeight w:val="332"/>
        </w:trPr>
        <w:tc>
          <w:tcPr>
            <w:tcW w:w="886" w:type="dxa"/>
            <w:vMerge/>
            <w:shd w:val="clear" w:color="auto" w:fill="EEECE1" w:themeFill="background2"/>
          </w:tcPr>
          <w:p w:rsidR="000F23A3" w:rsidRPr="00613148" w:rsidRDefault="000F23A3" w:rsidP="009E1A14">
            <w:pPr>
              <w:spacing w:before="60" w:after="120"/>
              <w:rPr>
                <w:rFonts w:asciiTheme="minorHAnsi" w:hAnsiTheme="minorHAnsi" w:cstheme="minorHAnsi"/>
                <w:sz w:val="22"/>
              </w:rPr>
            </w:pPr>
          </w:p>
        </w:tc>
        <w:tc>
          <w:tcPr>
            <w:tcW w:w="5118" w:type="dxa"/>
            <w:vMerge/>
            <w:shd w:val="clear" w:color="auto" w:fill="EEECE1" w:themeFill="background2"/>
          </w:tcPr>
          <w:p w:rsidR="000F23A3" w:rsidRPr="00613148" w:rsidRDefault="000F23A3" w:rsidP="009E1A14">
            <w:pPr>
              <w:spacing w:before="60" w:after="120"/>
              <w:rPr>
                <w:rStyle w:val="Emphasis"/>
                <w:rFonts w:asciiTheme="minorHAnsi" w:hAnsiTheme="minorHAnsi" w:cstheme="minorHAnsi"/>
                <w:b/>
                <w:i w:val="0"/>
                <w:sz w:val="22"/>
              </w:rPr>
            </w:pPr>
          </w:p>
        </w:tc>
        <w:tc>
          <w:tcPr>
            <w:tcW w:w="4489" w:type="dxa"/>
            <w:vMerge/>
            <w:shd w:val="clear" w:color="auto" w:fill="EEECE1" w:themeFill="background2"/>
          </w:tcPr>
          <w:p w:rsidR="000F23A3" w:rsidRPr="00613148" w:rsidRDefault="000F23A3" w:rsidP="009E1A14">
            <w:pPr>
              <w:spacing w:before="60" w:after="120"/>
              <w:rPr>
                <w:rFonts w:asciiTheme="minorHAnsi" w:hAnsiTheme="minorHAnsi" w:cstheme="minorHAnsi"/>
                <w:b/>
                <w:sz w:val="22"/>
              </w:rPr>
            </w:pPr>
          </w:p>
        </w:tc>
        <w:tc>
          <w:tcPr>
            <w:tcW w:w="4123" w:type="dxa"/>
            <w:shd w:val="clear" w:color="auto" w:fill="EEECE1" w:themeFill="background2"/>
          </w:tcPr>
          <w:p w:rsidR="000F23A3" w:rsidRPr="00613148" w:rsidRDefault="000F23A3" w:rsidP="009E1A14">
            <w:pPr>
              <w:spacing w:before="60" w:after="120"/>
              <w:rPr>
                <w:rFonts w:asciiTheme="minorHAnsi" w:hAnsiTheme="minorHAnsi" w:cstheme="minorHAnsi"/>
                <w:sz w:val="22"/>
              </w:rPr>
            </w:pPr>
          </w:p>
        </w:tc>
      </w:tr>
      <w:tr w:rsidR="000F23A3" w:rsidTr="00123512">
        <w:trPr>
          <w:trHeight w:val="953"/>
        </w:trPr>
        <w:tc>
          <w:tcPr>
            <w:tcW w:w="886" w:type="dxa"/>
            <w:vMerge w:val="restart"/>
            <w:shd w:val="clear" w:color="auto" w:fill="EEECE1" w:themeFill="background2"/>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BL11</w:t>
            </w:r>
          </w:p>
        </w:tc>
        <w:tc>
          <w:tcPr>
            <w:tcW w:w="5118" w:type="dxa"/>
            <w:vMerge w:val="restart"/>
            <w:shd w:val="clear" w:color="auto" w:fill="EEECE1" w:themeFill="background2"/>
          </w:tcPr>
          <w:p w:rsidR="000F23A3" w:rsidRPr="00613148" w:rsidRDefault="000F23A3" w:rsidP="009E1A14">
            <w:pPr>
              <w:spacing w:before="60" w:after="120"/>
              <w:rPr>
                <w:rStyle w:val="Emphasis"/>
                <w:rFonts w:asciiTheme="minorHAnsi" w:hAnsiTheme="minorHAnsi" w:cstheme="minorHAnsi"/>
                <w:b/>
                <w:i w:val="0"/>
                <w:sz w:val="22"/>
              </w:rPr>
            </w:pPr>
            <w:r w:rsidRPr="00613148">
              <w:rPr>
                <w:rStyle w:val="Emphasis"/>
                <w:rFonts w:asciiTheme="minorHAnsi" w:hAnsiTheme="minorHAnsi" w:cstheme="minorHAnsi"/>
                <w:b/>
                <w:i w:val="0"/>
                <w:sz w:val="22"/>
              </w:rPr>
              <w:t>Effectively Communicate Pipeline Risk and Risk Management Information</w:t>
            </w:r>
          </w:p>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t xml:space="preserve">Transmission pipeline operators should identify barriers to effectively </w:t>
            </w:r>
            <w:r w:rsidRPr="00613148">
              <w:rPr>
                <w:rFonts w:asciiTheme="minorHAnsi" w:hAnsiTheme="minorHAnsi" w:cstheme="minorHAnsi"/>
                <w:sz w:val="22"/>
              </w:rPr>
              <w:lastRenderedPageBreak/>
              <w:t>communicating with stakeholders and use communication techniques designed to overcome those barriers and effectively engage stakeholders to communicate with them regarding pipeline risks and how the operator manages such risks.</w:t>
            </w:r>
            <w:r w:rsidRPr="00613148" w:rsidDel="00C93938">
              <w:rPr>
                <w:rFonts w:asciiTheme="minorHAnsi" w:hAnsiTheme="minorHAnsi" w:cstheme="minorHAnsi"/>
                <w:sz w:val="22"/>
              </w:rPr>
              <w:t xml:space="preserve"> </w:t>
            </w:r>
          </w:p>
          <w:p w:rsidR="000F23A3" w:rsidRPr="00613148" w:rsidRDefault="000F23A3" w:rsidP="009E1A14">
            <w:pPr>
              <w:spacing w:before="60" w:after="120"/>
              <w:rPr>
                <w:rFonts w:asciiTheme="minorHAnsi" w:hAnsiTheme="minorHAnsi" w:cstheme="minorHAnsi"/>
                <w:i/>
                <w:sz w:val="22"/>
              </w:rPr>
            </w:pPr>
            <w:r w:rsidRPr="00613148">
              <w:rPr>
                <w:rFonts w:asciiTheme="minorHAnsi" w:hAnsiTheme="minorHAnsi" w:cstheme="minorHAnsi"/>
                <w:i/>
                <w:sz w:val="22"/>
              </w:rPr>
              <w:t>Primary Action: Pipeline Operators</w:t>
            </w:r>
          </w:p>
        </w:tc>
        <w:tc>
          <w:tcPr>
            <w:tcW w:w="4489" w:type="dxa"/>
            <w:vMerge w:val="restart"/>
            <w:shd w:val="clear" w:color="auto" w:fill="EEECE1" w:themeFill="background2"/>
          </w:tcPr>
          <w:p w:rsidR="000F23A3" w:rsidRPr="00613148" w:rsidRDefault="000F23A3" w:rsidP="009E1A14">
            <w:pPr>
              <w:spacing w:before="60" w:after="120"/>
              <w:rPr>
                <w:rFonts w:asciiTheme="minorHAnsi" w:hAnsiTheme="minorHAnsi" w:cstheme="minorHAnsi"/>
                <w:sz w:val="22"/>
              </w:rPr>
            </w:pPr>
            <w:r w:rsidRPr="00613148">
              <w:rPr>
                <w:rFonts w:asciiTheme="minorHAnsi" w:hAnsiTheme="minorHAnsi" w:cstheme="minorHAnsi"/>
                <w:sz w:val="22"/>
              </w:rPr>
              <w:lastRenderedPageBreak/>
              <w:t xml:space="preserve">When possible, facilitate effective communications among pipeline safety stakeholders regarding land use planning and development near transmission pipelines to help </w:t>
            </w:r>
            <w:r w:rsidRPr="00613148">
              <w:rPr>
                <w:rFonts w:asciiTheme="minorHAnsi" w:hAnsiTheme="minorHAnsi" w:cstheme="minorHAnsi"/>
                <w:sz w:val="22"/>
              </w:rPr>
              <w:lastRenderedPageBreak/>
              <w:t>assure public and pipeline safety.</w:t>
            </w:r>
          </w:p>
        </w:tc>
        <w:tc>
          <w:tcPr>
            <w:tcW w:w="4123" w:type="dxa"/>
            <w:shd w:val="clear" w:color="auto" w:fill="EEECE1" w:themeFill="background2"/>
          </w:tcPr>
          <w:p w:rsidR="000F23A3" w:rsidRPr="00613148" w:rsidRDefault="000F23A3" w:rsidP="009E1A14">
            <w:pPr>
              <w:spacing w:before="60" w:after="120"/>
              <w:rPr>
                <w:rFonts w:asciiTheme="minorHAnsi" w:hAnsiTheme="minorHAnsi" w:cstheme="minorHAnsi"/>
                <w:sz w:val="22"/>
              </w:rPr>
            </w:pPr>
          </w:p>
        </w:tc>
      </w:tr>
      <w:tr w:rsidR="000F23A3" w:rsidTr="00123512">
        <w:trPr>
          <w:trHeight w:val="458"/>
        </w:trPr>
        <w:tc>
          <w:tcPr>
            <w:tcW w:w="886" w:type="dxa"/>
            <w:vMerge/>
            <w:shd w:val="clear" w:color="auto" w:fill="EEECE1" w:themeFill="background2"/>
          </w:tcPr>
          <w:p w:rsidR="000F23A3" w:rsidRDefault="000F23A3" w:rsidP="009E1A14">
            <w:pPr>
              <w:spacing w:before="60" w:after="120"/>
            </w:pPr>
          </w:p>
        </w:tc>
        <w:tc>
          <w:tcPr>
            <w:tcW w:w="5118" w:type="dxa"/>
            <w:vMerge/>
            <w:shd w:val="clear" w:color="auto" w:fill="EEECE1" w:themeFill="background2"/>
          </w:tcPr>
          <w:p w:rsidR="000F23A3" w:rsidRPr="009636EA" w:rsidRDefault="000F23A3" w:rsidP="009E1A14">
            <w:pPr>
              <w:spacing w:before="60" w:after="120"/>
              <w:rPr>
                <w:rStyle w:val="Emphasis"/>
                <w:rFonts w:cs="Arial"/>
                <w:b/>
                <w:i w:val="0"/>
                <w:szCs w:val="24"/>
              </w:rPr>
            </w:pPr>
          </w:p>
        </w:tc>
        <w:tc>
          <w:tcPr>
            <w:tcW w:w="4489" w:type="dxa"/>
            <w:vMerge/>
            <w:shd w:val="clear" w:color="auto" w:fill="EEECE1" w:themeFill="background2"/>
          </w:tcPr>
          <w:p w:rsidR="000F23A3" w:rsidRDefault="000F23A3" w:rsidP="009E1A14">
            <w:pPr>
              <w:spacing w:before="60" w:after="120"/>
              <w:rPr>
                <w:b/>
              </w:rPr>
            </w:pPr>
          </w:p>
        </w:tc>
        <w:tc>
          <w:tcPr>
            <w:tcW w:w="4123" w:type="dxa"/>
            <w:shd w:val="clear" w:color="auto" w:fill="EEECE1" w:themeFill="background2"/>
          </w:tcPr>
          <w:p w:rsidR="000F23A3" w:rsidRPr="00613148" w:rsidRDefault="000F23A3" w:rsidP="009E1A14">
            <w:pPr>
              <w:spacing w:before="60" w:after="120"/>
              <w:rPr>
                <w:rFonts w:asciiTheme="minorHAnsi" w:hAnsiTheme="minorHAnsi" w:cstheme="minorHAnsi"/>
                <w:sz w:val="22"/>
              </w:rPr>
            </w:pPr>
          </w:p>
        </w:tc>
      </w:tr>
    </w:tbl>
    <w:p w:rsidR="0099358E" w:rsidRPr="00BD76BB" w:rsidRDefault="0099358E" w:rsidP="003C0F2F"/>
    <w:sectPr w:rsidR="0099358E" w:rsidRPr="00BD76BB" w:rsidSect="000909BE">
      <w:headerReference w:type="default" r:id="rId12"/>
      <w:footerReference w:type="default" r:id="rId13"/>
      <w:pgSz w:w="12240" w:h="15840" w:code="17"/>
      <w:pgMar w:top="720" w:right="720" w:bottom="720" w:left="720" w:header="720" w:footer="720" w:gutter="0"/>
      <w:pgBorders w:display="firstPage" w:offsetFrom="page">
        <w:top w:val="single" w:sz="48" w:space="24" w:color="D6E3BC" w:themeColor="accent3" w:themeTint="66"/>
        <w:left w:val="single" w:sz="48" w:space="24" w:color="D6E3BC" w:themeColor="accent3" w:themeTint="66"/>
        <w:bottom w:val="single" w:sz="48" w:space="24" w:color="D6E3BC" w:themeColor="accent3" w:themeTint="66"/>
        <w:right w:val="single" w:sz="48" w:space="24" w:color="D6E3BC" w:themeColor="accent3" w:themeTint="66"/>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2D" w:rsidRDefault="00EA182D" w:rsidP="002A1B74">
      <w:pPr>
        <w:spacing w:after="0" w:line="240" w:lineRule="auto"/>
      </w:pPr>
      <w:r>
        <w:separator/>
      </w:r>
    </w:p>
  </w:endnote>
  <w:endnote w:type="continuationSeparator" w:id="0">
    <w:p w:rsidR="00EA182D" w:rsidRDefault="00EA182D" w:rsidP="002A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185641"/>
      <w:docPartObj>
        <w:docPartGallery w:val="Page Numbers (Bottom of Page)"/>
        <w:docPartUnique/>
      </w:docPartObj>
    </w:sdtPr>
    <w:sdtEndPr/>
    <w:sdtContent>
      <w:p w:rsidR="00771EAC" w:rsidRDefault="00FA0041">
        <w:pPr>
          <w:pStyle w:val="Footer"/>
          <w:jc w:val="center"/>
        </w:pPr>
        <w:r>
          <w:fldChar w:fldCharType="begin"/>
        </w:r>
        <w:r>
          <w:instrText xml:space="preserve"> PAGE   \* MERGEFORMAT </w:instrText>
        </w:r>
        <w:r>
          <w:fldChar w:fldCharType="separate"/>
        </w:r>
        <w:r w:rsidR="000909BE">
          <w:rPr>
            <w:noProof/>
          </w:rPr>
          <w:t>2</w:t>
        </w:r>
        <w:r>
          <w:rPr>
            <w:noProof/>
          </w:rPr>
          <w:fldChar w:fldCharType="end"/>
        </w:r>
      </w:p>
    </w:sdtContent>
  </w:sdt>
  <w:p w:rsidR="00771EAC" w:rsidRDefault="00771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2D" w:rsidRDefault="00EA182D" w:rsidP="002A1B74">
      <w:pPr>
        <w:spacing w:after="0" w:line="240" w:lineRule="auto"/>
      </w:pPr>
      <w:r>
        <w:separator/>
      </w:r>
    </w:p>
  </w:footnote>
  <w:footnote w:type="continuationSeparator" w:id="0">
    <w:p w:rsidR="00EA182D" w:rsidRDefault="00EA182D" w:rsidP="002A1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AC" w:rsidRPr="00613148" w:rsidRDefault="00771EAC" w:rsidP="002A1B74">
    <w:pPr>
      <w:pStyle w:val="Header"/>
      <w:jc w:val="center"/>
      <w:rPr>
        <w:rFonts w:asciiTheme="majorHAnsi" w:hAnsiTheme="majorHAnsi"/>
        <w:sz w:val="32"/>
        <w:szCs w:val="32"/>
      </w:rPr>
    </w:pPr>
    <w:r w:rsidRPr="00613148">
      <w:rPr>
        <w:rFonts w:asciiTheme="majorHAnsi" w:hAnsiTheme="majorHAnsi"/>
        <w:sz w:val="32"/>
        <w:szCs w:val="32"/>
      </w:rPr>
      <w:t xml:space="preserve">Checklist for Local Government To Evaluate Land Use and Development Practices Near Transmission Pipelines </w:t>
    </w:r>
  </w:p>
  <w:p w:rsidR="0074086B" w:rsidRPr="00613148" w:rsidRDefault="0074086B" w:rsidP="002A1B74">
    <w:pPr>
      <w:pStyle w:val="Header"/>
      <w:jc w:val="center"/>
      <w:rPr>
        <w:rFonts w:asciiTheme="majorHAnsi" w:hAnsiTheme="majorHAnsi"/>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47214"/>
    <w:multiLevelType w:val="hybridMultilevel"/>
    <w:tmpl w:val="3E66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E714A8"/>
    <w:multiLevelType w:val="multilevel"/>
    <w:tmpl w:val="3524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BB"/>
    <w:rsid w:val="0000088A"/>
    <w:rsid w:val="00000E87"/>
    <w:rsid w:val="00002429"/>
    <w:rsid w:val="00002E13"/>
    <w:rsid w:val="00003503"/>
    <w:rsid w:val="00003E74"/>
    <w:rsid w:val="00006EC7"/>
    <w:rsid w:val="00006F40"/>
    <w:rsid w:val="00007E44"/>
    <w:rsid w:val="0001058C"/>
    <w:rsid w:val="000118B3"/>
    <w:rsid w:val="00011DDD"/>
    <w:rsid w:val="00012F2B"/>
    <w:rsid w:val="0001357E"/>
    <w:rsid w:val="00015071"/>
    <w:rsid w:val="00015504"/>
    <w:rsid w:val="00016BC9"/>
    <w:rsid w:val="00020191"/>
    <w:rsid w:val="00020247"/>
    <w:rsid w:val="00020291"/>
    <w:rsid w:val="0002131B"/>
    <w:rsid w:val="00021738"/>
    <w:rsid w:val="00022824"/>
    <w:rsid w:val="000237A0"/>
    <w:rsid w:val="0002546A"/>
    <w:rsid w:val="0002550F"/>
    <w:rsid w:val="0002579A"/>
    <w:rsid w:val="0002583B"/>
    <w:rsid w:val="00027114"/>
    <w:rsid w:val="0002747E"/>
    <w:rsid w:val="00030EDC"/>
    <w:rsid w:val="000320B7"/>
    <w:rsid w:val="00033C1D"/>
    <w:rsid w:val="00033C88"/>
    <w:rsid w:val="00035A66"/>
    <w:rsid w:val="00036EEA"/>
    <w:rsid w:val="000372E9"/>
    <w:rsid w:val="0003773E"/>
    <w:rsid w:val="00037A9A"/>
    <w:rsid w:val="00040FC0"/>
    <w:rsid w:val="00041EF0"/>
    <w:rsid w:val="000429D4"/>
    <w:rsid w:val="00043017"/>
    <w:rsid w:val="00043233"/>
    <w:rsid w:val="00044433"/>
    <w:rsid w:val="00045137"/>
    <w:rsid w:val="0004590E"/>
    <w:rsid w:val="00045E52"/>
    <w:rsid w:val="00047148"/>
    <w:rsid w:val="0004734D"/>
    <w:rsid w:val="00047E2F"/>
    <w:rsid w:val="000502F2"/>
    <w:rsid w:val="000506A2"/>
    <w:rsid w:val="000506C5"/>
    <w:rsid w:val="00050A00"/>
    <w:rsid w:val="00050B58"/>
    <w:rsid w:val="000529B1"/>
    <w:rsid w:val="000537FE"/>
    <w:rsid w:val="00054044"/>
    <w:rsid w:val="00056348"/>
    <w:rsid w:val="00057417"/>
    <w:rsid w:val="0006331E"/>
    <w:rsid w:val="00065FB7"/>
    <w:rsid w:val="0006663E"/>
    <w:rsid w:val="000719D8"/>
    <w:rsid w:val="00071A6F"/>
    <w:rsid w:val="00072E91"/>
    <w:rsid w:val="000737FA"/>
    <w:rsid w:val="00073859"/>
    <w:rsid w:val="00074444"/>
    <w:rsid w:val="00075A5E"/>
    <w:rsid w:val="00075D1F"/>
    <w:rsid w:val="00075D8B"/>
    <w:rsid w:val="000800DD"/>
    <w:rsid w:val="0008295F"/>
    <w:rsid w:val="00084CB7"/>
    <w:rsid w:val="000850C7"/>
    <w:rsid w:val="00086786"/>
    <w:rsid w:val="0008783D"/>
    <w:rsid w:val="000879BE"/>
    <w:rsid w:val="00087B6D"/>
    <w:rsid w:val="000909BE"/>
    <w:rsid w:val="000926C5"/>
    <w:rsid w:val="000929F4"/>
    <w:rsid w:val="00092C64"/>
    <w:rsid w:val="00094BCB"/>
    <w:rsid w:val="00095792"/>
    <w:rsid w:val="00096348"/>
    <w:rsid w:val="00096DA0"/>
    <w:rsid w:val="00096DEB"/>
    <w:rsid w:val="000970E9"/>
    <w:rsid w:val="000975C7"/>
    <w:rsid w:val="000A09D2"/>
    <w:rsid w:val="000A114D"/>
    <w:rsid w:val="000A3465"/>
    <w:rsid w:val="000A3C68"/>
    <w:rsid w:val="000A4116"/>
    <w:rsid w:val="000B0079"/>
    <w:rsid w:val="000B089D"/>
    <w:rsid w:val="000B1BF1"/>
    <w:rsid w:val="000B3018"/>
    <w:rsid w:val="000B43AA"/>
    <w:rsid w:val="000B5861"/>
    <w:rsid w:val="000B73AE"/>
    <w:rsid w:val="000B7428"/>
    <w:rsid w:val="000B7775"/>
    <w:rsid w:val="000B7AC0"/>
    <w:rsid w:val="000B7EA8"/>
    <w:rsid w:val="000C0EC1"/>
    <w:rsid w:val="000C1B13"/>
    <w:rsid w:val="000C24D0"/>
    <w:rsid w:val="000C2C5D"/>
    <w:rsid w:val="000C2E87"/>
    <w:rsid w:val="000C46D5"/>
    <w:rsid w:val="000C4928"/>
    <w:rsid w:val="000C7467"/>
    <w:rsid w:val="000D026C"/>
    <w:rsid w:val="000D174F"/>
    <w:rsid w:val="000D253C"/>
    <w:rsid w:val="000D373E"/>
    <w:rsid w:val="000D3882"/>
    <w:rsid w:val="000D434B"/>
    <w:rsid w:val="000D5798"/>
    <w:rsid w:val="000D72B8"/>
    <w:rsid w:val="000E0160"/>
    <w:rsid w:val="000E01A2"/>
    <w:rsid w:val="000E4F0F"/>
    <w:rsid w:val="000E7D0D"/>
    <w:rsid w:val="000F104C"/>
    <w:rsid w:val="000F10F0"/>
    <w:rsid w:val="000F1C6A"/>
    <w:rsid w:val="000F1CB6"/>
    <w:rsid w:val="000F23A3"/>
    <w:rsid w:val="000F2420"/>
    <w:rsid w:val="000F28DD"/>
    <w:rsid w:val="000F3F76"/>
    <w:rsid w:val="000F5F4E"/>
    <w:rsid w:val="000F7AB3"/>
    <w:rsid w:val="000F7ABB"/>
    <w:rsid w:val="00100C57"/>
    <w:rsid w:val="00101F9F"/>
    <w:rsid w:val="00104AA9"/>
    <w:rsid w:val="00105100"/>
    <w:rsid w:val="001071BE"/>
    <w:rsid w:val="00107C41"/>
    <w:rsid w:val="00111B32"/>
    <w:rsid w:val="00120283"/>
    <w:rsid w:val="00123512"/>
    <w:rsid w:val="00123C77"/>
    <w:rsid w:val="00123FFF"/>
    <w:rsid w:val="001245F3"/>
    <w:rsid w:val="00125113"/>
    <w:rsid w:val="00125B82"/>
    <w:rsid w:val="001266DF"/>
    <w:rsid w:val="0012686A"/>
    <w:rsid w:val="00127F65"/>
    <w:rsid w:val="00130B18"/>
    <w:rsid w:val="00135133"/>
    <w:rsid w:val="00135706"/>
    <w:rsid w:val="001361D2"/>
    <w:rsid w:val="00137DCD"/>
    <w:rsid w:val="00140DB6"/>
    <w:rsid w:val="001410F3"/>
    <w:rsid w:val="001414B1"/>
    <w:rsid w:val="001421AF"/>
    <w:rsid w:val="0014392C"/>
    <w:rsid w:val="0014640F"/>
    <w:rsid w:val="001474F4"/>
    <w:rsid w:val="00150EA9"/>
    <w:rsid w:val="00152104"/>
    <w:rsid w:val="00152C38"/>
    <w:rsid w:val="001535F1"/>
    <w:rsid w:val="00154344"/>
    <w:rsid w:val="0015530F"/>
    <w:rsid w:val="001604ED"/>
    <w:rsid w:val="001612CC"/>
    <w:rsid w:val="0016163A"/>
    <w:rsid w:val="00161C75"/>
    <w:rsid w:val="00163F3A"/>
    <w:rsid w:val="00164722"/>
    <w:rsid w:val="00166167"/>
    <w:rsid w:val="0017044C"/>
    <w:rsid w:val="00170850"/>
    <w:rsid w:val="00170E59"/>
    <w:rsid w:val="001714A7"/>
    <w:rsid w:val="001715B4"/>
    <w:rsid w:val="00173B4C"/>
    <w:rsid w:val="001744FA"/>
    <w:rsid w:val="00174525"/>
    <w:rsid w:val="0017592E"/>
    <w:rsid w:val="0017598B"/>
    <w:rsid w:val="00177DE4"/>
    <w:rsid w:val="00181082"/>
    <w:rsid w:val="001810AD"/>
    <w:rsid w:val="001810B5"/>
    <w:rsid w:val="0018273F"/>
    <w:rsid w:val="00183523"/>
    <w:rsid w:val="001853AC"/>
    <w:rsid w:val="00185D07"/>
    <w:rsid w:val="00190AF4"/>
    <w:rsid w:val="00191D43"/>
    <w:rsid w:val="00192087"/>
    <w:rsid w:val="00194813"/>
    <w:rsid w:val="0019614C"/>
    <w:rsid w:val="00196A76"/>
    <w:rsid w:val="00196BF8"/>
    <w:rsid w:val="001A32FE"/>
    <w:rsid w:val="001A3D9F"/>
    <w:rsid w:val="001A5FEA"/>
    <w:rsid w:val="001B1951"/>
    <w:rsid w:val="001B53B1"/>
    <w:rsid w:val="001B5E2C"/>
    <w:rsid w:val="001B6DD2"/>
    <w:rsid w:val="001C1F17"/>
    <w:rsid w:val="001C1F5E"/>
    <w:rsid w:val="001C2C90"/>
    <w:rsid w:val="001C4202"/>
    <w:rsid w:val="001C72F9"/>
    <w:rsid w:val="001D155E"/>
    <w:rsid w:val="001D2390"/>
    <w:rsid w:val="001D355D"/>
    <w:rsid w:val="001D4B76"/>
    <w:rsid w:val="001D5498"/>
    <w:rsid w:val="001D5DE3"/>
    <w:rsid w:val="001D6885"/>
    <w:rsid w:val="001E189C"/>
    <w:rsid w:val="001E259E"/>
    <w:rsid w:val="001E2955"/>
    <w:rsid w:val="001E2A64"/>
    <w:rsid w:val="001E3DE2"/>
    <w:rsid w:val="001E6941"/>
    <w:rsid w:val="001F0E0F"/>
    <w:rsid w:val="001F43C7"/>
    <w:rsid w:val="001F46E8"/>
    <w:rsid w:val="001F4948"/>
    <w:rsid w:val="001F4F33"/>
    <w:rsid w:val="001F5DCB"/>
    <w:rsid w:val="001F5F5D"/>
    <w:rsid w:val="001F6EC6"/>
    <w:rsid w:val="001F71AF"/>
    <w:rsid w:val="00200D9E"/>
    <w:rsid w:val="00200E07"/>
    <w:rsid w:val="002015A6"/>
    <w:rsid w:val="002043C8"/>
    <w:rsid w:val="00204AFD"/>
    <w:rsid w:val="00204CE3"/>
    <w:rsid w:val="00205213"/>
    <w:rsid w:val="002056F3"/>
    <w:rsid w:val="0020583F"/>
    <w:rsid w:val="00206A09"/>
    <w:rsid w:val="00207541"/>
    <w:rsid w:val="002076F1"/>
    <w:rsid w:val="0021043A"/>
    <w:rsid w:val="00216CAC"/>
    <w:rsid w:val="00216E6B"/>
    <w:rsid w:val="00216FD3"/>
    <w:rsid w:val="00217F2C"/>
    <w:rsid w:val="00222DB6"/>
    <w:rsid w:val="00223656"/>
    <w:rsid w:val="0022462D"/>
    <w:rsid w:val="00224682"/>
    <w:rsid w:val="00226C92"/>
    <w:rsid w:val="00226F3E"/>
    <w:rsid w:val="002336CF"/>
    <w:rsid w:val="002352D2"/>
    <w:rsid w:val="0023546D"/>
    <w:rsid w:val="002364B0"/>
    <w:rsid w:val="00236E47"/>
    <w:rsid w:val="002402F0"/>
    <w:rsid w:val="00242120"/>
    <w:rsid w:val="00242C7D"/>
    <w:rsid w:val="00244D1C"/>
    <w:rsid w:val="00247B12"/>
    <w:rsid w:val="002527A8"/>
    <w:rsid w:val="00254C90"/>
    <w:rsid w:val="00256D96"/>
    <w:rsid w:val="00261162"/>
    <w:rsid w:val="0026269A"/>
    <w:rsid w:val="00262E67"/>
    <w:rsid w:val="00265672"/>
    <w:rsid w:val="002656D6"/>
    <w:rsid w:val="002660BE"/>
    <w:rsid w:val="002700CF"/>
    <w:rsid w:val="0027092E"/>
    <w:rsid w:val="002717E2"/>
    <w:rsid w:val="00271B6D"/>
    <w:rsid w:val="00273477"/>
    <w:rsid w:val="002742BE"/>
    <w:rsid w:val="0027440A"/>
    <w:rsid w:val="00274513"/>
    <w:rsid w:val="002769CD"/>
    <w:rsid w:val="00277771"/>
    <w:rsid w:val="0027793F"/>
    <w:rsid w:val="00277E3F"/>
    <w:rsid w:val="00281D76"/>
    <w:rsid w:val="00282C12"/>
    <w:rsid w:val="00283F04"/>
    <w:rsid w:val="0028402F"/>
    <w:rsid w:val="00286C49"/>
    <w:rsid w:val="00286C82"/>
    <w:rsid w:val="00286E03"/>
    <w:rsid w:val="00290FAC"/>
    <w:rsid w:val="002918B5"/>
    <w:rsid w:val="00291A44"/>
    <w:rsid w:val="00292928"/>
    <w:rsid w:val="0029312A"/>
    <w:rsid w:val="002934F1"/>
    <w:rsid w:val="0029381C"/>
    <w:rsid w:val="00293A81"/>
    <w:rsid w:val="00295A89"/>
    <w:rsid w:val="00295FDD"/>
    <w:rsid w:val="00296592"/>
    <w:rsid w:val="00296608"/>
    <w:rsid w:val="002978A7"/>
    <w:rsid w:val="002A0EFC"/>
    <w:rsid w:val="002A1117"/>
    <w:rsid w:val="002A1B74"/>
    <w:rsid w:val="002A3729"/>
    <w:rsid w:val="002A57D8"/>
    <w:rsid w:val="002A6C1D"/>
    <w:rsid w:val="002A6D17"/>
    <w:rsid w:val="002A6F1A"/>
    <w:rsid w:val="002B0C72"/>
    <w:rsid w:val="002B4765"/>
    <w:rsid w:val="002B6EE9"/>
    <w:rsid w:val="002C0031"/>
    <w:rsid w:val="002C0464"/>
    <w:rsid w:val="002C0B71"/>
    <w:rsid w:val="002C13B9"/>
    <w:rsid w:val="002C1CE0"/>
    <w:rsid w:val="002C2023"/>
    <w:rsid w:val="002C2736"/>
    <w:rsid w:val="002C2DEB"/>
    <w:rsid w:val="002C3B53"/>
    <w:rsid w:val="002C687D"/>
    <w:rsid w:val="002D07D9"/>
    <w:rsid w:val="002D1733"/>
    <w:rsid w:val="002D36B4"/>
    <w:rsid w:val="002D4037"/>
    <w:rsid w:val="002D4F77"/>
    <w:rsid w:val="002D5DA2"/>
    <w:rsid w:val="002D5E69"/>
    <w:rsid w:val="002D71AB"/>
    <w:rsid w:val="002D79FB"/>
    <w:rsid w:val="002E00A8"/>
    <w:rsid w:val="002E1401"/>
    <w:rsid w:val="002E245E"/>
    <w:rsid w:val="002E3335"/>
    <w:rsid w:val="002E5E14"/>
    <w:rsid w:val="002E7CFA"/>
    <w:rsid w:val="002F0FD8"/>
    <w:rsid w:val="002F14DC"/>
    <w:rsid w:val="002F59F3"/>
    <w:rsid w:val="002F7276"/>
    <w:rsid w:val="002F729C"/>
    <w:rsid w:val="003006A8"/>
    <w:rsid w:val="00300BB4"/>
    <w:rsid w:val="0030175B"/>
    <w:rsid w:val="00302F22"/>
    <w:rsid w:val="00302FD4"/>
    <w:rsid w:val="00303891"/>
    <w:rsid w:val="003038F3"/>
    <w:rsid w:val="0030488B"/>
    <w:rsid w:val="00305AE3"/>
    <w:rsid w:val="003064FC"/>
    <w:rsid w:val="00307D38"/>
    <w:rsid w:val="00310E7D"/>
    <w:rsid w:val="00312F2B"/>
    <w:rsid w:val="0031459A"/>
    <w:rsid w:val="00314962"/>
    <w:rsid w:val="003153C5"/>
    <w:rsid w:val="00315B2F"/>
    <w:rsid w:val="00315DF8"/>
    <w:rsid w:val="0031631F"/>
    <w:rsid w:val="0031661E"/>
    <w:rsid w:val="003206B6"/>
    <w:rsid w:val="00322312"/>
    <w:rsid w:val="00325505"/>
    <w:rsid w:val="00326998"/>
    <w:rsid w:val="00326CE2"/>
    <w:rsid w:val="0032776F"/>
    <w:rsid w:val="00330C27"/>
    <w:rsid w:val="00331263"/>
    <w:rsid w:val="00331E84"/>
    <w:rsid w:val="003336D0"/>
    <w:rsid w:val="0033451E"/>
    <w:rsid w:val="003368D6"/>
    <w:rsid w:val="00342888"/>
    <w:rsid w:val="003438A2"/>
    <w:rsid w:val="003446E9"/>
    <w:rsid w:val="00345903"/>
    <w:rsid w:val="00346A15"/>
    <w:rsid w:val="0035097D"/>
    <w:rsid w:val="00351FE3"/>
    <w:rsid w:val="00355B49"/>
    <w:rsid w:val="003608AC"/>
    <w:rsid w:val="00360D93"/>
    <w:rsid w:val="00361148"/>
    <w:rsid w:val="0036135A"/>
    <w:rsid w:val="003616E4"/>
    <w:rsid w:val="00361D29"/>
    <w:rsid w:val="003631A4"/>
    <w:rsid w:val="00363590"/>
    <w:rsid w:val="00364A5C"/>
    <w:rsid w:val="0036596F"/>
    <w:rsid w:val="00365AA3"/>
    <w:rsid w:val="00367F07"/>
    <w:rsid w:val="00370F34"/>
    <w:rsid w:val="00371D5E"/>
    <w:rsid w:val="0037627D"/>
    <w:rsid w:val="00377AF1"/>
    <w:rsid w:val="003800C6"/>
    <w:rsid w:val="00383FAE"/>
    <w:rsid w:val="0038713B"/>
    <w:rsid w:val="0038755A"/>
    <w:rsid w:val="00387581"/>
    <w:rsid w:val="003910D5"/>
    <w:rsid w:val="00391B4E"/>
    <w:rsid w:val="0039284B"/>
    <w:rsid w:val="00393B48"/>
    <w:rsid w:val="00396BE8"/>
    <w:rsid w:val="00397924"/>
    <w:rsid w:val="003A02C5"/>
    <w:rsid w:val="003A0911"/>
    <w:rsid w:val="003A13FF"/>
    <w:rsid w:val="003A4578"/>
    <w:rsid w:val="003A47DD"/>
    <w:rsid w:val="003A51A4"/>
    <w:rsid w:val="003A57F5"/>
    <w:rsid w:val="003B0A86"/>
    <w:rsid w:val="003B1C2A"/>
    <w:rsid w:val="003B2761"/>
    <w:rsid w:val="003B2937"/>
    <w:rsid w:val="003B3960"/>
    <w:rsid w:val="003C00BE"/>
    <w:rsid w:val="003C0F2F"/>
    <w:rsid w:val="003C4221"/>
    <w:rsid w:val="003C4DCA"/>
    <w:rsid w:val="003C6D4F"/>
    <w:rsid w:val="003D1126"/>
    <w:rsid w:val="003D1F02"/>
    <w:rsid w:val="003D29C3"/>
    <w:rsid w:val="003D2A1D"/>
    <w:rsid w:val="003D3B6E"/>
    <w:rsid w:val="003D4B6C"/>
    <w:rsid w:val="003E072F"/>
    <w:rsid w:val="003E0D99"/>
    <w:rsid w:val="003E210C"/>
    <w:rsid w:val="003E4E31"/>
    <w:rsid w:val="003E5518"/>
    <w:rsid w:val="003E61D3"/>
    <w:rsid w:val="003E6352"/>
    <w:rsid w:val="003E7A85"/>
    <w:rsid w:val="003F25A5"/>
    <w:rsid w:val="003F397A"/>
    <w:rsid w:val="003F4021"/>
    <w:rsid w:val="003F40CD"/>
    <w:rsid w:val="003F496C"/>
    <w:rsid w:val="003F4BEE"/>
    <w:rsid w:val="003F6A21"/>
    <w:rsid w:val="003F7D01"/>
    <w:rsid w:val="004001F4"/>
    <w:rsid w:val="00401FD1"/>
    <w:rsid w:val="00402BAB"/>
    <w:rsid w:val="00404B03"/>
    <w:rsid w:val="004062BC"/>
    <w:rsid w:val="004075A6"/>
    <w:rsid w:val="00407A7F"/>
    <w:rsid w:val="00410217"/>
    <w:rsid w:val="00410D26"/>
    <w:rsid w:val="004124C6"/>
    <w:rsid w:val="00413AD4"/>
    <w:rsid w:val="00415BED"/>
    <w:rsid w:val="00417151"/>
    <w:rsid w:val="004208AB"/>
    <w:rsid w:val="00421919"/>
    <w:rsid w:val="0042471B"/>
    <w:rsid w:val="00425444"/>
    <w:rsid w:val="0042612E"/>
    <w:rsid w:val="00427DEA"/>
    <w:rsid w:val="00431D89"/>
    <w:rsid w:val="00435B9A"/>
    <w:rsid w:val="00436A58"/>
    <w:rsid w:val="00436DB6"/>
    <w:rsid w:val="00437492"/>
    <w:rsid w:val="0044138E"/>
    <w:rsid w:val="00441488"/>
    <w:rsid w:val="004423DC"/>
    <w:rsid w:val="00446A24"/>
    <w:rsid w:val="0044788F"/>
    <w:rsid w:val="0045149F"/>
    <w:rsid w:val="004517BB"/>
    <w:rsid w:val="00452570"/>
    <w:rsid w:val="00452CCF"/>
    <w:rsid w:val="00453019"/>
    <w:rsid w:val="00455566"/>
    <w:rsid w:val="0045582B"/>
    <w:rsid w:val="00455C63"/>
    <w:rsid w:val="004578B6"/>
    <w:rsid w:val="00460B40"/>
    <w:rsid w:val="004613C7"/>
    <w:rsid w:val="00461447"/>
    <w:rsid w:val="00466CD2"/>
    <w:rsid w:val="0046706C"/>
    <w:rsid w:val="00467593"/>
    <w:rsid w:val="00467B92"/>
    <w:rsid w:val="00471091"/>
    <w:rsid w:val="00472C0D"/>
    <w:rsid w:val="004735FC"/>
    <w:rsid w:val="00474743"/>
    <w:rsid w:val="004774F9"/>
    <w:rsid w:val="00477C0D"/>
    <w:rsid w:val="0048042A"/>
    <w:rsid w:val="00481D74"/>
    <w:rsid w:val="00482A1C"/>
    <w:rsid w:val="00482AA0"/>
    <w:rsid w:val="00483522"/>
    <w:rsid w:val="00484489"/>
    <w:rsid w:val="004847BF"/>
    <w:rsid w:val="004847D9"/>
    <w:rsid w:val="00485715"/>
    <w:rsid w:val="00485DCB"/>
    <w:rsid w:val="0048743A"/>
    <w:rsid w:val="00487588"/>
    <w:rsid w:val="004904FB"/>
    <w:rsid w:val="00493C9B"/>
    <w:rsid w:val="00495CF1"/>
    <w:rsid w:val="00496099"/>
    <w:rsid w:val="004964C2"/>
    <w:rsid w:val="00496F05"/>
    <w:rsid w:val="004A1D89"/>
    <w:rsid w:val="004A40CB"/>
    <w:rsid w:val="004A5890"/>
    <w:rsid w:val="004A6A32"/>
    <w:rsid w:val="004B15CD"/>
    <w:rsid w:val="004B480D"/>
    <w:rsid w:val="004B4829"/>
    <w:rsid w:val="004B7DC4"/>
    <w:rsid w:val="004C0236"/>
    <w:rsid w:val="004C3BA9"/>
    <w:rsid w:val="004C4DF3"/>
    <w:rsid w:val="004C50ED"/>
    <w:rsid w:val="004C5854"/>
    <w:rsid w:val="004C5FDF"/>
    <w:rsid w:val="004C784D"/>
    <w:rsid w:val="004D0EAA"/>
    <w:rsid w:val="004D1E9E"/>
    <w:rsid w:val="004D3194"/>
    <w:rsid w:val="004D3EFC"/>
    <w:rsid w:val="004D46CB"/>
    <w:rsid w:val="004D4713"/>
    <w:rsid w:val="004D53B6"/>
    <w:rsid w:val="004D635B"/>
    <w:rsid w:val="004E0F05"/>
    <w:rsid w:val="004E2273"/>
    <w:rsid w:val="004E3F4E"/>
    <w:rsid w:val="004E495E"/>
    <w:rsid w:val="004E5D61"/>
    <w:rsid w:val="004E786C"/>
    <w:rsid w:val="004E7AF0"/>
    <w:rsid w:val="004E7B90"/>
    <w:rsid w:val="004F1970"/>
    <w:rsid w:val="004F24EB"/>
    <w:rsid w:val="004F4FB6"/>
    <w:rsid w:val="004F6743"/>
    <w:rsid w:val="004F6F37"/>
    <w:rsid w:val="004F7411"/>
    <w:rsid w:val="004F7534"/>
    <w:rsid w:val="00500C1C"/>
    <w:rsid w:val="00501603"/>
    <w:rsid w:val="00503782"/>
    <w:rsid w:val="0050486D"/>
    <w:rsid w:val="005057BD"/>
    <w:rsid w:val="005103E2"/>
    <w:rsid w:val="00512094"/>
    <w:rsid w:val="005169DF"/>
    <w:rsid w:val="00516E42"/>
    <w:rsid w:val="005208C4"/>
    <w:rsid w:val="005216E4"/>
    <w:rsid w:val="005235C4"/>
    <w:rsid w:val="005235C5"/>
    <w:rsid w:val="00523DED"/>
    <w:rsid w:val="0053260D"/>
    <w:rsid w:val="00532D01"/>
    <w:rsid w:val="005367AE"/>
    <w:rsid w:val="00536E12"/>
    <w:rsid w:val="00543026"/>
    <w:rsid w:val="00543BA2"/>
    <w:rsid w:val="00543F91"/>
    <w:rsid w:val="00544B04"/>
    <w:rsid w:val="00544C6F"/>
    <w:rsid w:val="00545A93"/>
    <w:rsid w:val="00547702"/>
    <w:rsid w:val="00547C3F"/>
    <w:rsid w:val="00551DEF"/>
    <w:rsid w:val="005521FD"/>
    <w:rsid w:val="00552C6E"/>
    <w:rsid w:val="00555FCC"/>
    <w:rsid w:val="005600B4"/>
    <w:rsid w:val="00560848"/>
    <w:rsid w:val="00561C6E"/>
    <w:rsid w:val="00566108"/>
    <w:rsid w:val="00566A3A"/>
    <w:rsid w:val="00567E39"/>
    <w:rsid w:val="00571917"/>
    <w:rsid w:val="00573049"/>
    <w:rsid w:val="00573095"/>
    <w:rsid w:val="0057608C"/>
    <w:rsid w:val="005760EC"/>
    <w:rsid w:val="00576470"/>
    <w:rsid w:val="005779B6"/>
    <w:rsid w:val="00577C9D"/>
    <w:rsid w:val="00580A98"/>
    <w:rsid w:val="00580DA8"/>
    <w:rsid w:val="0058106D"/>
    <w:rsid w:val="005841E3"/>
    <w:rsid w:val="00584474"/>
    <w:rsid w:val="00585060"/>
    <w:rsid w:val="00585E59"/>
    <w:rsid w:val="00590DCD"/>
    <w:rsid w:val="0059134A"/>
    <w:rsid w:val="00593468"/>
    <w:rsid w:val="00593DBC"/>
    <w:rsid w:val="00593DD9"/>
    <w:rsid w:val="0059424F"/>
    <w:rsid w:val="00595995"/>
    <w:rsid w:val="00597567"/>
    <w:rsid w:val="005A1CEA"/>
    <w:rsid w:val="005A1DCD"/>
    <w:rsid w:val="005A4062"/>
    <w:rsid w:val="005A4828"/>
    <w:rsid w:val="005A68DA"/>
    <w:rsid w:val="005A7596"/>
    <w:rsid w:val="005B1811"/>
    <w:rsid w:val="005B19E8"/>
    <w:rsid w:val="005B2BA2"/>
    <w:rsid w:val="005B2DD9"/>
    <w:rsid w:val="005B3555"/>
    <w:rsid w:val="005B3E7C"/>
    <w:rsid w:val="005B4D42"/>
    <w:rsid w:val="005B4E58"/>
    <w:rsid w:val="005B52C6"/>
    <w:rsid w:val="005B5443"/>
    <w:rsid w:val="005B59BE"/>
    <w:rsid w:val="005B5FB2"/>
    <w:rsid w:val="005B6B0A"/>
    <w:rsid w:val="005B7A21"/>
    <w:rsid w:val="005C3B18"/>
    <w:rsid w:val="005C4087"/>
    <w:rsid w:val="005C4704"/>
    <w:rsid w:val="005C4C3F"/>
    <w:rsid w:val="005C4F25"/>
    <w:rsid w:val="005C7B47"/>
    <w:rsid w:val="005D04D1"/>
    <w:rsid w:val="005D0C95"/>
    <w:rsid w:val="005D0E2F"/>
    <w:rsid w:val="005D2F67"/>
    <w:rsid w:val="005D40AA"/>
    <w:rsid w:val="005D42D9"/>
    <w:rsid w:val="005D502F"/>
    <w:rsid w:val="005D6974"/>
    <w:rsid w:val="005D6FA9"/>
    <w:rsid w:val="005D7D74"/>
    <w:rsid w:val="005E1010"/>
    <w:rsid w:val="005E3572"/>
    <w:rsid w:val="005E3AA2"/>
    <w:rsid w:val="005E3D15"/>
    <w:rsid w:val="005E3DC0"/>
    <w:rsid w:val="005E4DA6"/>
    <w:rsid w:val="005E5BED"/>
    <w:rsid w:val="005E6849"/>
    <w:rsid w:val="005E71CC"/>
    <w:rsid w:val="005F3621"/>
    <w:rsid w:val="005F3CDF"/>
    <w:rsid w:val="005F4125"/>
    <w:rsid w:val="005F42A5"/>
    <w:rsid w:val="005F4801"/>
    <w:rsid w:val="005F4CA2"/>
    <w:rsid w:val="005F5D9A"/>
    <w:rsid w:val="005F68B5"/>
    <w:rsid w:val="005F79D3"/>
    <w:rsid w:val="00601253"/>
    <w:rsid w:val="00601E99"/>
    <w:rsid w:val="0060216C"/>
    <w:rsid w:val="00602EBA"/>
    <w:rsid w:val="00604188"/>
    <w:rsid w:val="00605062"/>
    <w:rsid w:val="00605F62"/>
    <w:rsid w:val="006077EC"/>
    <w:rsid w:val="00607A42"/>
    <w:rsid w:val="00610954"/>
    <w:rsid w:val="00613148"/>
    <w:rsid w:val="00613680"/>
    <w:rsid w:val="00613B6A"/>
    <w:rsid w:val="00614306"/>
    <w:rsid w:val="006205D4"/>
    <w:rsid w:val="00622DB7"/>
    <w:rsid w:val="00623A9C"/>
    <w:rsid w:val="00624595"/>
    <w:rsid w:val="0062501B"/>
    <w:rsid w:val="00625A56"/>
    <w:rsid w:val="0062611A"/>
    <w:rsid w:val="00626D0E"/>
    <w:rsid w:val="00627002"/>
    <w:rsid w:val="006270E9"/>
    <w:rsid w:val="00627617"/>
    <w:rsid w:val="006304D1"/>
    <w:rsid w:val="00630A2E"/>
    <w:rsid w:val="006327EA"/>
    <w:rsid w:val="00632D8C"/>
    <w:rsid w:val="0063583C"/>
    <w:rsid w:val="00641399"/>
    <w:rsid w:val="00641FF5"/>
    <w:rsid w:val="006422C8"/>
    <w:rsid w:val="00642D2C"/>
    <w:rsid w:val="00642E9F"/>
    <w:rsid w:val="006431C8"/>
    <w:rsid w:val="006432E9"/>
    <w:rsid w:val="006439FD"/>
    <w:rsid w:val="00645364"/>
    <w:rsid w:val="00646B8B"/>
    <w:rsid w:val="006501B0"/>
    <w:rsid w:val="0065114D"/>
    <w:rsid w:val="006518DC"/>
    <w:rsid w:val="00652A74"/>
    <w:rsid w:val="00653757"/>
    <w:rsid w:val="00655D17"/>
    <w:rsid w:val="00662132"/>
    <w:rsid w:val="006636CA"/>
    <w:rsid w:val="00667BB1"/>
    <w:rsid w:val="0067029B"/>
    <w:rsid w:val="0067139C"/>
    <w:rsid w:val="00671F73"/>
    <w:rsid w:val="00671FF9"/>
    <w:rsid w:val="006738C9"/>
    <w:rsid w:val="00675424"/>
    <w:rsid w:val="00677EFC"/>
    <w:rsid w:val="0068149A"/>
    <w:rsid w:val="00683664"/>
    <w:rsid w:val="006863ED"/>
    <w:rsid w:val="00687E80"/>
    <w:rsid w:val="006918F9"/>
    <w:rsid w:val="00692BCC"/>
    <w:rsid w:val="00693A49"/>
    <w:rsid w:val="00695336"/>
    <w:rsid w:val="00697B56"/>
    <w:rsid w:val="006A0DA2"/>
    <w:rsid w:val="006A4310"/>
    <w:rsid w:val="006A5561"/>
    <w:rsid w:val="006B1D66"/>
    <w:rsid w:val="006B1F01"/>
    <w:rsid w:val="006B2DB7"/>
    <w:rsid w:val="006B3AEB"/>
    <w:rsid w:val="006B4526"/>
    <w:rsid w:val="006B59D7"/>
    <w:rsid w:val="006B5F13"/>
    <w:rsid w:val="006C1E49"/>
    <w:rsid w:val="006C2928"/>
    <w:rsid w:val="006C3777"/>
    <w:rsid w:val="006C3BD7"/>
    <w:rsid w:val="006C58EC"/>
    <w:rsid w:val="006D22D4"/>
    <w:rsid w:val="006D6C50"/>
    <w:rsid w:val="006D735F"/>
    <w:rsid w:val="006D758D"/>
    <w:rsid w:val="006E110B"/>
    <w:rsid w:val="006E1F63"/>
    <w:rsid w:val="006E2755"/>
    <w:rsid w:val="006E63A2"/>
    <w:rsid w:val="006E6E88"/>
    <w:rsid w:val="006F0371"/>
    <w:rsid w:val="006F0CF9"/>
    <w:rsid w:val="006F127E"/>
    <w:rsid w:val="006F25C5"/>
    <w:rsid w:val="006F2F43"/>
    <w:rsid w:val="006F36DB"/>
    <w:rsid w:val="006F539F"/>
    <w:rsid w:val="007008DE"/>
    <w:rsid w:val="0070184D"/>
    <w:rsid w:val="00701CC2"/>
    <w:rsid w:val="007026D3"/>
    <w:rsid w:val="00702B06"/>
    <w:rsid w:val="007059BD"/>
    <w:rsid w:val="00707046"/>
    <w:rsid w:val="00707F9B"/>
    <w:rsid w:val="0071049B"/>
    <w:rsid w:val="00710F48"/>
    <w:rsid w:val="00711A5D"/>
    <w:rsid w:val="00713297"/>
    <w:rsid w:val="0071440F"/>
    <w:rsid w:val="0071485C"/>
    <w:rsid w:val="00715046"/>
    <w:rsid w:val="0071512B"/>
    <w:rsid w:val="00716449"/>
    <w:rsid w:val="0072135E"/>
    <w:rsid w:val="00721587"/>
    <w:rsid w:val="00721C84"/>
    <w:rsid w:val="0072226C"/>
    <w:rsid w:val="007233C1"/>
    <w:rsid w:val="00724A1E"/>
    <w:rsid w:val="00727693"/>
    <w:rsid w:val="00727DFE"/>
    <w:rsid w:val="007309E6"/>
    <w:rsid w:val="0073755A"/>
    <w:rsid w:val="007376A0"/>
    <w:rsid w:val="0074086B"/>
    <w:rsid w:val="00741293"/>
    <w:rsid w:val="007416CE"/>
    <w:rsid w:val="0074628F"/>
    <w:rsid w:val="00747AE4"/>
    <w:rsid w:val="007536D7"/>
    <w:rsid w:val="007553C1"/>
    <w:rsid w:val="00755E91"/>
    <w:rsid w:val="00756092"/>
    <w:rsid w:val="00756FBD"/>
    <w:rsid w:val="00757EF9"/>
    <w:rsid w:val="0076033F"/>
    <w:rsid w:val="00761CE2"/>
    <w:rsid w:val="00771738"/>
    <w:rsid w:val="00771EAC"/>
    <w:rsid w:val="007728B0"/>
    <w:rsid w:val="00775486"/>
    <w:rsid w:val="00775E32"/>
    <w:rsid w:val="007761C0"/>
    <w:rsid w:val="00776B71"/>
    <w:rsid w:val="007773FD"/>
    <w:rsid w:val="007804A6"/>
    <w:rsid w:val="007815F0"/>
    <w:rsid w:val="0078476F"/>
    <w:rsid w:val="007852B1"/>
    <w:rsid w:val="00790A1F"/>
    <w:rsid w:val="00790FDB"/>
    <w:rsid w:val="00793A55"/>
    <w:rsid w:val="00797846"/>
    <w:rsid w:val="007A0F9B"/>
    <w:rsid w:val="007A23D9"/>
    <w:rsid w:val="007A33D1"/>
    <w:rsid w:val="007A34C4"/>
    <w:rsid w:val="007A4C78"/>
    <w:rsid w:val="007A4F34"/>
    <w:rsid w:val="007A528F"/>
    <w:rsid w:val="007A722F"/>
    <w:rsid w:val="007A7679"/>
    <w:rsid w:val="007B198E"/>
    <w:rsid w:val="007B3D63"/>
    <w:rsid w:val="007B4690"/>
    <w:rsid w:val="007C070E"/>
    <w:rsid w:val="007C3CB1"/>
    <w:rsid w:val="007C3D4A"/>
    <w:rsid w:val="007C6314"/>
    <w:rsid w:val="007C79B9"/>
    <w:rsid w:val="007D1615"/>
    <w:rsid w:val="007D1B20"/>
    <w:rsid w:val="007D2DEB"/>
    <w:rsid w:val="007D413E"/>
    <w:rsid w:val="007D56BC"/>
    <w:rsid w:val="007D61FF"/>
    <w:rsid w:val="007D699A"/>
    <w:rsid w:val="007D69F1"/>
    <w:rsid w:val="007D6E72"/>
    <w:rsid w:val="007D6ECE"/>
    <w:rsid w:val="007D6F0D"/>
    <w:rsid w:val="007D7CC0"/>
    <w:rsid w:val="007E02C7"/>
    <w:rsid w:val="007E06AB"/>
    <w:rsid w:val="007E4592"/>
    <w:rsid w:val="007E69BF"/>
    <w:rsid w:val="007F1358"/>
    <w:rsid w:val="007F3A66"/>
    <w:rsid w:val="007F3B43"/>
    <w:rsid w:val="007F3DF2"/>
    <w:rsid w:val="007F433E"/>
    <w:rsid w:val="007F472F"/>
    <w:rsid w:val="007F48D4"/>
    <w:rsid w:val="007F6C67"/>
    <w:rsid w:val="00801C11"/>
    <w:rsid w:val="00803F53"/>
    <w:rsid w:val="008046E6"/>
    <w:rsid w:val="00804D5F"/>
    <w:rsid w:val="00807325"/>
    <w:rsid w:val="00807528"/>
    <w:rsid w:val="00810666"/>
    <w:rsid w:val="0081222B"/>
    <w:rsid w:val="008122B4"/>
    <w:rsid w:val="00813562"/>
    <w:rsid w:val="00813CA9"/>
    <w:rsid w:val="00814BA7"/>
    <w:rsid w:val="00815B14"/>
    <w:rsid w:val="00816328"/>
    <w:rsid w:val="008174E6"/>
    <w:rsid w:val="00817F4D"/>
    <w:rsid w:val="008209C7"/>
    <w:rsid w:val="00823535"/>
    <w:rsid w:val="00825685"/>
    <w:rsid w:val="0083187B"/>
    <w:rsid w:val="0083305D"/>
    <w:rsid w:val="00834019"/>
    <w:rsid w:val="00834C95"/>
    <w:rsid w:val="00836224"/>
    <w:rsid w:val="00836271"/>
    <w:rsid w:val="008368C5"/>
    <w:rsid w:val="00837BD1"/>
    <w:rsid w:val="00837E26"/>
    <w:rsid w:val="00837E6A"/>
    <w:rsid w:val="00841D9A"/>
    <w:rsid w:val="00842DF9"/>
    <w:rsid w:val="00843D64"/>
    <w:rsid w:val="008441A8"/>
    <w:rsid w:val="00844E86"/>
    <w:rsid w:val="00846FA5"/>
    <w:rsid w:val="0084716C"/>
    <w:rsid w:val="00852447"/>
    <w:rsid w:val="008529BA"/>
    <w:rsid w:val="00854016"/>
    <w:rsid w:val="0085417F"/>
    <w:rsid w:val="00854426"/>
    <w:rsid w:val="00854B06"/>
    <w:rsid w:val="00856D30"/>
    <w:rsid w:val="00856DDD"/>
    <w:rsid w:val="0085710F"/>
    <w:rsid w:val="008573B5"/>
    <w:rsid w:val="00857419"/>
    <w:rsid w:val="00857743"/>
    <w:rsid w:val="0085783D"/>
    <w:rsid w:val="00862FE7"/>
    <w:rsid w:val="008649B7"/>
    <w:rsid w:val="00865055"/>
    <w:rsid w:val="008675A9"/>
    <w:rsid w:val="00867FE2"/>
    <w:rsid w:val="00870F35"/>
    <w:rsid w:val="00871357"/>
    <w:rsid w:val="00871CED"/>
    <w:rsid w:val="008727D3"/>
    <w:rsid w:val="00873F4A"/>
    <w:rsid w:val="0087407E"/>
    <w:rsid w:val="008774F0"/>
    <w:rsid w:val="0087776F"/>
    <w:rsid w:val="00877AB2"/>
    <w:rsid w:val="00880C54"/>
    <w:rsid w:val="00880E25"/>
    <w:rsid w:val="00892E42"/>
    <w:rsid w:val="008978BD"/>
    <w:rsid w:val="008A032B"/>
    <w:rsid w:val="008A132E"/>
    <w:rsid w:val="008A290B"/>
    <w:rsid w:val="008A4FDD"/>
    <w:rsid w:val="008A584D"/>
    <w:rsid w:val="008A64BC"/>
    <w:rsid w:val="008B0930"/>
    <w:rsid w:val="008B2392"/>
    <w:rsid w:val="008B2D5F"/>
    <w:rsid w:val="008B3167"/>
    <w:rsid w:val="008B3649"/>
    <w:rsid w:val="008B3737"/>
    <w:rsid w:val="008B571E"/>
    <w:rsid w:val="008B5E4C"/>
    <w:rsid w:val="008B6B85"/>
    <w:rsid w:val="008B71BC"/>
    <w:rsid w:val="008B7FDA"/>
    <w:rsid w:val="008C1B84"/>
    <w:rsid w:val="008C2205"/>
    <w:rsid w:val="008C232A"/>
    <w:rsid w:val="008C42B3"/>
    <w:rsid w:val="008C4550"/>
    <w:rsid w:val="008C46CF"/>
    <w:rsid w:val="008C473B"/>
    <w:rsid w:val="008C57F0"/>
    <w:rsid w:val="008C79DF"/>
    <w:rsid w:val="008C7E5E"/>
    <w:rsid w:val="008C7FA3"/>
    <w:rsid w:val="008D2BFF"/>
    <w:rsid w:val="008D43E4"/>
    <w:rsid w:val="008D51C8"/>
    <w:rsid w:val="008D7A62"/>
    <w:rsid w:val="008E0511"/>
    <w:rsid w:val="008E2674"/>
    <w:rsid w:val="008E2BD1"/>
    <w:rsid w:val="008E2FF6"/>
    <w:rsid w:val="008E33EA"/>
    <w:rsid w:val="008E4003"/>
    <w:rsid w:val="008E445E"/>
    <w:rsid w:val="008E7552"/>
    <w:rsid w:val="008F24CC"/>
    <w:rsid w:val="008F2A4E"/>
    <w:rsid w:val="008F4510"/>
    <w:rsid w:val="008F52B0"/>
    <w:rsid w:val="008F63DD"/>
    <w:rsid w:val="008F7A15"/>
    <w:rsid w:val="00900FB1"/>
    <w:rsid w:val="00902BCE"/>
    <w:rsid w:val="00904C38"/>
    <w:rsid w:val="00906E3C"/>
    <w:rsid w:val="009110C7"/>
    <w:rsid w:val="00911D11"/>
    <w:rsid w:val="0091218C"/>
    <w:rsid w:val="009132C1"/>
    <w:rsid w:val="009139E7"/>
    <w:rsid w:val="0091441A"/>
    <w:rsid w:val="0091602E"/>
    <w:rsid w:val="00917181"/>
    <w:rsid w:val="009173B6"/>
    <w:rsid w:val="009219A2"/>
    <w:rsid w:val="009221A5"/>
    <w:rsid w:val="0092343D"/>
    <w:rsid w:val="00924523"/>
    <w:rsid w:val="00924673"/>
    <w:rsid w:val="00924CCD"/>
    <w:rsid w:val="00925261"/>
    <w:rsid w:val="009301EC"/>
    <w:rsid w:val="00931805"/>
    <w:rsid w:val="009367A5"/>
    <w:rsid w:val="009419C1"/>
    <w:rsid w:val="00941EBE"/>
    <w:rsid w:val="009420BC"/>
    <w:rsid w:val="009425E0"/>
    <w:rsid w:val="00947E2B"/>
    <w:rsid w:val="0095185D"/>
    <w:rsid w:val="00954A2B"/>
    <w:rsid w:val="00956E6D"/>
    <w:rsid w:val="009571D9"/>
    <w:rsid w:val="00957679"/>
    <w:rsid w:val="00957A65"/>
    <w:rsid w:val="0096080F"/>
    <w:rsid w:val="0096287D"/>
    <w:rsid w:val="0096292D"/>
    <w:rsid w:val="009636EA"/>
    <w:rsid w:val="00965439"/>
    <w:rsid w:val="00965BA9"/>
    <w:rsid w:val="00965E37"/>
    <w:rsid w:val="00971409"/>
    <w:rsid w:val="009715AD"/>
    <w:rsid w:val="00971EAC"/>
    <w:rsid w:val="00973B2E"/>
    <w:rsid w:val="009768D5"/>
    <w:rsid w:val="00981013"/>
    <w:rsid w:val="009849D9"/>
    <w:rsid w:val="009851C3"/>
    <w:rsid w:val="00985BC8"/>
    <w:rsid w:val="00985D17"/>
    <w:rsid w:val="009876EC"/>
    <w:rsid w:val="009910C1"/>
    <w:rsid w:val="00991BD2"/>
    <w:rsid w:val="009924F5"/>
    <w:rsid w:val="0099358E"/>
    <w:rsid w:val="00993696"/>
    <w:rsid w:val="00994A92"/>
    <w:rsid w:val="00995FF2"/>
    <w:rsid w:val="009964AF"/>
    <w:rsid w:val="00996C09"/>
    <w:rsid w:val="009A0290"/>
    <w:rsid w:val="009A121A"/>
    <w:rsid w:val="009A2F5E"/>
    <w:rsid w:val="009A3725"/>
    <w:rsid w:val="009A5A34"/>
    <w:rsid w:val="009A6CA9"/>
    <w:rsid w:val="009A717C"/>
    <w:rsid w:val="009B0262"/>
    <w:rsid w:val="009B3CEC"/>
    <w:rsid w:val="009B3DE4"/>
    <w:rsid w:val="009B4A9D"/>
    <w:rsid w:val="009B6795"/>
    <w:rsid w:val="009C0EC9"/>
    <w:rsid w:val="009C1874"/>
    <w:rsid w:val="009C4225"/>
    <w:rsid w:val="009C4308"/>
    <w:rsid w:val="009C6849"/>
    <w:rsid w:val="009C6919"/>
    <w:rsid w:val="009C79AC"/>
    <w:rsid w:val="009D0BF6"/>
    <w:rsid w:val="009D1932"/>
    <w:rsid w:val="009D2615"/>
    <w:rsid w:val="009D600A"/>
    <w:rsid w:val="009D6960"/>
    <w:rsid w:val="009E04DC"/>
    <w:rsid w:val="009E1A14"/>
    <w:rsid w:val="009E2D37"/>
    <w:rsid w:val="009E38DC"/>
    <w:rsid w:val="009E3B64"/>
    <w:rsid w:val="009E3D87"/>
    <w:rsid w:val="009E5031"/>
    <w:rsid w:val="009E62EC"/>
    <w:rsid w:val="009E7700"/>
    <w:rsid w:val="009F0F6A"/>
    <w:rsid w:val="009F1338"/>
    <w:rsid w:val="009F2653"/>
    <w:rsid w:val="009F2D10"/>
    <w:rsid w:val="009F3E81"/>
    <w:rsid w:val="009F401E"/>
    <w:rsid w:val="009F52D8"/>
    <w:rsid w:val="00A00749"/>
    <w:rsid w:val="00A0173A"/>
    <w:rsid w:val="00A04B62"/>
    <w:rsid w:val="00A05B4D"/>
    <w:rsid w:val="00A06926"/>
    <w:rsid w:val="00A06E8C"/>
    <w:rsid w:val="00A07932"/>
    <w:rsid w:val="00A07BA4"/>
    <w:rsid w:val="00A10042"/>
    <w:rsid w:val="00A11197"/>
    <w:rsid w:val="00A1126B"/>
    <w:rsid w:val="00A13EAD"/>
    <w:rsid w:val="00A14E66"/>
    <w:rsid w:val="00A15AB8"/>
    <w:rsid w:val="00A17157"/>
    <w:rsid w:val="00A20481"/>
    <w:rsid w:val="00A20865"/>
    <w:rsid w:val="00A2263E"/>
    <w:rsid w:val="00A22F44"/>
    <w:rsid w:val="00A24B16"/>
    <w:rsid w:val="00A26548"/>
    <w:rsid w:val="00A26B94"/>
    <w:rsid w:val="00A27980"/>
    <w:rsid w:val="00A30568"/>
    <w:rsid w:val="00A311F7"/>
    <w:rsid w:val="00A32914"/>
    <w:rsid w:val="00A32F07"/>
    <w:rsid w:val="00A33A62"/>
    <w:rsid w:val="00A343D7"/>
    <w:rsid w:val="00A34B14"/>
    <w:rsid w:val="00A35D61"/>
    <w:rsid w:val="00A361C0"/>
    <w:rsid w:val="00A37E08"/>
    <w:rsid w:val="00A40376"/>
    <w:rsid w:val="00A41955"/>
    <w:rsid w:val="00A43478"/>
    <w:rsid w:val="00A44F47"/>
    <w:rsid w:val="00A45796"/>
    <w:rsid w:val="00A463DF"/>
    <w:rsid w:val="00A47254"/>
    <w:rsid w:val="00A5073E"/>
    <w:rsid w:val="00A54DD4"/>
    <w:rsid w:val="00A55ADF"/>
    <w:rsid w:val="00A57325"/>
    <w:rsid w:val="00A606AE"/>
    <w:rsid w:val="00A608BA"/>
    <w:rsid w:val="00A6229F"/>
    <w:rsid w:val="00A62681"/>
    <w:rsid w:val="00A62EA3"/>
    <w:rsid w:val="00A65D83"/>
    <w:rsid w:val="00A65EAC"/>
    <w:rsid w:val="00A7110A"/>
    <w:rsid w:val="00A72319"/>
    <w:rsid w:val="00A8103C"/>
    <w:rsid w:val="00A81560"/>
    <w:rsid w:val="00A82860"/>
    <w:rsid w:val="00A82A89"/>
    <w:rsid w:val="00A87A54"/>
    <w:rsid w:val="00A9174B"/>
    <w:rsid w:val="00A940C8"/>
    <w:rsid w:val="00A95243"/>
    <w:rsid w:val="00A97037"/>
    <w:rsid w:val="00AA0900"/>
    <w:rsid w:val="00AA100C"/>
    <w:rsid w:val="00AA1ABF"/>
    <w:rsid w:val="00AA1BA8"/>
    <w:rsid w:val="00AA34FB"/>
    <w:rsid w:val="00AA5343"/>
    <w:rsid w:val="00AA5888"/>
    <w:rsid w:val="00AA724A"/>
    <w:rsid w:val="00AA7E42"/>
    <w:rsid w:val="00AA7FCD"/>
    <w:rsid w:val="00AB05A9"/>
    <w:rsid w:val="00AB0A52"/>
    <w:rsid w:val="00AB0DE2"/>
    <w:rsid w:val="00AB12B7"/>
    <w:rsid w:val="00AB12CC"/>
    <w:rsid w:val="00AB2F6A"/>
    <w:rsid w:val="00AB5A1A"/>
    <w:rsid w:val="00AB5E2A"/>
    <w:rsid w:val="00AB63B5"/>
    <w:rsid w:val="00AB68A8"/>
    <w:rsid w:val="00AB7141"/>
    <w:rsid w:val="00AB77B2"/>
    <w:rsid w:val="00AB7F82"/>
    <w:rsid w:val="00AC26D7"/>
    <w:rsid w:val="00AC416C"/>
    <w:rsid w:val="00AC4E2F"/>
    <w:rsid w:val="00AC63A9"/>
    <w:rsid w:val="00AC6C0D"/>
    <w:rsid w:val="00AC7DB7"/>
    <w:rsid w:val="00AC7E3E"/>
    <w:rsid w:val="00AD0B8D"/>
    <w:rsid w:val="00AD0B8E"/>
    <w:rsid w:val="00AD0FAF"/>
    <w:rsid w:val="00AD10CD"/>
    <w:rsid w:val="00AD18B1"/>
    <w:rsid w:val="00AD18E4"/>
    <w:rsid w:val="00AD2068"/>
    <w:rsid w:val="00AD2227"/>
    <w:rsid w:val="00AD36F3"/>
    <w:rsid w:val="00AD3A91"/>
    <w:rsid w:val="00AD3D37"/>
    <w:rsid w:val="00AD4BEB"/>
    <w:rsid w:val="00AD724D"/>
    <w:rsid w:val="00AD7272"/>
    <w:rsid w:val="00AD7454"/>
    <w:rsid w:val="00AE2C7B"/>
    <w:rsid w:val="00AE490C"/>
    <w:rsid w:val="00AE5C00"/>
    <w:rsid w:val="00AE648C"/>
    <w:rsid w:val="00AE687C"/>
    <w:rsid w:val="00AE7EDF"/>
    <w:rsid w:val="00AE7FEF"/>
    <w:rsid w:val="00AF12B8"/>
    <w:rsid w:val="00AF4CDF"/>
    <w:rsid w:val="00AF5E23"/>
    <w:rsid w:val="00AF5EFB"/>
    <w:rsid w:val="00AF5F99"/>
    <w:rsid w:val="00AF6EA3"/>
    <w:rsid w:val="00B0240B"/>
    <w:rsid w:val="00B02D09"/>
    <w:rsid w:val="00B02DF0"/>
    <w:rsid w:val="00B0313D"/>
    <w:rsid w:val="00B05272"/>
    <w:rsid w:val="00B05312"/>
    <w:rsid w:val="00B05328"/>
    <w:rsid w:val="00B05E5D"/>
    <w:rsid w:val="00B05F1D"/>
    <w:rsid w:val="00B07029"/>
    <w:rsid w:val="00B07CE4"/>
    <w:rsid w:val="00B10568"/>
    <w:rsid w:val="00B12AFE"/>
    <w:rsid w:val="00B16C9F"/>
    <w:rsid w:val="00B16CC5"/>
    <w:rsid w:val="00B16D40"/>
    <w:rsid w:val="00B20CCA"/>
    <w:rsid w:val="00B210A1"/>
    <w:rsid w:val="00B227E4"/>
    <w:rsid w:val="00B229F9"/>
    <w:rsid w:val="00B23597"/>
    <w:rsid w:val="00B23E3A"/>
    <w:rsid w:val="00B25A97"/>
    <w:rsid w:val="00B27AEA"/>
    <w:rsid w:val="00B27CB5"/>
    <w:rsid w:val="00B27DB4"/>
    <w:rsid w:val="00B3006C"/>
    <w:rsid w:val="00B304AD"/>
    <w:rsid w:val="00B31282"/>
    <w:rsid w:val="00B31D23"/>
    <w:rsid w:val="00B32360"/>
    <w:rsid w:val="00B32A6C"/>
    <w:rsid w:val="00B330AF"/>
    <w:rsid w:val="00B36634"/>
    <w:rsid w:val="00B3686A"/>
    <w:rsid w:val="00B40204"/>
    <w:rsid w:val="00B404B2"/>
    <w:rsid w:val="00B411CC"/>
    <w:rsid w:val="00B4466A"/>
    <w:rsid w:val="00B44D8C"/>
    <w:rsid w:val="00B47C6F"/>
    <w:rsid w:val="00B502CF"/>
    <w:rsid w:val="00B50388"/>
    <w:rsid w:val="00B50A88"/>
    <w:rsid w:val="00B50D6B"/>
    <w:rsid w:val="00B50DCC"/>
    <w:rsid w:val="00B50F2A"/>
    <w:rsid w:val="00B51CE6"/>
    <w:rsid w:val="00B51F3E"/>
    <w:rsid w:val="00B5352A"/>
    <w:rsid w:val="00B538EA"/>
    <w:rsid w:val="00B53E68"/>
    <w:rsid w:val="00B53EC6"/>
    <w:rsid w:val="00B54FEC"/>
    <w:rsid w:val="00B56579"/>
    <w:rsid w:val="00B57508"/>
    <w:rsid w:val="00B6016C"/>
    <w:rsid w:val="00B60688"/>
    <w:rsid w:val="00B6213A"/>
    <w:rsid w:val="00B63A5A"/>
    <w:rsid w:val="00B65D77"/>
    <w:rsid w:val="00B66DA2"/>
    <w:rsid w:val="00B67B1F"/>
    <w:rsid w:val="00B72279"/>
    <w:rsid w:val="00B737CD"/>
    <w:rsid w:val="00B76C26"/>
    <w:rsid w:val="00B771B3"/>
    <w:rsid w:val="00B77801"/>
    <w:rsid w:val="00B80B9D"/>
    <w:rsid w:val="00B8106D"/>
    <w:rsid w:val="00B82264"/>
    <w:rsid w:val="00B83D7B"/>
    <w:rsid w:val="00B84334"/>
    <w:rsid w:val="00B843D9"/>
    <w:rsid w:val="00B86A20"/>
    <w:rsid w:val="00B86E04"/>
    <w:rsid w:val="00B86F19"/>
    <w:rsid w:val="00B90B1C"/>
    <w:rsid w:val="00B910D3"/>
    <w:rsid w:val="00B9703B"/>
    <w:rsid w:val="00B97DB9"/>
    <w:rsid w:val="00BA04F3"/>
    <w:rsid w:val="00BA09CD"/>
    <w:rsid w:val="00BA2093"/>
    <w:rsid w:val="00BA3A63"/>
    <w:rsid w:val="00BA563B"/>
    <w:rsid w:val="00BA725D"/>
    <w:rsid w:val="00BA7FF1"/>
    <w:rsid w:val="00BB0D35"/>
    <w:rsid w:val="00BB14CD"/>
    <w:rsid w:val="00BB2193"/>
    <w:rsid w:val="00BB35C2"/>
    <w:rsid w:val="00BB3624"/>
    <w:rsid w:val="00BB4652"/>
    <w:rsid w:val="00BB685D"/>
    <w:rsid w:val="00BB6D9C"/>
    <w:rsid w:val="00BB71AD"/>
    <w:rsid w:val="00BB7789"/>
    <w:rsid w:val="00BC0042"/>
    <w:rsid w:val="00BC2720"/>
    <w:rsid w:val="00BC3DFE"/>
    <w:rsid w:val="00BC472B"/>
    <w:rsid w:val="00BC55ED"/>
    <w:rsid w:val="00BD0616"/>
    <w:rsid w:val="00BD1E5B"/>
    <w:rsid w:val="00BD738A"/>
    <w:rsid w:val="00BD76BB"/>
    <w:rsid w:val="00BD7FBB"/>
    <w:rsid w:val="00BE1DA9"/>
    <w:rsid w:val="00BE2BEB"/>
    <w:rsid w:val="00BE6846"/>
    <w:rsid w:val="00BF1BF9"/>
    <w:rsid w:val="00BF2B9E"/>
    <w:rsid w:val="00BF49EB"/>
    <w:rsid w:val="00BF5CA5"/>
    <w:rsid w:val="00BF6A22"/>
    <w:rsid w:val="00BF75AE"/>
    <w:rsid w:val="00C10949"/>
    <w:rsid w:val="00C11F2C"/>
    <w:rsid w:val="00C12AF6"/>
    <w:rsid w:val="00C132B1"/>
    <w:rsid w:val="00C13860"/>
    <w:rsid w:val="00C138F5"/>
    <w:rsid w:val="00C15125"/>
    <w:rsid w:val="00C15BD9"/>
    <w:rsid w:val="00C17598"/>
    <w:rsid w:val="00C2076D"/>
    <w:rsid w:val="00C20CE7"/>
    <w:rsid w:val="00C21088"/>
    <w:rsid w:val="00C22767"/>
    <w:rsid w:val="00C24654"/>
    <w:rsid w:val="00C2494E"/>
    <w:rsid w:val="00C25537"/>
    <w:rsid w:val="00C25AEB"/>
    <w:rsid w:val="00C30666"/>
    <w:rsid w:val="00C31857"/>
    <w:rsid w:val="00C3201D"/>
    <w:rsid w:val="00C32866"/>
    <w:rsid w:val="00C332F0"/>
    <w:rsid w:val="00C341A6"/>
    <w:rsid w:val="00C34371"/>
    <w:rsid w:val="00C375F7"/>
    <w:rsid w:val="00C4065D"/>
    <w:rsid w:val="00C436B7"/>
    <w:rsid w:val="00C43AB7"/>
    <w:rsid w:val="00C43D95"/>
    <w:rsid w:val="00C43DE7"/>
    <w:rsid w:val="00C455B1"/>
    <w:rsid w:val="00C50ADD"/>
    <w:rsid w:val="00C52246"/>
    <w:rsid w:val="00C5326E"/>
    <w:rsid w:val="00C54FB1"/>
    <w:rsid w:val="00C56FBE"/>
    <w:rsid w:val="00C57259"/>
    <w:rsid w:val="00C57280"/>
    <w:rsid w:val="00C57567"/>
    <w:rsid w:val="00C57AE2"/>
    <w:rsid w:val="00C61140"/>
    <w:rsid w:val="00C61896"/>
    <w:rsid w:val="00C62793"/>
    <w:rsid w:val="00C638F3"/>
    <w:rsid w:val="00C656CF"/>
    <w:rsid w:val="00C65968"/>
    <w:rsid w:val="00C66D45"/>
    <w:rsid w:val="00C6768D"/>
    <w:rsid w:val="00C71E17"/>
    <w:rsid w:val="00C72EB2"/>
    <w:rsid w:val="00C73C70"/>
    <w:rsid w:val="00C76C45"/>
    <w:rsid w:val="00C76E04"/>
    <w:rsid w:val="00C7715C"/>
    <w:rsid w:val="00C77B16"/>
    <w:rsid w:val="00C80263"/>
    <w:rsid w:val="00C808EB"/>
    <w:rsid w:val="00C81F58"/>
    <w:rsid w:val="00C82C8B"/>
    <w:rsid w:val="00C82D92"/>
    <w:rsid w:val="00C846B6"/>
    <w:rsid w:val="00C859A3"/>
    <w:rsid w:val="00C86A63"/>
    <w:rsid w:val="00C871D9"/>
    <w:rsid w:val="00C9336A"/>
    <w:rsid w:val="00C93812"/>
    <w:rsid w:val="00C93938"/>
    <w:rsid w:val="00C94A20"/>
    <w:rsid w:val="00C9538F"/>
    <w:rsid w:val="00C9766F"/>
    <w:rsid w:val="00CA08FC"/>
    <w:rsid w:val="00CA2252"/>
    <w:rsid w:val="00CA4624"/>
    <w:rsid w:val="00CA5BA0"/>
    <w:rsid w:val="00CB2E9D"/>
    <w:rsid w:val="00CB618C"/>
    <w:rsid w:val="00CB67ED"/>
    <w:rsid w:val="00CB7AA8"/>
    <w:rsid w:val="00CC22FA"/>
    <w:rsid w:val="00CC2B7B"/>
    <w:rsid w:val="00CC2BF0"/>
    <w:rsid w:val="00CC2F2E"/>
    <w:rsid w:val="00CC36BD"/>
    <w:rsid w:val="00CC5B98"/>
    <w:rsid w:val="00CC686B"/>
    <w:rsid w:val="00CD0319"/>
    <w:rsid w:val="00CD0B98"/>
    <w:rsid w:val="00CD1C42"/>
    <w:rsid w:val="00CD203E"/>
    <w:rsid w:val="00CD23B1"/>
    <w:rsid w:val="00CD2D49"/>
    <w:rsid w:val="00CD3DE0"/>
    <w:rsid w:val="00CD50A5"/>
    <w:rsid w:val="00CD549D"/>
    <w:rsid w:val="00CD577C"/>
    <w:rsid w:val="00CD5EBF"/>
    <w:rsid w:val="00CD720C"/>
    <w:rsid w:val="00CE058D"/>
    <w:rsid w:val="00CE0760"/>
    <w:rsid w:val="00CE2ECF"/>
    <w:rsid w:val="00CE41E9"/>
    <w:rsid w:val="00CE473E"/>
    <w:rsid w:val="00CE4BF7"/>
    <w:rsid w:val="00CE514F"/>
    <w:rsid w:val="00CE604B"/>
    <w:rsid w:val="00CE673C"/>
    <w:rsid w:val="00CF1607"/>
    <w:rsid w:val="00CF371F"/>
    <w:rsid w:val="00CF5623"/>
    <w:rsid w:val="00CF58C4"/>
    <w:rsid w:val="00CF7266"/>
    <w:rsid w:val="00CF72D6"/>
    <w:rsid w:val="00CF7807"/>
    <w:rsid w:val="00CF7B38"/>
    <w:rsid w:val="00D015DD"/>
    <w:rsid w:val="00D02D31"/>
    <w:rsid w:val="00D04FD5"/>
    <w:rsid w:val="00D06C8C"/>
    <w:rsid w:val="00D06E81"/>
    <w:rsid w:val="00D0702F"/>
    <w:rsid w:val="00D1029C"/>
    <w:rsid w:val="00D116F7"/>
    <w:rsid w:val="00D12909"/>
    <w:rsid w:val="00D13337"/>
    <w:rsid w:val="00D13AC2"/>
    <w:rsid w:val="00D14490"/>
    <w:rsid w:val="00D15D08"/>
    <w:rsid w:val="00D17130"/>
    <w:rsid w:val="00D17161"/>
    <w:rsid w:val="00D173C7"/>
    <w:rsid w:val="00D20A0C"/>
    <w:rsid w:val="00D20EA4"/>
    <w:rsid w:val="00D20EE5"/>
    <w:rsid w:val="00D21DDE"/>
    <w:rsid w:val="00D2748F"/>
    <w:rsid w:val="00D2752F"/>
    <w:rsid w:val="00D32184"/>
    <w:rsid w:val="00D33608"/>
    <w:rsid w:val="00D340EF"/>
    <w:rsid w:val="00D345F1"/>
    <w:rsid w:val="00D35A92"/>
    <w:rsid w:val="00D37225"/>
    <w:rsid w:val="00D41A7C"/>
    <w:rsid w:val="00D41B5D"/>
    <w:rsid w:val="00D41F24"/>
    <w:rsid w:val="00D4228A"/>
    <w:rsid w:val="00D43F36"/>
    <w:rsid w:val="00D44393"/>
    <w:rsid w:val="00D44A6E"/>
    <w:rsid w:val="00D45510"/>
    <w:rsid w:val="00D4644F"/>
    <w:rsid w:val="00D472DC"/>
    <w:rsid w:val="00D5030E"/>
    <w:rsid w:val="00D50E9B"/>
    <w:rsid w:val="00D536CA"/>
    <w:rsid w:val="00D5418A"/>
    <w:rsid w:val="00D54CF6"/>
    <w:rsid w:val="00D567A3"/>
    <w:rsid w:val="00D57603"/>
    <w:rsid w:val="00D60335"/>
    <w:rsid w:val="00D60DF0"/>
    <w:rsid w:val="00D60F5A"/>
    <w:rsid w:val="00D61BFF"/>
    <w:rsid w:val="00D62EB0"/>
    <w:rsid w:val="00D632EE"/>
    <w:rsid w:val="00D636A2"/>
    <w:rsid w:val="00D6493F"/>
    <w:rsid w:val="00D64A99"/>
    <w:rsid w:val="00D64B3F"/>
    <w:rsid w:val="00D65FBA"/>
    <w:rsid w:val="00D67B0E"/>
    <w:rsid w:val="00D70524"/>
    <w:rsid w:val="00D70B22"/>
    <w:rsid w:val="00D719C5"/>
    <w:rsid w:val="00D72D07"/>
    <w:rsid w:val="00D751ED"/>
    <w:rsid w:val="00D75268"/>
    <w:rsid w:val="00D75AA0"/>
    <w:rsid w:val="00D76441"/>
    <w:rsid w:val="00D7685D"/>
    <w:rsid w:val="00D775D5"/>
    <w:rsid w:val="00D82E33"/>
    <w:rsid w:val="00D833B5"/>
    <w:rsid w:val="00D83686"/>
    <w:rsid w:val="00D838B1"/>
    <w:rsid w:val="00D83F72"/>
    <w:rsid w:val="00D84FC5"/>
    <w:rsid w:val="00D86A1D"/>
    <w:rsid w:val="00D87A08"/>
    <w:rsid w:val="00D90DD0"/>
    <w:rsid w:val="00D970EA"/>
    <w:rsid w:val="00DA4FF3"/>
    <w:rsid w:val="00DA647A"/>
    <w:rsid w:val="00DA734D"/>
    <w:rsid w:val="00DB0AC2"/>
    <w:rsid w:val="00DB0DD9"/>
    <w:rsid w:val="00DB15B1"/>
    <w:rsid w:val="00DB15E1"/>
    <w:rsid w:val="00DB2295"/>
    <w:rsid w:val="00DB3434"/>
    <w:rsid w:val="00DB3F71"/>
    <w:rsid w:val="00DB7814"/>
    <w:rsid w:val="00DB78F5"/>
    <w:rsid w:val="00DC14C9"/>
    <w:rsid w:val="00DC1664"/>
    <w:rsid w:val="00DC29E9"/>
    <w:rsid w:val="00DC3D72"/>
    <w:rsid w:val="00DD0712"/>
    <w:rsid w:val="00DD15AA"/>
    <w:rsid w:val="00DD3358"/>
    <w:rsid w:val="00DD3D45"/>
    <w:rsid w:val="00DD5521"/>
    <w:rsid w:val="00DD557F"/>
    <w:rsid w:val="00DD581C"/>
    <w:rsid w:val="00DE232F"/>
    <w:rsid w:val="00DE309F"/>
    <w:rsid w:val="00DE3405"/>
    <w:rsid w:val="00DE607E"/>
    <w:rsid w:val="00DF1818"/>
    <w:rsid w:val="00DF2C75"/>
    <w:rsid w:val="00DF4BEB"/>
    <w:rsid w:val="00DF53FF"/>
    <w:rsid w:val="00E002EB"/>
    <w:rsid w:val="00E003E5"/>
    <w:rsid w:val="00E00EFA"/>
    <w:rsid w:val="00E01E09"/>
    <w:rsid w:val="00E0295B"/>
    <w:rsid w:val="00E04DD7"/>
    <w:rsid w:val="00E0594D"/>
    <w:rsid w:val="00E07277"/>
    <w:rsid w:val="00E07976"/>
    <w:rsid w:val="00E10D95"/>
    <w:rsid w:val="00E1107E"/>
    <w:rsid w:val="00E11F8D"/>
    <w:rsid w:val="00E12B6E"/>
    <w:rsid w:val="00E1363C"/>
    <w:rsid w:val="00E162FB"/>
    <w:rsid w:val="00E16407"/>
    <w:rsid w:val="00E1654D"/>
    <w:rsid w:val="00E17371"/>
    <w:rsid w:val="00E1787A"/>
    <w:rsid w:val="00E179FB"/>
    <w:rsid w:val="00E207AB"/>
    <w:rsid w:val="00E20A4B"/>
    <w:rsid w:val="00E20B43"/>
    <w:rsid w:val="00E21F49"/>
    <w:rsid w:val="00E22649"/>
    <w:rsid w:val="00E247BF"/>
    <w:rsid w:val="00E266D8"/>
    <w:rsid w:val="00E30983"/>
    <w:rsid w:val="00E3237A"/>
    <w:rsid w:val="00E3257B"/>
    <w:rsid w:val="00E33C63"/>
    <w:rsid w:val="00E34C08"/>
    <w:rsid w:val="00E36100"/>
    <w:rsid w:val="00E36DDD"/>
    <w:rsid w:val="00E372F3"/>
    <w:rsid w:val="00E40E59"/>
    <w:rsid w:val="00E41311"/>
    <w:rsid w:val="00E41A6C"/>
    <w:rsid w:val="00E41ED1"/>
    <w:rsid w:val="00E4265B"/>
    <w:rsid w:val="00E44352"/>
    <w:rsid w:val="00E44A81"/>
    <w:rsid w:val="00E4597B"/>
    <w:rsid w:val="00E46508"/>
    <w:rsid w:val="00E5144D"/>
    <w:rsid w:val="00E51486"/>
    <w:rsid w:val="00E51AA7"/>
    <w:rsid w:val="00E528D7"/>
    <w:rsid w:val="00E54ADE"/>
    <w:rsid w:val="00E56E7D"/>
    <w:rsid w:val="00E60A11"/>
    <w:rsid w:val="00E620EB"/>
    <w:rsid w:val="00E63023"/>
    <w:rsid w:val="00E6403D"/>
    <w:rsid w:val="00E64D1F"/>
    <w:rsid w:val="00E64DA9"/>
    <w:rsid w:val="00E65285"/>
    <w:rsid w:val="00E66E95"/>
    <w:rsid w:val="00E72276"/>
    <w:rsid w:val="00E72FAE"/>
    <w:rsid w:val="00E7576A"/>
    <w:rsid w:val="00E76498"/>
    <w:rsid w:val="00E764F2"/>
    <w:rsid w:val="00E827AB"/>
    <w:rsid w:val="00E834A9"/>
    <w:rsid w:val="00E84449"/>
    <w:rsid w:val="00E84A61"/>
    <w:rsid w:val="00E84B00"/>
    <w:rsid w:val="00E85544"/>
    <w:rsid w:val="00E9016A"/>
    <w:rsid w:val="00E907E7"/>
    <w:rsid w:val="00E91BAC"/>
    <w:rsid w:val="00E92931"/>
    <w:rsid w:val="00E941BC"/>
    <w:rsid w:val="00E944E3"/>
    <w:rsid w:val="00E94ED0"/>
    <w:rsid w:val="00E9706D"/>
    <w:rsid w:val="00E9709F"/>
    <w:rsid w:val="00EA05E7"/>
    <w:rsid w:val="00EA0CE5"/>
    <w:rsid w:val="00EA16B7"/>
    <w:rsid w:val="00EA182D"/>
    <w:rsid w:val="00EA2460"/>
    <w:rsid w:val="00EA4AA9"/>
    <w:rsid w:val="00EA4F58"/>
    <w:rsid w:val="00EA70D4"/>
    <w:rsid w:val="00EA785A"/>
    <w:rsid w:val="00EB09B3"/>
    <w:rsid w:val="00EB0AB8"/>
    <w:rsid w:val="00EB1D37"/>
    <w:rsid w:val="00EB2096"/>
    <w:rsid w:val="00EB21A0"/>
    <w:rsid w:val="00EB2B24"/>
    <w:rsid w:val="00EB58BE"/>
    <w:rsid w:val="00EB61CB"/>
    <w:rsid w:val="00EB7DFC"/>
    <w:rsid w:val="00EC0679"/>
    <w:rsid w:val="00EC0B54"/>
    <w:rsid w:val="00EC249D"/>
    <w:rsid w:val="00EC2A4E"/>
    <w:rsid w:val="00EC2DC2"/>
    <w:rsid w:val="00EC4666"/>
    <w:rsid w:val="00EC46F8"/>
    <w:rsid w:val="00EC504A"/>
    <w:rsid w:val="00ED0D20"/>
    <w:rsid w:val="00ED115D"/>
    <w:rsid w:val="00ED1200"/>
    <w:rsid w:val="00ED2CA8"/>
    <w:rsid w:val="00ED3C74"/>
    <w:rsid w:val="00ED48C3"/>
    <w:rsid w:val="00ED4DA5"/>
    <w:rsid w:val="00ED4DF0"/>
    <w:rsid w:val="00ED6A50"/>
    <w:rsid w:val="00EE0170"/>
    <w:rsid w:val="00EE01CC"/>
    <w:rsid w:val="00EE2D88"/>
    <w:rsid w:val="00EE3339"/>
    <w:rsid w:val="00EE3D68"/>
    <w:rsid w:val="00EE3FFF"/>
    <w:rsid w:val="00EE49B0"/>
    <w:rsid w:val="00EE4B61"/>
    <w:rsid w:val="00EE4C02"/>
    <w:rsid w:val="00EE5A76"/>
    <w:rsid w:val="00EE63FA"/>
    <w:rsid w:val="00EE68AA"/>
    <w:rsid w:val="00EE76AD"/>
    <w:rsid w:val="00EE7DE6"/>
    <w:rsid w:val="00EF27AC"/>
    <w:rsid w:val="00EF354B"/>
    <w:rsid w:val="00EF473F"/>
    <w:rsid w:val="00EF4C16"/>
    <w:rsid w:val="00EF4E7E"/>
    <w:rsid w:val="00F001CA"/>
    <w:rsid w:val="00F03C73"/>
    <w:rsid w:val="00F06ABF"/>
    <w:rsid w:val="00F07645"/>
    <w:rsid w:val="00F104C7"/>
    <w:rsid w:val="00F11062"/>
    <w:rsid w:val="00F11C75"/>
    <w:rsid w:val="00F12523"/>
    <w:rsid w:val="00F12B4F"/>
    <w:rsid w:val="00F15971"/>
    <w:rsid w:val="00F170C5"/>
    <w:rsid w:val="00F229E7"/>
    <w:rsid w:val="00F232D7"/>
    <w:rsid w:val="00F233EE"/>
    <w:rsid w:val="00F24EA0"/>
    <w:rsid w:val="00F26DDF"/>
    <w:rsid w:val="00F27BFB"/>
    <w:rsid w:val="00F30D8F"/>
    <w:rsid w:val="00F3184C"/>
    <w:rsid w:val="00F31C20"/>
    <w:rsid w:val="00F32290"/>
    <w:rsid w:val="00F329C7"/>
    <w:rsid w:val="00F32DDE"/>
    <w:rsid w:val="00F34D41"/>
    <w:rsid w:val="00F35D61"/>
    <w:rsid w:val="00F36F55"/>
    <w:rsid w:val="00F3781F"/>
    <w:rsid w:val="00F41122"/>
    <w:rsid w:val="00F431D5"/>
    <w:rsid w:val="00F441E2"/>
    <w:rsid w:val="00F476BD"/>
    <w:rsid w:val="00F47D8F"/>
    <w:rsid w:val="00F5261E"/>
    <w:rsid w:val="00F52A29"/>
    <w:rsid w:val="00F5397A"/>
    <w:rsid w:val="00F539CA"/>
    <w:rsid w:val="00F5660F"/>
    <w:rsid w:val="00F56743"/>
    <w:rsid w:val="00F57B69"/>
    <w:rsid w:val="00F64451"/>
    <w:rsid w:val="00F64809"/>
    <w:rsid w:val="00F649F4"/>
    <w:rsid w:val="00F65AA2"/>
    <w:rsid w:val="00F6634E"/>
    <w:rsid w:val="00F66C50"/>
    <w:rsid w:val="00F66EA7"/>
    <w:rsid w:val="00F7038A"/>
    <w:rsid w:val="00F70F34"/>
    <w:rsid w:val="00F719A2"/>
    <w:rsid w:val="00F72412"/>
    <w:rsid w:val="00F7513F"/>
    <w:rsid w:val="00F75A4D"/>
    <w:rsid w:val="00F75DF8"/>
    <w:rsid w:val="00F769B8"/>
    <w:rsid w:val="00F76D78"/>
    <w:rsid w:val="00F81A66"/>
    <w:rsid w:val="00F81B9A"/>
    <w:rsid w:val="00F822D9"/>
    <w:rsid w:val="00F830AF"/>
    <w:rsid w:val="00F837AD"/>
    <w:rsid w:val="00F8440E"/>
    <w:rsid w:val="00F844E1"/>
    <w:rsid w:val="00F85594"/>
    <w:rsid w:val="00F858CF"/>
    <w:rsid w:val="00F8667A"/>
    <w:rsid w:val="00F87370"/>
    <w:rsid w:val="00F90908"/>
    <w:rsid w:val="00F90CA9"/>
    <w:rsid w:val="00F915F6"/>
    <w:rsid w:val="00F94503"/>
    <w:rsid w:val="00F94E69"/>
    <w:rsid w:val="00F9625F"/>
    <w:rsid w:val="00F97F2D"/>
    <w:rsid w:val="00FA0041"/>
    <w:rsid w:val="00FA087D"/>
    <w:rsid w:val="00FA104C"/>
    <w:rsid w:val="00FA3122"/>
    <w:rsid w:val="00FA3C02"/>
    <w:rsid w:val="00FA4031"/>
    <w:rsid w:val="00FA40EE"/>
    <w:rsid w:val="00FA4B77"/>
    <w:rsid w:val="00FA5757"/>
    <w:rsid w:val="00FA751C"/>
    <w:rsid w:val="00FB1C14"/>
    <w:rsid w:val="00FB3B96"/>
    <w:rsid w:val="00FB4063"/>
    <w:rsid w:val="00FB445E"/>
    <w:rsid w:val="00FB6EC5"/>
    <w:rsid w:val="00FC0BA1"/>
    <w:rsid w:val="00FC2D11"/>
    <w:rsid w:val="00FC3418"/>
    <w:rsid w:val="00FC349B"/>
    <w:rsid w:val="00FC4ED3"/>
    <w:rsid w:val="00FC5D48"/>
    <w:rsid w:val="00FC63FA"/>
    <w:rsid w:val="00FC6CB9"/>
    <w:rsid w:val="00FD16AB"/>
    <w:rsid w:val="00FD7ACB"/>
    <w:rsid w:val="00FE0EAA"/>
    <w:rsid w:val="00FE274F"/>
    <w:rsid w:val="00FE4326"/>
    <w:rsid w:val="00FE4987"/>
    <w:rsid w:val="00FE56D9"/>
    <w:rsid w:val="00FE750C"/>
    <w:rsid w:val="00FF2094"/>
    <w:rsid w:val="00FF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584D"/>
    <w:pPr>
      <w:spacing w:after="0" w:line="240" w:lineRule="auto"/>
    </w:pPr>
  </w:style>
  <w:style w:type="table" w:styleId="TableGrid">
    <w:name w:val="Table Grid"/>
    <w:basedOn w:val="TableNormal"/>
    <w:uiPriority w:val="59"/>
    <w:rsid w:val="00BD7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76BB"/>
    <w:rPr>
      <w:i/>
      <w:iCs/>
    </w:rPr>
  </w:style>
  <w:style w:type="paragraph" w:styleId="Header">
    <w:name w:val="header"/>
    <w:basedOn w:val="Normal"/>
    <w:link w:val="HeaderChar"/>
    <w:uiPriority w:val="99"/>
    <w:unhideWhenUsed/>
    <w:rsid w:val="002A1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74"/>
  </w:style>
  <w:style w:type="paragraph" w:styleId="Footer">
    <w:name w:val="footer"/>
    <w:basedOn w:val="Normal"/>
    <w:link w:val="FooterChar"/>
    <w:uiPriority w:val="99"/>
    <w:unhideWhenUsed/>
    <w:rsid w:val="002A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74"/>
  </w:style>
  <w:style w:type="character" w:customStyle="1" w:styleId="NoSpacingChar">
    <w:name w:val="No Spacing Char"/>
    <w:basedOn w:val="DefaultParagraphFont"/>
    <w:link w:val="NoSpacing"/>
    <w:uiPriority w:val="1"/>
    <w:rsid w:val="0015530F"/>
  </w:style>
  <w:style w:type="paragraph" w:styleId="BalloonText">
    <w:name w:val="Balloon Text"/>
    <w:basedOn w:val="Normal"/>
    <w:link w:val="BalloonTextChar"/>
    <w:uiPriority w:val="99"/>
    <w:semiHidden/>
    <w:unhideWhenUsed/>
    <w:rsid w:val="00155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30F"/>
    <w:rPr>
      <w:rFonts w:ascii="Tahoma" w:hAnsi="Tahoma" w:cs="Tahoma"/>
      <w:sz w:val="16"/>
      <w:szCs w:val="16"/>
    </w:rPr>
  </w:style>
  <w:style w:type="paragraph" w:customStyle="1" w:styleId="Default">
    <w:name w:val="Default"/>
    <w:rsid w:val="00487588"/>
    <w:pPr>
      <w:autoSpaceDE w:val="0"/>
      <w:autoSpaceDN w:val="0"/>
      <w:adjustRightInd w:val="0"/>
      <w:spacing w:after="0" w:line="240" w:lineRule="auto"/>
    </w:pPr>
    <w:rPr>
      <w:rFonts w:ascii="Calibri" w:hAnsi="Calibri" w:cs="Calibri"/>
      <w:color w:val="000000"/>
      <w:szCs w:val="24"/>
    </w:rPr>
  </w:style>
  <w:style w:type="character" w:styleId="CommentReference">
    <w:name w:val="annotation reference"/>
    <w:basedOn w:val="DefaultParagraphFont"/>
    <w:uiPriority w:val="99"/>
    <w:semiHidden/>
    <w:unhideWhenUsed/>
    <w:rsid w:val="00707046"/>
    <w:rPr>
      <w:sz w:val="16"/>
      <w:szCs w:val="16"/>
    </w:rPr>
  </w:style>
  <w:style w:type="paragraph" w:styleId="CommentText">
    <w:name w:val="annotation text"/>
    <w:basedOn w:val="Normal"/>
    <w:link w:val="CommentTextChar"/>
    <w:uiPriority w:val="99"/>
    <w:semiHidden/>
    <w:unhideWhenUsed/>
    <w:rsid w:val="00707046"/>
    <w:pPr>
      <w:spacing w:line="240" w:lineRule="auto"/>
    </w:pPr>
    <w:rPr>
      <w:sz w:val="20"/>
      <w:szCs w:val="20"/>
    </w:rPr>
  </w:style>
  <w:style w:type="character" w:customStyle="1" w:styleId="CommentTextChar">
    <w:name w:val="Comment Text Char"/>
    <w:basedOn w:val="DefaultParagraphFont"/>
    <w:link w:val="CommentText"/>
    <w:uiPriority w:val="99"/>
    <w:semiHidden/>
    <w:rsid w:val="00707046"/>
    <w:rPr>
      <w:sz w:val="20"/>
      <w:szCs w:val="20"/>
    </w:rPr>
  </w:style>
  <w:style w:type="paragraph" w:styleId="CommentSubject">
    <w:name w:val="annotation subject"/>
    <w:basedOn w:val="CommentText"/>
    <w:next w:val="CommentText"/>
    <w:link w:val="CommentSubjectChar"/>
    <w:uiPriority w:val="99"/>
    <w:semiHidden/>
    <w:unhideWhenUsed/>
    <w:rsid w:val="00707046"/>
    <w:rPr>
      <w:b/>
      <w:bCs/>
    </w:rPr>
  </w:style>
  <w:style w:type="character" w:customStyle="1" w:styleId="CommentSubjectChar">
    <w:name w:val="Comment Subject Char"/>
    <w:basedOn w:val="CommentTextChar"/>
    <w:link w:val="CommentSubject"/>
    <w:uiPriority w:val="99"/>
    <w:semiHidden/>
    <w:rsid w:val="00707046"/>
    <w:rPr>
      <w:b/>
      <w:bCs/>
      <w:sz w:val="20"/>
      <w:szCs w:val="20"/>
    </w:rPr>
  </w:style>
  <w:style w:type="character" w:styleId="Hyperlink">
    <w:name w:val="Hyperlink"/>
    <w:basedOn w:val="DefaultParagraphFont"/>
    <w:uiPriority w:val="99"/>
    <w:unhideWhenUsed/>
    <w:rsid w:val="00707046"/>
    <w:rPr>
      <w:color w:val="0000FF"/>
      <w:u w:val="single"/>
    </w:rPr>
  </w:style>
  <w:style w:type="character" w:styleId="FollowedHyperlink">
    <w:name w:val="FollowedHyperlink"/>
    <w:basedOn w:val="DefaultParagraphFont"/>
    <w:uiPriority w:val="99"/>
    <w:semiHidden/>
    <w:unhideWhenUsed/>
    <w:rsid w:val="007008DE"/>
    <w:rPr>
      <w:color w:val="800080" w:themeColor="followedHyperlink"/>
      <w:u w:val="single"/>
    </w:rPr>
  </w:style>
  <w:style w:type="character" w:customStyle="1" w:styleId="apple-converted-space">
    <w:name w:val="apple-converted-space"/>
    <w:basedOn w:val="DefaultParagraphFont"/>
    <w:rsid w:val="00AA5888"/>
  </w:style>
  <w:style w:type="paragraph" w:styleId="ListParagraph">
    <w:name w:val="List Paragraph"/>
    <w:basedOn w:val="Normal"/>
    <w:uiPriority w:val="34"/>
    <w:qFormat/>
    <w:rsid w:val="0071049B"/>
    <w:pPr>
      <w:spacing w:before="120" w:after="0"/>
      <w:ind w:left="720"/>
      <w:contextualSpacing/>
    </w:pPr>
    <w:rPr>
      <w:rFonts w:asciiTheme="minorHAnsi" w:hAnsiTheme="minorHAnsi"/>
      <w:sz w:val="22"/>
    </w:rPr>
  </w:style>
  <w:style w:type="paragraph" w:styleId="NormalWeb">
    <w:name w:val="Normal (Web)"/>
    <w:basedOn w:val="Normal"/>
    <w:uiPriority w:val="99"/>
    <w:unhideWhenUsed/>
    <w:rsid w:val="0001357E"/>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0F3F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584D"/>
    <w:pPr>
      <w:spacing w:after="0" w:line="240" w:lineRule="auto"/>
    </w:pPr>
  </w:style>
  <w:style w:type="table" w:styleId="TableGrid">
    <w:name w:val="Table Grid"/>
    <w:basedOn w:val="TableNormal"/>
    <w:uiPriority w:val="59"/>
    <w:rsid w:val="00BD7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76BB"/>
    <w:rPr>
      <w:i/>
      <w:iCs/>
    </w:rPr>
  </w:style>
  <w:style w:type="paragraph" w:styleId="Header">
    <w:name w:val="header"/>
    <w:basedOn w:val="Normal"/>
    <w:link w:val="HeaderChar"/>
    <w:uiPriority w:val="99"/>
    <w:unhideWhenUsed/>
    <w:rsid w:val="002A1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74"/>
  </w:style>
  <w:style w:type="paragraph" w:styleId="Footer">
    <w:name w:val="footer"/>
    <w:basedOn w:val="Normal"/>
    <w:link w:val="FooterChar"/>
    <w:uiPriority w:val="99"/>
    <w:unhideWhenUsed/>
    <w:rsid w:val="002A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74"/>
  </w:style>
  <w:style w:type="character" w:customStyle="1" w:styleId="NoSpacingChar">
    <w:name w:val="No Spacing Char"/>
    <w:basedOn w:val="DefaultParagraphFont"/>
    <w:link w:val="NoSpacing"/>
    <w:uiPriority w:val="1"/>
    <w:rsid w:val="0015530F"/>
  </w:style>
  <w:style w:type="paragraph" w:styleId="BalloonText">
    <w:name w:val="Balloon Text"/>
    <w:basedOn w:val="Normal"/>
    <w:link w:val="BalloonTextChar"/>
    <w:uiPriority w:val="99"/>
    <w:semiHidden/>
    <w:unhideWhenUsed/>
    <w:rsid w:val="00155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30F"/>
    <w:rPr>
      <w:rFonts w:ascii="Tahoma" w:hAnsi="Tahoma" w:cs="Tahoma"/>
      <w:sz w:val="16"/>
      <w:szCs w:val="16"/>
    </w:rPr>
  </w:style>
  <w:style w:type="paragraph" w:customStyle="1" w:styleId="Default">
    <w:name w:val="Default"/>
    <w:rsid w:val="00487588"/>
    <w:pPr>
      <w:autoSpaceDE w:val="0"/>
      <w:autoSpaceDN w:val="0"/>
      <w:adjustRightInd w:val="0"/>
      <w:spacing w:after="0" w:line="240" w:lineRule="auto"/>
    </w:pPr>
    <w:rPr>
      <w:rFonts w:ascii="Calibri" w:hAnsi="Calibri" w:cs="Calibri"/>
      <w:color w:val="000000"/>
      <w:szCs w:val="24"/>
    </w:rPr>
  </w:style>
  <w:style w:type="character" w:styleId="CommentReference">
    <w:name w:val="annotation reference"/>
    <w:basedOn w:val="DefaultParagraphFont"/>
    <w:uiPriority w:val="99"/>
    <w:semiHidden/>
    <w:unhideWhenUsed/>
    <w:rsid w:val="00707046"/>
    <w:rPr>
      <w:sz w:val="16"/>
      <w:szCs w:val="16"/>
    </w:rPr>
  </w:style>
  <w:style w:type="paragraph" w:styleId="CommentText">
    <w:name w:val="annotation text"/>
    <w:basedOn w:val="Normal"/>
    <w:link w:val="CommentTextChar"/>
    <w:uiPriority w:val="99"/>
    <w:semiHidden/>
    <w:unhideWhenUsed/>
    <w:rsid w:val="00707046"/>
    <w:pPr>
      <w:spacing w:line="240" w:lineRule="auto"/>
    </w:pPr>
    <w:rPr>
      <w:sz w:val="20"/>
      <w:szCs w:val="20"/>
    </w:rPr>
  </w:style>
  <w:style w:type="character" w:customStyle="1" w:styleId="CommentTextChar">
    <w:name w:val="Comment Text Char"/>
    <w:basedOn w:val="DefaultParagraphFont"/>
    <w:link w:val="CommentText"/>
    <w:uiPriority w:val="99"/>
    <w:semiHidden/>
    <w:rsid w:val="00707046"/>
    <w:rPr>
      <w:sz w:val="20"/>
      <w:szCs w:val="20"/>
    </w:rPr>
  </w:style>
  <w:style w:type="paragraph" w:styleId="CommentSubject">
    <w:name w:val="annotation subject"/>
    <w:basedOn w:val="CommentText"/>
    <w:next w:val="CommentText"/>
    <w:link w:val="CommentSubjectChar"/>
    <w:uiPriority w:val="99"/>
    <w:semiHidden/>
    <w:unhideWhenUsed/>
    <w:rsid w:val="00707046"/>
    <w:rPr>
      <w:b/>
      <w:bCs/>
    </w:rPr>
  </w:style>
  <w:style w:type="character" w:customStyle="1" w:styleId="CommentSubjectChar">
    <w:name w:val="Comment Subject Char"/>
    <w:basedOn w:val="CommentTextChar"/>
    <w:link w:val="CommentSubject"/>
    <w:uiPriority w:val="99"/>
    <w:semiHidden/>
    <w:rsid w:val="00707046"/>
    <w:rPr>
      <w:b/>
      <w:bCs/>
      <w:sz w:val="20"/>
      <w:szCs w:val="20"/>
    </w:rPr>
  </w:style>
  <w:style w:type="character" w:styleId="Hyperlink">
    <w:name w:val="Hyperlink"/>
    <w:basedOn w:val="DefaultParagraphFont"/>
    <w:uiPriority w:val="99"/>
    <w:unhideWhenUsed/>
    <w:rsid w:val="00707046"/>
    <w:rPr>
      <w:color w:val="0000FF"/>
      <w:u w:val="single"/>
    </w:rPr>
  </w:style>
  <w:style w:type="character" w:styleId="FollowedHyperlink">
    <w:name w:val="FollowedHyperlink"/>
    <w:basedOn w:val="DefaultParagraphFont"/>
    <w:uiPriority w:val="99"/>
    <w:semiHidden/>
    <w:unhideWhenUsed/>
    <w:rsid w:val="007008DE"/>
    <w:rPr>
      <w:color w:val="800080" w:themeColor="followedHyperlink"/>
      <w:u w:val="single"/>
    </w:rPr>
  </w:style>
  <w:style w:type="character" w:customStyle="1" w:styleId="apple-converted-space">
    <w:name w:val="apple-converted-space"/>
    <w:basedOn w:val="DefaultParagraphFont"/>
    <w:rsid w:val="00AA5888"/>
  </w:style>
  <w:style w:type="paragraph" w:styleId="ListParagraph">
    <w:name w:val="List Paragraph"/>
    <w:basedOn w:val="Normal"/>
    <w:uiPriority w:val="34"/>
    <w:qFormat/>
    <w:rsid w:val="0071049B"/>
    <w:pPr>
      <w:spacing w:before="120" w:after="0"/>
      <w:ind w:left="720"/>
      <w:contextualSpacing/>
    </w:pPr>
    <w:rPr>
      <w:rFonts w:asciiTheme="minorHAnsi" w:hAnsiTheme="minorHAnsi"/>
      <w:sz w:val="22"/>
    </w:rPr>
  </w:style>
  <w:style w:type="paragraph" w:styleId="NormalWeb">
    <w:name w:val="Normal (Web)"/>
    <w:basedOn w:val="Normal"/>
    <w:uiPriority w:val="99"/>
    <w:unhideWhenUsed/>
    <w:rsid w:val="0001357E"/>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0F3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80950">
      <w:bodyDiv w:val="1"/>
      <w:marLeft w:val="0"/>
      <w:marRight w:val="0"/>
      <w:marTop w:val="0"/>
      <w:marBottom w:val="0"/>
      <w:divBdr>
        <w:top w:val="none" w:sz="0" w:space="0" w:color="auto"/>
        <w:left w:val="none" w:sz="0" w:space="0" w:color="auto"/>
        <w:bottom w:val="none" w:sz="0" w:space="0" w:color="auto"/>
        <w:right w:val="none" w:sz="0" w:space="0" w:color="auto"/>
      </w:divBdr>
    </w:div>
    <w:div w:id="15657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e.Murray@dot.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rimis.phmsa.dot.gov/comm/CATS.htm?nocache=49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352C4-60DB-4294-A47C-1E3AE226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6090</Words>
  <Characters>34718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PIPA Evaluation Tool for Local Government</vt:lpstr>
    </vt:vector>
  </TitlesOfParts>
  <LinksUpToDate>false</LinksUpToDate>
  <CharactersWithSpaces>40727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PIPA Evaluation Tool for Local Government</dc:title>
  <dc:creator/>
  <cp:lastModifiedBy/>
  <cp:revision>1</cp:revision>
  <dcterms:created xsi:type="dcterms:W3CDTF">2012-04-16T21:26:00Z</dcterms:created>
  <dcterms:modified xsi:type="dcterms:W3CDTF">2012-04-16T21:43:00Z</dcterms:modified>
</cp:coreProperties>
</file>