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sz w:val="28"/>
          <w:szCs w:val="28"/>
        </w:rPr>
        <w:id w:val="18609833"/>
        <w:docPartObj>
          <w:docPartGallery w:val="Cover Pages"/>
          <w:docPartUnique/>
        </w:docPartObj>
      </w:sdtPr>
      <w:sdtEndPr/>
      <w:sdtContent>
        <w:p w:rsidR="0015530F" w:rsidRPr="005E56E1" w:rsidRDefault="0015530F">
          <w:pPr>
            <w:rPr>
              <w:rFonts w:asciiTheme="majorHAnsi" w:hAnsiTheme="majorHAnsi"/>
              <w:sz w:val="28"/>
              <w:szCs w:val="28"/>
            </w:rPr>
          </w:pPr>
        </w:p>
        <w:p w:rsidR="001D22F5" w:rsidRPr="005E56E1" w:rsidRDefault="001D22F5">
          <w:pPr>
            <w:rPr>
              <w:rFonts w:asciiTheme="majorHAnsi" w:hAnsiTheme="majorHAnsi"/>
              <w:sz w:val="28"/>
              <w:szCs w:val="28"/>
            </w:rPr>
          </w:pPr>
        </w:p>
        <w:p w:rsidR="00595C0C" w:rsidRPr="005E56E1" w:rsidRDefault="00595C0C" w:rsidP="00595C0C">
          <w:pPr>
            <w:jc w:val="center"/>
            <w:rPr>
              <w:rFonts w:asciiTheme="majorHAnsi" w:hAnsiTheme="majorHAnsi"/>
              <w:sz w:val="28"/>
              <w:szCs w:val="28"/>
            </w:rPr>
            <w:sectPr w:rsidR="00595C0C" w:rsidRPr="005E56E1" w:rsidSect="00925253">
              <w:headerReference w:type="default" r:id="rId9"/>
              <w:footerReference w:type="default" r:id="rId10"/>
              <w:pgSz w:w="12240" w:h="15840" w:code="17"/>
              <w:pgMar w:top="720" w:right="720" w:bottom="720" w:left="720" w:header="720" w:footer="720" w:gutter="0"/>
              <w:pgBorders w:display="firstPage" w:offsetFrom="page">
                <w:top w:val="single" w:sz="48" w:space="30" w:color="EAF1DD" w:themeColor="accent3" w:themeTint="33"/>
                <w:left w:val="single" w:sz="48" w:space="20" w:color="EAF1DD" w:themeColor="accent3" w:themeTint="33"/>
                <w:bottom w:val="single" w:sz="48" w:space="30" w:color="EAF1DD" w:themeColor="accent3" w:themeTint="33"/>
                <w:right w:val="single" w:sz="48" w:space="20" w:color="EAF1DD" w:themeColor="accent3" w:themeTint="33"/>
              </w:pgBorders>
              <w:cols w:space="720"/>
              <w:titlePg/>
              <w:docGrid w:linePitch="360"/>
            </w:sectPr>
          </w:pPr>
          <w:bookmarkStart w:id="0" w:name="_GoBack"/>
          <w:r w:rsidRPr="005E56E1">
            <w:rPr>
              <w:rFonts w:asciiTheme="majorHAnsi" w:hAnsiTheme="majorHAnsi"/>
              <w:noProof/>
              <w:sz w:val="28"/>
              <w:szCs w:val="28"/>
            </w:rPr>
            <w:drawing>
              <wp:inline distT="0" distB="0" distL="0" distR="0" wp14:anchorId="3EA963FA" wp14:editId="036D421E">
                <wp:extent cx="4876800" cy="7565877"/>
                <wp:effectExtent l="57150" t="57150" r="57150" b="54610"/>
                <wp:docPr id="1" name="Picture 1" descr="Cover page graphic (picture) showing document title, version number and PIPA logo.  The title box in the graphic reads, &quot;Pipelines and Informed Planning Alliance (PIPA) Recommended Practice Evaluation Worksheet For Property Developer/Owner&quot;; the Version is dated 3/27/12; and, the Pipelines and Informed Planning Alliance (PIPA) logo includes the PIPA website URL, which is www.pipa-info.com." title="Cover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88690" cy="7584323"/>
                        </a:xfrm>
                        <a:prstGeom prst="rect">
                          <a:avLst/>
                        </a:prstGeom>
                        <a:ln w="63500">
                          <a:solidFill>
                            <a:schemeClr val="accent1"/>
                          </a:solidFill>
                        </a:ln>
                      </pic:spPr>
                    </pic:pic>
                  </a:graphicData>
                </a:graphic>
              </wp:inline>
            </w:drawing>
          </w:r>
          <w:bookmarkEnd w:id="0"/>
        </w:p>
        <w:p w:rsidR="0015530F" w:rsidRPr="005E56E1" w:rsidRDefault="00374E3D" w:rsidP="00595C0C">
          <w:pPr>
            <w:jc w:val="center"/>
            <w:rPr>
              <w:rFonts w:asciiTheme="majorHAnsi" w:hAnsiTheme="majorHAnsi"/>
              <w:sz w:val="28"/>
              <w:szCs w:val="28"/>
            </w:rPr>
          </w:pPr>
        </w:p>
      </w:sdtContent>
    </w:sdt>
    <w:p w:rsidR="005E56E1" w:rsidRPr="005E56E1" w:rsidRDefault="00295A89" w:rsidP="005E56E1">
      <w:pPr>
        <w:spacing w:before="120" w:after="0"/>
        <w:rPr>
          <w:rFonts w:asciiTheme="minorHAnsi" w:hAnsiTheme="minorHAnsi" w:cstheme="minorHAnsi"/>
          <w:b/>
          <w:szCs w:val="24"/>
        </w:rPr>
      </w:pPr>
      <w:r w:rsidRPr="005E56E1">
        <w:rPr>
          <w:rFonts w:asciiTheme="majorHAnsi" w:hAnsiTheme="majorHAnsi" w:cstheme="minorHAnsi"/>
          <w:b/>
          <w:sz w:val="28"/>
          <w:szCs w:val="28"/>
        </w:rPr>
        <w:t>The Pipelines and Informed Planning Alliance (PIPA)</w:t>
      </w:r>
      <w:r w:rsidRPr="005E56E1">
        <w:rPr>
          <w:rFonts w:asciiTheme="minorHAnsi" w:hAnsiTheme="minorHAnsi" w:cstheme="minorHAnsi"/>
          <w:b/>
          <w:szCs w:val="24"/>
        </w:rPr>
        <w:t xml:space="preserve"> </w:t>
      </w:r>
    </w:p>
    <w:p w:rsidR="00295A89" w:rsidRPr="005E56E1" w:rsidRDefault="005E56E1" w:rsidP="005E56E1">
      <w:pPr>
        <w:spacing w:before="120" w:after="0"/>
        <w:rPr>
          <w:rFonts w:asciiTheme="minorHAnsi" w:hAnsiTheme="minorHAnsi" w:cstheme="minorHAnsi"/>
          <w:szCs w:val="24"/>
        </w:rPr>
      </w:pPr>
      <w:r>
        <w:rPr>
          <w:rFonts w:asciiTheme="minorHAnsi" w:hAnsiTheme="minorHAnsi" w:cstheme="minorHAnsi"/>
          <w:szCs w:val="24"/>
        </w:rPr>
        <w:t xml:space="preserve">PIPA </w:t>
      </w:r>
      <w:r w:rsidR="00295A89" w:rsidRPr="005E56E1">
        <w:rPr>
          <w:rFonts w:asciiTheme="minorHAnsi" w:hAnsiTheme="minorHAnsi" w:cstheme="minorHAnsi"/>
          <w:szCs w:val="24"/>
        </w:rPr>
        <w:t xml:space="preserve">is a stakeholder initiative led and supported by the US Department of Transportation’s Pipeline and Hazardous Materials Safety Administration (PHMSA). PIPA’s goal is to reduce risks and improve the safety of affected communities and transmission pipelines through implementation of recommended practices related to risk-informed land use and development near transmission pipelines. The PIPA recommended practices are not mandated by any public or private entity.  However, they were developed by task teams of representative stakeholders using a consensus agreement process and the PIPA participants recommend that all stakeholders become aware of and implement the PIPA recommended practices where appropriate. </w:t>
      </w:r>
    </w:p>
    <w:p w:rsidR="00295A89" w:rsidRPr="005E56E1" w:rsidRDefault="00295A89" w:rsidP="005E56E1">
      <w:pPr>
        <w:spacing w:before="120" w:after="0"/>
        <w:rPr>
          <w:rFonts w:asciiTheme="minorHAnsi" w:hAnsiTheme="minorHAnsi" w:cstheme="minorHAnsi"/>
          <w:szCs w:val="24"/>
        </w:rPr>
      </w:pPr>
      <w:r w:rsidRPr="005E56E1">
        <w:rPr>
          <w:rFonts w:asciiTheme="minorHAnsi" w:hAnsiTheme="minorHAnsi" w:cstheme="minorHAnsi"/>
          <w:szCs w:val="24"/>
        </w:rPr>
        <w:t xml:space="preserve">The PIPA recommended practices describe actions for key stakeholders, including </w:t>
      </w:r>
      <w:r w:rsidR="008E604B" w:rsidRPr="005E56E1">
        <w:rPr>
          <w:rFonts w:asciiTheme="minorHAnsi" w:hAnsiTheme="minorHAnsi" w:cstheme="minorHAnsi"/>
          <w:szCs w:val="24"/>
        </w:rPr>
        <w:t xml:space="preserve">property developers/owners, </w:t>
      </w:r>
      <w:r w:rsidRPr="005E56E1">
        <w:rPr>
          <w:rFonts w:asciiTheme="minorHAnsi" w:hAnsiTheme="minorHAnsi" w:cstheme="minorHAnsi"/>
          <w:szCs w:val="24"/>
        </w:rPr>
        <w:t xml:space="preserve">local government, transmission pipeline operators, and real estate commissions to improve pipeline safety. </w:t>
      </w:r>
      <w:r w:rsidR="006413F5" w:rsidRPr="005E56E1">
        <w:rPr>
          <w:rFonts w:asciiTheme="minorHAnsi" w:hAnsiTheme="minorHAnsi" w:cstheme="minorHAnsi"/>
          <w:szCs w:val="24"/>
        </w:rPr>
        <w:t>Property developers/owners</w:t>
      </w:r>
      <w:r w:rsidRPr="005E56E1">
        <w:rPr>
          <w:rFonts w:asciiTheme="minorHAnsi" w:hAnsiTheme="minorHAnsi" w:cstheme="minorHAnsi"/>
          <w:szCs w:val="24"/>
        </w:rPr>
        <w:t xml:space="preserve"> are encouraged to become familiar with each of the recommended practices. Even though the </w:t>
      </w:r>
      <w:r w:rsidR="006413F5" w:rsidRPr="005E56E1">
        <w:rPr>
          <w:rFonts w:asciiTheme="minorHAnsi" w:hAnsiTheme="minorHAnsi" w:cstheme="minorHAnsi"/>
          <w:szCs w:val="24"/>
        </w:rPr>
        <w:t>property developers/owners tor</w:t>
      </w:r>
      <w:r w:rsidRPr="005E56E1">
        <w:rPr>
          <w:rFonts w:asciiTheme="minorHAnsi" w:hAnsiTheme="minorHAnsi" w:cstheme="minorHAnsi"/>
          <w:szCs w:val="24"/>
        </w:rPr>
        <w:t xml:space="preserve"> may not be taking action under a practice, the</w:t>
      </w:r>
      <w:r w:rsidR="00D02D31" w:rsidRPr="005E56E1">
        <w:rPr>
          <w:rFonts w:asciiTheme="minorHAnsi" w:hAnsiTheme="minorHAnsi" w:cstheme="minorHAnsi"/>
          <w:szCs w:val="24"/>
        </w:rPr>
        <w:t xml:space="preserve"> </w:t>
      </w:r>
      <w:r w:rsidR="00F503E5" w:rsidRPr="005E56E1">
        <w:rPr>
          <w:rFonts w:asciiTheme="minorHAnsi" w:hAnsiTheme="minorHAnsi" w:cstheme="minorHAnsi"/>
          <w:szCs w:val="24"/>
        </w:rPr>
        <w:t>p</w:t>
      </w:r>
      <w:r w:rsidR="006413F5" w:rsidRPr="005E56E1">
        <w:rPr>
          <w:rFonts w:asciiTheme="minorHAnsi" w:hAnsiTheme="minorHAnsi" w:cstheme="minorHAnsi"/>
          <w:szCs w:val="24"/>
        </w:rPr>
        <w:t>roperty developers/</w:t>
      </w:r>
      <w:r w:rsidR="00F503E5" w:rsidRPr="005E56E1">
        <w:rPr>
          <w:rFonts w:asciiTheme="minorHAnsi" w:hAnsiTheme="minorHAnsi" w:cstheme="minorHAnsi"/>
          <w:szCs w:val="24"/>
        </w:rPr>
        <w:t>owners may</w:t>
      </w:r>
      <w:r w:rsidRPr="005E56E1">
        <w:rPr>
          <w:rFonts w:asciiTheme="minorHAnsi" w:hAnsiTheme="minorHAnsi" w:cstheme="minorHAnsi"/>
          <w:szCs w:val="24"/>
        </w:rPr>
        <w:t xml:space="preserve"> be affected by other stakeholders implementing the practice. </w:t>
      </w:r>
    </w:p>
    <w:p w:rsidR="00295A89" w:rsidRPr="005E56E1" w:rsidRDefault="00295A89" w:rsidP="005E56E1">
      <w:pPr>
        <w:pStyle w:val="Default"/>
        <w:spacing w:before="120" w:line="276" w:lineRule="auto"/>
        <w:rPr>
          <w:rFonts w:asciiTheme="minorHAnsi" w:hAnsiTheme="minorHAnsi" w:cstheme="minorHAnsi"/>
        </w:rPr>
      </w:pPr>
      <w:r w:rsidRPr="005E56E1">
        <w:rPr>
          <w:rFonts w:asciiTheme="minorHAnsi" w:hAnsiTheme="minorHAnsi" w:cstheme="minorHAnsi"/>
        </w:rPr>
        <w:t xml:space="preserve">Within the PIPA Report, each recommended practice includes the practice title, a brief practice statement, the stakeholder audience intended to take action to implement the practice, practice details, and references if applicable. The recommended practices are grouped into one of two scenarios: </w:t>
      </w:r>
    </w:p>
    <w:p w:rsidR="00295A89" w:rsidRPr="005E56E1" w:rsidRDefault="00295A89" w:rsidP="005E56E1">
      <w:pPr>
        <w:pStyle w:val="Default"/>
        <w:numPr>
          <w:ilvl w:val="0"/>
          <w:numId w:val="1"/>
        </w:numPr>
        <w:spacing w:before="120" w:line="276" w:lineRule="auto"/>
        <w:rPr>
          <w:rFonts w:asciiTheme="minorHAnsi" w:hAnsiTheme="minorHAnsi" w:cstheme="minorHAnsi"/>
        </w:rPr>
      </w:pPr>
      <w:r w:rsidRPr="005E56E1">
        <w:rPr>
          <w:rFonts w:asciiTheme="minorHAnsi" w:hAnsiTheme="minorHAnsi" w:cstheme="minorHAnsi"/>
        </w:rPr>
        <w:t xml:space="preserve">Baseline (BL) Recommended Practices </w:t>
      </w:r>
      <w:r w:rsidRPr="005E56E1">
        <w:rPr>
          <w:rFonts w:asciiTheme="minorHAnsi" w:hAnsiTheme="minorHAnsi" w:cstheme="minorHAnsi"/>
          <w:b/>
          <w:bCs/>
          <w:iCs/>
        </w:rPr>
        <w:t xml:space="preserve">– </w:t>
      </w:r>
      <w:r w:rsidRPr="005E56E1">
        <w:rPr>
          <w:rFonts w:asciiTheme="minorHAnsi" w:hAnsiTheme="minorHAnsi" w:cstheme="minorHAnsi"/>
          <w:iCs/>
        </w:rPr>
        <w:t xml:space="preserve">These practices should be implemented by stakeholders in preparation for future land use and development. </w:t>
      </w:r>
    </w:p>
    <w:p w:rsidR="00295A89" w:rsidRPr="005E56E1" w:rsidRDefault="00295A89" w:rsidP="005E56E1">
      <w:pPr>
        <w:pStyle w:val="Default"/>
        <w:numPr>
          <w:ilvl w:val="0"/>
          <w:numId w:val="1"/>
        </w:numPr>
        <w:spacing w:before="120" w:line="276" w:lineRule="auto"/>
        <w:rPr>
          <w:rFonts w:asciiTheme="minorHAnsi" w:hAnsiTheme="minorHAnsi" w:cstheme="minorHAnsi"/>
        </w:rPr>
      </w:pPr>
      <w:r w:rsidRPr="005E56E1">
        <w:rPr>
          <w:rFonts w:asciiTheme="minorHAnsi" w:hAnsiTheme="minorHAnsi" w:cstheme="minorHAnsi"/>
        </w:rPr>
        <w:t xml:space="preserve">New Development (ND) Recommended Practices </w:t>
      </w:r>
      <w:r w:rsidRPr="005E56E1">
        <w:rPr>
          <w:rFonts w:asciiTheme="minorHAnsi" w:hAnsiTheme="minorHAnsi" w:cstheme="minorHAnsi"/>
          <w:b/>
          <w:bCs/>
          <w:i/>
          <w:iCs/>
        </w:rPr>
        <w:t xml:space="preserve">– </w:t>
      </w:r>
      <w:r w:rsidRPr="005E56E1">
        <w:rPr>
          <w:rFonts w:asciiTheme="minorHAnsi" w:hAnsiTheme="minorHAnsi" w:cstheme="minorHAnsi"/>
        </w:rPr>
        <w:t xml:space="preserve">These practices should be implemented by stakeholders when specific new land use and development projects are proposed. </w:t>
      </w:r>
    </w:p>
    <w:p w:rsidR="00820967" w:rsidRPr="005E56E1" w:rsidRDefault="00DD6397" w:rsidP="005E56E1">
      <w:pPr>
        <w:pStyle w:val="Default"/>
        <w:adjustRightInd/>
        <w:spacing w:before="120" w:line="276" w:lineRule="auto"/>
        <w:rPr>
          <w:rFonts w:asciiTheme="minorHAnsi" w:hAnsiTheme="minorHAnsi" w:cstheme="minorHAnsi"/>
          <w:color w:val="auto"/>
        </w:rPr>
      </w:pPr>
      <w:r w:rsidRPr="005E56E1">
        <w:rPr>
          <w:rFonts w:asciiTheme="minorHAnsi" w:hAnsiTheme="minorHAnsi" w:cstheme="minorHAnsi"/>
          <w:color w:val="auto"/>
        </w:rPr>
        <w:t xml:space="preserve">A key PIPA recommended practice promotes consultation between property developers/owners and transmission pipeline operators early in the development process, so that development designs minimize risks to the populace living or working nearby and are consistent with the needs and legal rights of the operators. This is an important concept to put into practice. If the transmission pipeline operator is involved early in the development process, there should be adequate time to incorporate the operator’s concerns into the design. </w:t>
      </w:r>
      <w:r w:rsidR="00AF3950" w:rsidRPr="005E56E1">
        <w:rPr>
          <w:rFonts w:asciiTheme="minorHAnsi" w:hAnsiTheme="minorHAnsi" w:cstheme="minorHAnsi"/>
          <w:color w:val="auto"/>
        </w:rPr>
        <w:t>Property d</w:t>
      </w:r>
      <w:r w:rsidR="00820967" w:rsidRPr="005E56E1">
        <w:rPr>
          <w:rFonts w:asciiTheme="minorHAnsi" w:hAnsiTheme="minorHAnsi" w:cstheme="minorHAnsi"/>
          <w:color w:val="auto"/>
        </w:rPr>
        <w:t>evelopers</w:t>
      </w:r>
      <w:r w:rsidR="00AF3950" w:rsidRPr="005E56E1">
        <w:rPr>
          <w:rFonts w:asciiTheme="minorHAnsi" w:hAnsiTheme="minorHAnsi" w:cstheme="minorHAnsi"/>
          <w:color w:val="auto"/>
        </w:rPr>
        <w:t>/owners</w:t>
      </w:r>
      <w:r w:rsidR="00820967" w:rsidRPr="005E56E1">
        <w:rPr>
          <w:rFonts w:asciiTheme="minorHAnsi" w:hAnsiTheme="minorHAnsi" w:cstheme="minorHAnsi"/>
          <w:color w:val="auto"/>
        </w:rPr>
        <w:t xml:space="preserve"> have an opportunity to influence pipeline </w:t>
      </w:r>
      <w:r w:rsidR="00AF3950" w:rsidRPr="005E56E1">
        <w:rPr>
          <w:rFonts w:asciiTheme="minorHAnsi" w:hAnsiTheme="minorHAnsi" w:cstheme="minorHAnsi"/>
          <w:color w:val="auto"/>
        </w:rPr>
        <w:t xml:space="preserve">and community </w:t>
      </w:r>
      <w:r w:rsidR="00820967" w:rsidRPr="005E56E1">
        <w:rPr>
          <w:rFonts w:asciiTheme="minorHAnsi" w:hAnsiTheme="minorHAnsi" w:cstheme="minorHAnsi"/>
          <w:color w:val="auto"/>
        </w:rPr>
        <w:t>safety through siting, design and construction considerations</w:t>
      </w:r>
      <w:r w:rsidR="00AF3950" w:rsidRPr="005E56E1">
        <w:rPr>
          <w:rFonts w:asciiTheme="minorHAnsi" w:hAnsiTheme="minorHAnsi" w:cstheme="minorHAnsi"/>
          <w:color w:val="auto"/>
        </w:rPr>
        <w:t xml:space="preserve">. The PIPA recommended practices </w:t>
      </w:r>
      <w:r w:rsidR="00056BA3" w:rsidRPr="005E56E1">
        <w:rPr>
          <w:rFonts w:asciiTheme="minorHAnsi" w:hAnsiTheme="minorHAnsi" w:cstheme="minorHAnsi"/>
          <w:color w:val="auto"/>
        </w:rPr>
        <w:t xml:space="preserve">ND11 – ND23 </w:t>
      </w:r>
      <w:r w:rsidR="00AF3950" w:rsidRPr="005E56E1">
        <w:rPr>
          <w:rFonts w:asciiTheme="minorHAnsi" w:hAnsiTheme="minorHAnsi" w:cstheme="minorHAnsi"/>
          <w:color w:val="auto"/>
        </w:rPr>
        <w:t>promote ways to</w:t>
      </w:r>
      <w:r w:rsidR="00820967" w:rsidRPr="005E56E1">
        <w:rPr>
          <w:rFonts w:asciiTheme="minorHAnsi" w:hAnsiTheme="minorHAnsi" w:cstheme="minorHAnsi"/>
          <w:color w:val="auto"/>
        </w:rPr>
        <w:t>:</w:t>
      </w:r>
    </w:p>
    <w:p w:rsidR="00820967" w:rsidRPr="005E56E1" w:rsidRDefault="00820967" w:rsidP="005E56E1">
      <w:pPr>
        <w:pStyle w:val="Default"/>
        <w:numPr>
          <w:ilvl w:val="1"/>
          <w:numId w:val="3"/>
        </w:numPr>
        <w:tabs>
          <w:tab w:val="clear" w:pos="1440"/>
          <w:tab w:val="num" w:pos="1080"/>
        </w:tabs>
        <w:adjustRightInd/>
        <w:spacing w:before="120" w:line="276" w:lineRule="auto"/>
        <w:ind w:left="1080"/>
        <w:rPr>
          <w:rFonts w:asciiTheme="minorHAnsi" w:hAnsiTheme="minorHAnsi" w:cstheme="minorHAnsi"/>
          <w:color w:val="auto"/>
        </w:rPr>
      </w:pPr>
      <w:r w:rsidRPr="005E56E1">
        <w:rPr>
          <w:rFonts w:asciiTheme="minorHAnsi" w:hAnsiTheme="minorHAnsi" w:cstheme="minorHAnsi"/>
          <w:color w:val="auto"/>
        </w:rPr>
        <w:t>Reduce pipeline risk - maximize the separation between the structure and the pipeline right of way</w:t>
      </w:r>
    </w:p>
    <w:p w:rsidR="00820967" w:rsidRPr="005E56E1" w:rsidRDefault="00820967" w:rsidP="005E56E1">
      <w:pPr>
        <w:pStyle w:val="Default"/>
        <w:numPr>
          <w:ilvl w:val="1"/>
          <w:numId w:val="3"/>
        </w:numPr>
        <w:adjustRightInd/>
        <w:spacing w:before="120" w:line="276" w:lineRule="auto"/>
        <w:ind w:left="1080"/>
        <w:rPr>
          <w:rFonts w:asciiTheme="minorHAnsi" w:hAnsiTheme="minorHAnsi" w:cstheme="minorHAnsi"/>
          <w:color w:val="auto"/>
        </w:rPr>
      </w:pPr>
      <w:r w:rsidRPr="005E56E1">
        <w:rPr>
          <w:rFonts w:asciiTheme="minorHAnsi" w:hAnsiTheme="minorHAnsi" w:cstheme="minorHAnsi"/>
          <w:color w:val="auto"/>
        </w:rPr>
        <w:t>Preven</w:t>
      </w:r>
      <w:r w:rsidR="00AF3950" w:rsidRPr="005E56E1">
        <w:rPr>
          <w:rFonts w:asciiTheme="minorHAnsi" w:hAnsiTheme="minorHAnsi" w:cstheme="minorHAnsi"/>
          <w:color w:val="auto"/>
        </w:rPr>
        <w:t>t interference with emergency response and pipeline operations &amp; maintenance</w:t>
      </w:r>
      <w:r w:rsidRPr="005E56E1">
        <w:rPr>
          <w:rFonts w:asciiTheme="minorHAnsi" w:hAnsiTheme="minorHAnsi" w:cstheme="minorHAnsi"/>
          <w:color w:val="auto"/>
        </w:rPr>
        <w:t xml:space="preserve"> </w:t>
      </w:r>
    </w:p>
    <w:p w:rsidR="00AF3950" w:rsidRPr="005E56E1" w:rsidRDefault="00820967" w:rsidP="005E56E1">
      <w:pPr>
        <w:pStyle w:val="Default"/>
        <w:numPr>
          <w:ilvl w:val="1"/>
          <w:numId w:val="3"/>
        </w:numPr>
        <w:adjustRightInd/>
        <w:spacing w:before="120" w:line="276" w:lineRule="auto"/>
        <w:ind w:left="1080"/>
        <w:rPr>
          <w:rFonts w:asciiTheme="minorHAnsi" w:hAnsiTheme="minorHAnsi" w:cstheme="minorHAnsi"/>
          <w:color w:val="auto"/>
        </w:rPr>
      </w:pPr>
      <w:r w:rsidRPr="005E56E1">
        <w:rPr>
          <w:rFonts w:asciiTheme="minorHAnsi" w:hAnsiTheme="minorHAnsi" w:cstheme="minorHAnsi"/>
          <w:color w:val="auto"/>
        </w:rPr>
        <w:t xml:space="preserve">Prevent environmental contamination </w:t>
      </w:r>
    </w:p>
    <w:p w:rsidR="00820967" w:rsidRPr="005E56E1" w:rsidRDefault="00AF3950" w:rsidP="005E56E1">
      <w:pPr>
        <w:pStyle w:val="Default"/>
        <w:numPr>
          <w:ilvl w:val="1"/>
          <w:numId w:val="3"/>
        </w:numPr>
        <w:adjustRightInd/>
        <w:spacing w:before="120" w:line="276" w:lineRule="auto"/>
        <w:ind w:left="1080"/>
        <w:rPr>
          <w:rFonts w:asciiTheme="minorHAnsi" w:hAnsiTheme="minorHAnsi" w:cstheme="minorHAnsi"/>
          <w:color w:val="auto"/>
        </w:rPr>
      </w:pPr>
      <w:r w:rsidRPr="005E56E1">
        <w:rPr>
          <w:rFonts w:asciiTheme="minorHAnsi" w:hAnsiTheme="minorHAnsi" w:cstheme="minorHAnsi"/>
          <w:color w:val="auto"/>
        </w:rPr>
        <w:t xml:space="preserve">Reduce the likelihood of </w:t>
      </w:r>
      <w:r w:rsidR="00820967" w:rsidRPr="005E56E1">
        <w:rPr>
          <w:rFonts w:asciiTheme="minorHAnsi" w:hAnsiTheme="minorHAnsi" w:cstheme="minorHAnsi"/>
          <w:color w:val="auto"/>
        </w:rPr>
        <w:t xml:space="preserve">excavation damage </w:t>
      </w:r>
    </w:p>
    <w:p w:rsidR="00820967" w:rsidRPr="005E56E1" w:rsidRDefault="00820967" w:rsidP="005E56E1">
      <w:pPr>
        <w:pStyle w:val="Default"/>
        <w:numPr>
          <w:ilvl w:val="1"/>
          <w:numId w:val="3"/>
        </w:numPr>
        <w:adjustRightInd/>
        <w:spacing w:before="120" w:line="276" w:lineRule="auto"/>
        <w:ind w:left="1080"/>
        <w:rPr>
          <w:rFonts w:asciiTheme="minorHAnsi" w:hAnsiTheme="minorHAnsi" w:cstheme="minorHAnsi"/>
          <w:color w:val="auto"/>
        </w:rPr>
      </w:pPr>
      <w:r w:rsidRPr="005E56E1">
        <w:rPr>
          <w:rFonts w:asciiTheme="minorHAnsi" w:hAnsiTheme="minorHAnsi" w:cstheme="minorHAnsi"/>
          <w:color w:val="auto"/>
        </w:rPr>
        <w:t>Consider pipeline noise and odor</w:t>
      </w:r>
    </w:p>
    <w:p w:rsidR="00820967" w:rsidRPr="005E56E1" w:rsidRDefault="00820967" w:rsidP="005E56E1">
      <w:pPr>
        <w:pStyle w:val="Default"/>
        <w:numPr>
          <w:ilvl w:val="1"/>
          <w:numId w:val="3"/>
        </w:numPr>
        <w:tabs>
          <w:tab w:val="clear" w:pos="1440"/>
          <w:tab w:val="num" w:pos="1080"/>
        </w:tabs>
        <w:adjustRightInd/>
        <w:spacing w:before="120" w:line="276" w:lineRule="auto"/>
        <w:ind w:left="1080"/>
        <w:rPr>
          <w:rFonts w:asciiTheme="minorHAnsi" w:hAnsiTheme="minorHAnsi" w:cstheme="minorHAnsi"/>
          <w:color w:val="auto"/>
        </w:rPr>
      </w:pPr>
      <w:r w:rsidRPr="005E56E1">
        <w:rPr>
          <w:rFonts w:asciiTheme="minorHAnsi" w:hAnsiTheme="minorHAnsi" w:cstheme="minorHAnsi"/>
          <w:color w:val="auto"/>
        </w:rPr>
        <w:t xml:space="preserve">Consider ability to evacuate </w:t>
      </w:r>
    </w:p>
    <w:p w:rsidR="005E56E1" w:rsidRDefault="005E56E1">
      <w:pPr>
        <w:rPr>
          <w:rFonts w:asciiTheme="majorHAnsi" w:hAnsiTheme="majorHAnsi" w:cstheme="minorHAnsi"/>
          <w:sz w:val="28"/>
          <w:szCs w:val="28"/>
        </w:rPr>
      </w:pPr>
      <w:r>
        <w:rPr>
          <w:rFonts w:asciiTheme="majorHAnsi" w:hAnsiTheme="majorHAnsi" w:cstheme="minorHAnsi"/>
          <w:sz w:val="28"/>
          <w:szCs w:val="28"/>
        </w:rPr>
        <w:br w:type="page"/>
      </w:r>
    </w:p>
    <w:p w:rsidR="005E56E1" w:rsidRPr="005E56E1" w:rsidRDefault="00820967" w:rsidP="005E56E1">
      <w:pPr>
        <w:spacing w:before="120" w:after="0"/>
        <w:rPr>
          <w:rFonts w:asciiTheme="majorHAnsi" w:hAnsiTheme="majorHAnsi" w:cstheme="minorHAnsi"/>
          <w:b/>
          <w:sz w:val="28"/>
          <w:szCs w:val="28"/>
        </w:rPr>
      </w:pPr>
      <w:r w:rsidRPr="005E56E1">
        <w:rPr>
          <w:rFonts w:asciiTheme="majorHAnsi" w:hAnsiTheme="majorHAnsi" w:cstheme="minorHAnsi"/>
          <w:b/>
          <w:sz w:val="28"/>
          <w:szCs w:val="28"/>
        </w:rPr>
        <w:lastRenderedPageBreak/>
        <w:t xml:space="preserve">PIPA Recommended Practice Evaluation Worksheet </w:t>
      </w:r>
    </w:p>
    <w:p w:rsidR="00820967" w:rsidRPr="005E56E1" w:rsidRDefault="005E56E1" w:rsidP="005E56E1">
      <w:pPr>
        <w:spacing w:before="120" w:after="0"/>
        <w:rPr>
          <w:rFonts w:asciiTheme="minorHAnsi" w:hAnsiTheme="minorHAnsi" w:cstheme="minorHAnsi"/>
          <w:szCs w:val="24"/>
        </w:rPr>
      </w:pPr>
      <w:r>
        <w:rPr>
          <w:rFonts w:asciiTheme="minorHAnsi" w:hAnsiTheme="minorHAnsi" w:cstheme="minorHAnsi"/>
          <w:szCs w:val="24"/>
        </w:rPr>
        <w:t xml:space="preserve">This worksheet </w:t>
      </w:r>
      <w:r w:rsidR="00820967" w:rsidRPr="005E56E1">
        <w:rPr>
          <w:rFonts w:asciiTheme="minorHAnsi" w:hAnsiTheme="minorHAnsi" w:cstheme="minorHAnsi"/>
          <w:szCs w:val="24"/>
        </w:rPr>
        <w:t>was developed to facilitate a property developer/owner’s review of the PIPA recommended practices compared with their current practices. The practices are grouped in functional categories which include: Land Planning and Development, Pipeline Maintenance &amp; Damage Prevention, Maps &amp; Records, and Communication. Practices for which property developers/owners have a primary action are presented first. Practices for which other stakeholders have the primary action are shaded and follow those for property developers/owners.</w:t>
      </w:r>
    </w:p>
    <w:p w:rsidR="00A1210C" w:rsidRPr="005E56E1" w:rsidRDefault="00820967" w:rsidP="005E56E1">
      <w:pPr>
        <w:spacing w:before="120" w:after="0"/>
        <w:rPr>
          <w:rFonts w:asciiTheme="minorHAnsi" w:hAnsiTheme="minorHAnsi" w:cstheme="minorHAnsi"/>
          <w:szCs w:val="24"/>
        </w:rPr>
      </w:pPr>
      <w:r w:rsidRPr="005E56E1">
        <w:rPr>
          <w:rFonts w:asciiTheme="minorHAnsi" w:hAnsiTheme="minorHAnsi" w:cstheme="minorHAnsi"/>
          <w:szCs w:val="24"/>
        </w:rPr>
        <w:t>The</w:t>
      </w:r>
      <w:r w:rsidR="00295A89" w:rsidRPr="005E56E1">
        <w:rPr>
          <w:rFonts w:asciiTheme="minorHAnsi" w:hAnsiTheme="minorHAnsi" w:cstheme="minorHAnsi"/>
          <w:szCs w:val="24"/>
        </w:rPr>
        <w:t xml:space="preserve"> </w:t>
      </w:r>
      <w:r w:rsidR="00AF3950" w:rsidRPr="005E56E1">
        <w:rPr>
          <w:rFonts w:asciiTheme="minorHAnsi" w:hAnsiTheme="minorHAnsi" w:cstheme="minorHAnsi"/>
          <w:szCs w:val="24"/>
        </w:rPr>
        <w:t>worksheet</w:t>
      </w:r>
      <w:r w:rsidR="00295A89" w:rsidRPr="005E56E1">
        <w:rPr>
          <w:rFonts w:asciiTheme="minorHAnsi" w:hAnsiTheme="minorHAnsi" w:cstheme="minorHAnsi"/>
          <w:szCs w:val="24"/>
        </w:rPr>
        <w:t xml:space="preserve"> </w:t>
      </w:r>
      <w:r w:rsidRPr="005E56E1">
        <w:rPr>
          <w:rFonts w:asciiTheme="minorHAnsi" w:hAnsiTheme="minorHAnsi" w:cstheme="minorHAnsi"/>
          <w:szCs w:val="24"/>
        </w:rPr>
        <w:t>includes</w:t>
      </w:r>
      <w:r w:rsidR="00295A89" w:rsidRPr="005E56E1">
        <w:rPr>
          <w:rFonts w:asciiTheme="minorHAnsi" w:hAnsiTheme="minorHAnsi" w:cstheme="minorHAnsi"/>
          <w:szCs w:val="24"/>
        </w:rPr>
        <w:t xml:space="preserve"> each PIPA recommended practice statement, actions </w:t>
      </w:r>
      <w:r w:rsidRPr="005E56E1">
        <w:rPr>
          <w:rFonts w:asciiTheme="minorHAnsi" w:hAnsiTheme="minorHAnsi" w:cstheme="minorHAnsi"/>
          <w:szCs w:val="24"/>
        </w:rPr>
        <w:t>property</w:t>
      </w:r>
      <w:r w:rsidR="006413F5" w:rsidRPr="005E56E1">
        <w:rPr>
          <w:rFonts w:asciiTheme="minorHAnsi" w:hAnsiTheme="minorHAnsi" w:cstheme="minorHAnsi"/>
          <w:szCs w:val="24"/>
        </w:rPr>
        <w:t xml:space="preserve"> developers/owners</w:t>
      </w:r>
      <w:r w:rsidR="00295A89" w:rsidRPr="005E56E1">
        <w:rPr>
          <w:rFonts w:asciiTheme="minorHAnsi" w:hAnsiTheme="minorHAnsi" w:cstheme="minorHAnsi"/>
          <w:szCs w:val="24"/>
        </w:rPr>
        <w:t xml:space="preserve"> might consider to implement the </w:t>
      </w:r>
      <w:r w:rsidR="00F55AEA" w:rsidRPr="005E56E1">
        <w:rPr>
          <w:rFonts w:asciiTheme="minorHAnsi" w:hAnsiTheme="minorHAnsi" w:cstheme="minorHAnsi"/>
          <w:szCs w:val="24"/>
        </w:rPr>
        <w:t>practice</w:t>
      </w:r>
      <w:r w:rsidRPr="005E56E1">
        <w:rPr>
          <w:rFonts w:asciiTheme="minorHAnsi" w:hAnsiTheme="minorHAnsi" w:cstheme="minorHAnsi"/>
          <w:szCs w:val="24"/>
        </w:rPr>
        <w:t>, and</w:t>
      </w:r>
      <w:r w:rsidR="00295A89" w:rsidRPr="005E56E1">
        <w:rPr>
          <w:rFonts w:asciiTheme="minorHAnsi" w:hAnsiTheme="minorHAnsi" w:cstheme="minorHAnsi"/>
          <w:szCs w:val="24"/>
        </w:rPr>
        <w:t xml:space="preserve"> a column for use in describing the </w:t>
      </w:r>
      <w:r w:rsidR="006413F5" w:rsidRPr="005E56E1">
        <w:rPr>
          <w:rFonts w:asciiTheme="minorHAnsi" w:hAnsiTheme="minorHAnsi" w:cstheme="minorHAnsi"/>
          <w:szCs w:val="24"/>
        </w:rPr>
        <w:t>property developers/owner</w:t>
      </w:r>
      <w:r w:rsidR="00295A89" w:rsidRPr="005E56E1">
        <w:rPr>
          <w:rFonts w:asciiTheme="minorHAnsi" w:hAnsiTheme="minorHAnsi" w:cstheme="minorHAnsi"/>
          <w:szCs w:val="24"/>
        </w:rPr>
        <w:t>’s current relevant practices and the actions needed or that are being considered to address the recommended practice</w:t>
      </w:r>
      <w:r w:rsidRPr="005E56E1">
        <w:rPr>
          <w:rFonts w:asciiTheme="minorHAnsi" w:hAnsiTheme="minorHAnsi" w:cstheme="minorHAnsi"/>
          <w:szCs w:val="24"/>
        </w:rPr>
        <w:t xml:space="preserve">. The </w:t>
      </w:r>
      <w:hyperlink r:id="rId12" w:history="1">
        <w:r w:rsidRPr="005E56E1">
          <w:rPr>
            <w:rStyle w:val="Hyperlink"/>
            <w:rFonts w:asciiTheme="minorHAnsi" w:hAnsiTheme="minorHAnsi" w:cstheme="minorHAnsi"/>
            <w:szCs w:val="24"/>
          </w:rPr>
          <w:t>PIPA Report</w:t>
        </w:r>
      </w:hyperlink>
      <w:r w:rsidRPr="005E56E1">
        <w:rPr>
          <w:rFonts w:asciiTheme="minorHAnsi" w:hAnsiTheme="minorHAnsi" w:cstheme="minorHAnsi"/>
          <w:szCs w:val="24"/>
        </w:rPr>
        <w:t xml:space="preserve"> contains the recommended practices in their entirety. </w:t>
      </w:r>
      <w:r w:rsidR="006E02DE" w:rsidRPr="005E56E1">
        <w:rPr>
          <w:rFonts w:asciiTheme="minorHAnsi" w:hAnsiTheme="minorHAnsi" w:cstheme="minorHAnsi"/>
          <w:szCs w:val="24"/>
        </w:rPr>
        <w:t xml:space="preserve">Transmission pipeline locations can be found in the </w:t>
      </w:r>
      <w:hyperlink r:id="rId13" w:history="1">
        <w:r w:rsidR="006E02DE" w:rsidRPr="005E56E1">
          <w:rPr>
            <w:rStyle w:val="Hyperlink"/>
            <w:rFonts w:asciiTheme="minorHAnsi" w:hAnsiTheme="minorHAnsi" w:cstheme="minorHAnsi"/>
            <w:szCs w:val="24"/>
          </w:rPr>
          <w:t>National Pipeline Mapping System</w:t>
        </w:r>
      </w:hyperlink>
      <w:r w:rsidR="006E02DE" w:rsidRPr="005E56E1">
        <w:rPr>
          <w:rFonts w:asciiTheme="minorHAnsi" w:hAnsiTheme="minorHAnsi" w:cstheme="minorHAnsi"/>
          <w:szCs w:val="24"/>
        </w:rPr>
        <w:t xml:space="preserve"> (NPMS).</w:t>
      </w:r>
      <w:r w:rsidR="009C4FEB" w:rsidRPr="005E56E1">
        <w:rPr>
          <w:rFonts w:asciiTheme="minorHAnsi" w:hAnsiTheme="minorHAnsi" w:cstheme="minorHAnsi"/>
          <w:szCs w:val="24"/>
        </w:rPr>
        <w:t xml:space="preserve"> </w:t>
      </w:r>
    </w:p>
    <w:p w:rsidR="00C9790F" w:rsidRPr="005E56E1" w:rsidRDefault="00A1210C" w:rsidP="005E56E1">
      <w:pPr>
        <w:spacing w:before="120" w:after="0"/>
        <w:rPr>
          <w:rFonts w:asciiTheme="minorHAnsi" w:hAnsiTheme="minorHAnsi" w:cstheme="minorHAnsi"/>
          <w:szCs w:val="24"/>
        </w:rPr>
      </w:pPr>
      <w:r w:rsidRPr="005E56E1">
        <w:rPr>
          <w:rFonts w:asciiTheme="minorHAnsi" w:hAnsiTheme="minorHAnsi" w:cstheme="minorHAnsi"/>
          <w:szCs w:val="24"/>
        </w:rPr>
        <w:t>The following is</w:t>
      </w:r>
      <w:r w:rsidR="002C0464" w:rsidRPr="005E56E1">
        <w:rPr>
          <w:rFonts w:asciiTheme="minorHAnsi" w:hAnsiTheme="minorHAnsi" w:cstheme="minorHAnsi"/>
          <w:szCs w:val="24"/>
        </w:rPr>
        <w:t xml:space="preserve"> </w:t>
      </w:r>
      <w:r w:rsidR="00DB0AC2" w:rsidRPr="005E56E1">
        <w:rPr>
          <w:rFonts w:asciiTheme="minorHAnsi" w:hAnsiTheme="minorHAnsi" w:cstheme="minorHAnsi"/>
          <w:szCs w:val="24"/>
        </w:rPr>
        <w:t xml:space="preserve">an example of how </w:t>
      </w:r>
      <w:r w:rsidR="006413F5" w:rsidRPr="005E56E1">
        <w:rPr>
          <w:rFonts w:asciiTheme="minorHAnsi" w:hAnsiTheme="minorHAnsi" w:cstheme="minorHAnsi"/>
          <w:szCs w:val="24"/>
        </w:rPr>
        <w:t>property developers/owners</w:t>
      </w:r>
      <w:r w:rsidR="00DB0AC2" w:rsidRPr="005E56E1">
        <w:rPr>
          <w:rFonts w:asciiTheme="minorHAnsi" w:hAnsiTheme="minorHAnsi" w:cstheme="minorHAnsi"/>
          <w:szCs w:val="24"/>
        </w:rPr>
        <w:t xml:space="preserve"> might </w:t>
      </w:r>
      <w:r w:rsidR="002C0464" w:rsidRPr="005E56E1">
        <w:rPr>
          <w:rFonts w:asciiTheme="minorHAnsi" w:hAnsiTheme="minorHAnsi" w:cstheme="minorHAnsi"/>
          <w:szCs w:val="24"/>
        </w:rPr>
        <w:t xml:space="preserve">evaluate PIPA Recommended Practice </w:t>
      </w:r>
      <w:r w:rsidRPr="005E56E1">
        <w:rPr>
          <w:rFonts w:asciiTheme="minorHAnsi" w:hAnsiTheme="minorHAnsi" w:cstheme="minorHAnsi"/>
          <w:szCs w:val="24"/>
        </w:rPr>
        <w:t>ND06:</w:t>
      </w:r>
    </w:p>
    <w:tbl>
      <w:tblPr>
        <w:tblStyle w:val="TableGrid"/>
        <w:tblW w:w="0" w:type="auto"/>
        <w:tblLook w:val="04A0" w:firstRow="1" w:lastRow="0" w:firstColumn="1" w:lastColumn="0" w:noHBand="0" w:noVBand="1"/>
        <w:tblCaption w:val="Illustrative Table"/>
        <w:tblDescription w:val="This is a table used to illustrate the table used in the rest of the document.  It contains four columns and a header row.  The columns are: PIPA RP number; Practice Title and Description; Property Developer/Owner Practice; and Current Practice/Actions Needed or Considered.  The last cell in each row is split into two cells to offer the user a work space to enter the current practice and, separately, the actions needed or considered."/>
      </w:tblPr>
      <w:tblGrid>
        <w:gridCol w:w="842"/>
        <w:gridCol w:w="3524"/>
        <w:gridCol w:w="3661"/>
        <w:gridCol w:w="2989"/>
      </w:tblGrid>
      <w:tr w:rsidR="007008DE" w:rsidRPr="007008DE" w:rsidTr="009C4FEB">
        <w:trPr>
          <w:trHeight w:val="555"/>
          <w:tblHeader/>
        </w:trPr>
        <w:tc>
          <w:tcPr>
            <w:tcW w:w="902" w:type="dxa"/>
            <w:vMerge w:val="restart"/>
            <w:shd w:val="clear" w:color="auto" w:fill="76923C" w:themeFill="accent3" w:themeFillShade="BF"/>
            <w:vAlign w:val="center"/>
          </w:tcPr>
          <w:p w:rsidR="007008DE" w:rsidRPr="005E56E1" w:rsidRDefault="007008DE" w:rsidP="006A4310">
            <w:pPr>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PIPA</w:t>
            </w:r>
          </w:p>
          <w:p w:rsidR="007008DE" w:rsidRPr="005E56E1" w:rsidRDefault="007008DE" w:rsidP="006A4310">
            <w:pPr>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RP #</w:t>
            </w:r>
          </w:p>
        </w:tc>
        <w:tc>
          <w:tcPr>
            <w:tcW w:w="7839" w:type="dxa"/>
            <w:vMerge w:val="restart"/>
            <w:shd w:val="clear" w:color="auto" w:fill="76923C" w:themeFill="accent3" w:themeFillShade="BF"/>
            <w:vAlign w:val="center"/>
          </w:tcPr>
          <w:p w:rsidR="007008DE" w:rsidRPr="005E56E1" w:rsidRDefault="007008DE" w:rsidP="00D13ACF">
            <w:pPr>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Practice Title and Description</w:t>
            </w:r>
          </w:p>
        </w:tc>
        <w:tc>
          <w:tcPr>
            <w:tcW w:w="6667" w:type="dxa"/>
            <w:vMerge w:val="restart"/>
            <w:shd w:val="clear" w:color="auto" w:fill="76923C" w:themeFill="accent3" w:themeFillShade="BF"/>
            <w:vAlign w:val="center"/>
          </w:tcPr>
          <w:p w:rsidR="007008DE" w:rsidRPr="005E56E1" w:rsidRDefault="0070635E" w:rsidP="006A4310">
            <w:pPr>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Property Developer/Owner</w:t>
            </w:r>
            <w:r w:rsidR="007008DE" w:rsidRPr="005E56E1">
              <w:rPr>
                <w:rFonts w:asciiTheme="majorHAnsi" w:hAnsiTheme="majorHAnsi"/>
                <w:b/>
                <w:i/>
                <w:color w:val="FFFFFF" w:themeColor="background1"/>
                <w:sz w:val="28"/>
                <w:szCs w:val="28"/>
              </w:rPr>
              <w:t xml:space="preserve"> Practice</w:t>
            </w:r>
          </w:p>
        </w:tc>
        <w:tc>
          <w:tcPr>
            <w:tcW w:w="6408" w:type="dxa"/>
            <w:shd w:val="clear" w:color="auto" w:fill="76923C" w:themeFill="accent3" w:themeFillShade="BF"/>
            <w:vAlign w:val="center"/>
          </w:tcPr>
          <w:p w:rsidR="007008DE" w:rsidRPr="005E56E1" w:rsidRDefault="007008DE" w:rsidP="007008DE">
            <w:pPr>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 xml:space="preserve">Current Practice  </w:t>
            </w:r>
          </w:p>
        </w:tc>
      </w:tr>
      <w:tr w:rsidR="007008DE" w:rsidRPr="007008DE" w:rsidTr="009C4FEB">
        <w:trPr>
          <w:trHeight w:val="555"/>
          <w:tblHeader/>
        </w:trPr>
        <w:tc>
          <w:tcPr>
            <w:tcW w:w="902" w:type="dxa"/>
            <w:vMerge/>
            <w:shd w:val="clear" w:color="auto" w:fill="76923C" w:themeFill="accent3" w:themeFillShade="BF"/>
            <w:vAlign w:val="center"/>
          </w:tcPr>
          <w:p w:rsidR="007008DE" w:rsidRPr="005E56E1" w:rsidRDefault="007008DE" w:rsidP="006A4310">
            <w:pPr>
              <w:jc w:val="center"/>
              <w:rPr>
                <w:rFonts w:asciiTheme="majorHAnsi" w:hAnsiTheme="majorHAnsi"/>
                <w:b/>
                <w:i/>
                <w:color w:val="FFFFFF" w:themeColor="background1"/>
                <w:sz w:val="28"/>
                <w:szCs w:val="28"/>
              </w:rPr>
            </w:pPr>
          </w:p>
        </w:tc>
        <w:tc>
          <w:tcPr>
            <w:tcW w:w="7839" w:type="dxa"/>
            <w:vMerge/>
            <w:shd w:val="clear" w:color="auto" w:fill="76923C" w:themeFill="accent3" w:themeFillShade="BF"/>
            <w:vAlign w:val="center"/>
          </w:tcPr>
          <w:p w:rsidR="007008DE" w:rsidRPr="005E56E1" w:rsidRDefault="007008DE" w:rsidP="006A4310">
            <w:pPr>
              <w:jc w:val="center"/>
              <w:rPr>
                <w:rFonts w:asciiTheme="majorHAnsi" w:hAnsiTheme="majorHAnsi"/>
                <w:b/>
                <w:i/>
                <w:color w:val="FFFFFF" w:themeColor="background1"/>
                <w:sz w:val="28"/>
                <w:szCs w:val="28"/>
              </w:rPr>
            </w:pPr>
          </w:p>
        </w:tc>
        <w:tc>
          <w:tcPr>
            <w:tcW w:w="6667" w:type="dxa"/>
            <w:vMerge/>
            <w:shd w:val="clear" w:color="auto" w:fill="76923C" w:themeFill="accent3" w:themeFillShade="BF"/>
            <w:vAlign w:val="center"/>
          </w:tcPr>
          <w:p w:rsidR="007008DE" w:rsidRPr="005E56E1" w:rsidRDefault="007008DE" w:rsidP="006A4310">
            <w:pPr>
              <w:jc w:val="center"/>
              <w:rPr>
                <w:rFonts w:asciiTheme="majorHAnsi" w:hAnsiTheme="majorHAnsi"/>
                <w:b/>
                <w:i/>
                <w:color w:val="FFFFFF" w:themeColor="background1"/>
                <w:sz w:val="28"/>
                <w:szCs w:val="28"/>
              </w:rPr>
            </w:pPr>
          </w:p>
        </w:tc>
        <w:tc>
          <w:tcPr>
            <w:tcW w:w="6408" w:type="dxa"/>
            <w:shd w:val="clear" w:color="auto" w:fill="76923C" w:themeFill="accent3" w:themeFillShade="BF"/>
            <w:vAlign w:val="center"/>
          </w:tcPr>
          <w:p w:rsidR="007008DE" w:rsidRPr="005E56E1" w:rsidRDefault="007008DE" w:rsidP="006A4310">
            <w:pPr>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Action(s) Needed or Considered</w:t>
            </w:r>
          </w:p>
        </w:tc>
      </w:tr>
      <w:tr w:rsidR="00023700" w:rsidTr="009C4FEB">
        <w:trPr>
          <w:trHeight w:val="1880"/>
        </w:trPr>
        <w:tc>
          <w:tcPr>
            <w:tcW w:w="902" w:type="dxa"/>
            <w:vMerge w:val="restart"/>
          </w:tcPr>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ND06</w:t>
            </w:r>
          </w:p>
        </w:tc>
        <w:tc>
          <w:tcPr>
            <w:tcW w:w="7839" w:type="dxa"/>
            <w:vMerge w:val="restart"/>
          </w:tcPr>
          <w:p w:rsidR="00023700" w:rsidRPr="005E56E1" w:rsidRDefault="00023700"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Require Consideration of Transmission Pipeline Facilities in Land Development Design</w:t>
            </w:r>
          </w:p>
          <w:p w:rsidR="00023700" w:rsidRPr="005E56E1" w:rsidRDefault="00023700" w:rsidP="00F55AEA">
            <w:pPr>
              <w:spacing w:before="60" w:after="120"/>
              <w:rPr>
                <w:rFonts w:asciiTheme="minorHAnsi" w:hAnsiTheme="minorHAnsi" w:cstheme="minorHAnsi"/>
                <w:b/>
                <w:sz w:val="22"/>
              </w:rPr>
            </w:pPr>
            <w:r w:rsidRPr="005E56E1">
              <w:rPr>
                <w:rFonts w:asciiTheme="minorHAnsi" w:hAnsiTheme="minorHAnsi" w:cstheme="minorHAnsi"/>
                <w:sz w:val="22"/>
              </w:rPr>
              <w:t>Whenever development is proposed on property containing transmission pipeline facilities, local governments should require that the submitted land development plans address in detail the steps necessary to safely integrate the transmission pipeline into the design of the project.</w:t>
            </w:r>
            <w:r w:rsidRPr="005E56E1">
              <w:rPr>
                <w:rFonts w:asciiTheme="minorHAnsi" w:hAnsiTheme="minorHAnsi" w:cstheme="minorHAnsi"/>
                <w:b/>
                <w:sz w:val="22"/>
              </w:rPr>
              <w:t xml:space="preserve"> </w:t>
            </w:r>
          </w:p>
          <w:p w:rsidR="00023700" w:rsidRPr="005E56E1" w:rsidRDefault="00023700"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6667" w:type="dxa"/>
            <w:vMerge w:val="restart"/>
          </w:tcPr>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 xml:space="preserve">Address the detailed steps necessary to safely integrate the affected transmission pipelines into the design of the project.  This should be included along with other </w:t>
            </w:r>
            <w:r w:rsidRPr="005E56E1">
              <w:rPr>
                <w:rFonts w:asciiTheme="minorHAnsi" w:hAnsiTheme="minorHAnsi" w:cstheme="minorHAnsi"/>
                <w:color w:val="000000"/>
                <w:sz w:val="22"/>
                <w:shd w:val="clear" w:color="auto" w:fill="FFFFFF"/>
              </w:rPr>
              <w:t xml:space="preserve">issues that must be addressed as part of the land development </w:t>
            </w:r>
            <w:r w:rsidR="006E04DA" w:rsidRPr="005E56E1">
              <w:rPr>
                <w:rFonts w:asciiTheme="minorHAnsi" w:hAnsiTheme="minorHAnsi" w:cstheme="minorHAnsi"/>
                <w:color w:val="000000"/>
                <w:sz w:val="22"/>
                <w:shd w:val="clear" w:color="auto" w:fill="FFFFFF"/>
              </w:rPr>
              <w:t xml:space="preserve">review </w:t>
            </w:r>
            <w:r w:rsidRPr="005E56E1">
              <w:rPr>
                <w:rFonts w:asciiTheme="minorHAnsi" w:hAnsiTheme="minorHAnsi" w:cstheme="minorHAnsi"/>
                <w:color w:val="000000"/>
                <w:sz w:val="22"/>
                <w:shd w:val="clear" w:color="auto" w:fill="FFFFFF"/>
              </w:rPr>
              <w:t>process, such as the availability of potable water, sewer, adequate roads, environmental constraints, etc.</w:t>
            </w:r>
            <w:r w:rsidRPr="005E56E1">
              <w:rPr>
                <w:rFonts w:asciiTheme="minorHAnsi" w:hAnsiTheme="minorHAnsi" w:cstheme="minorHAnsi"/>
                <w:sz w:val="22"/>
              </w:rPr>
              <w:t xml:space="preserve">  </w:t>
            </w:r>
          </w:p>
          <w:p w:rsidR="00023700" w:rsidRPr="005E56E1" w:rsidRDefault="006E04DA" w:rsidP="006E04DA">
            <w:pPr>
              <w:spacing w:before="60" w:after="120"/>
              <w:rPr>
                <w:rFonts w:asciiTheme="minorHAnsi" w:hAnsiTheme="minorHAnsi" w:cstheme="minorHAnsi"/>
                <w:sz w:val="22"/>
              </w:rPr>
            </w:pPr>
            <w:r w:rsidRPr="005E56E1">
              <w:rPr>
                <w:rFonts w:asciiTheme="minorHAnsi" w:hAnsiTheme="minorHAnsi" w:cstheme="minorHAnsi"/>
                <w:sz w:val="22"/>
              </w:rPr>
              <w:t>Document that</w:t>
            </w:r>
            <w:r w:rsidR="00023700" w:rsidRPr="005E56E1">
              <w:rPr>
                <w:rFonts w:asciiTheme="minorHAnsi" w:hAnsiTheme="minorHAnsi" w:cstheme="minorHAnsi"/>
                <w:sz w:val="22"/>
              </w:rPr>
              <w:t xml:space="preserve"> PIPA Recommended Practices ND11 through ND23 were considered, as applicable, for new land development located within a transmission pipeline planning area, to reduce the potential safety impacts of transmission pipeline incidents and to avoid interference with pipeline operations </w:t>
            </w:r>
            <w:r w:rsidRPr="005E56E1">
              <w:rPr>
                <w:rFonts w:asciiTheme="minorHAnsi" w:hAnsiTheme="minorHAnsi" w:cstheme="minorHAnsi"/>
                <w:sz w:val="22"/>
              </w:rPr>
              <w:t>and emergency response</w:t>
            </w:r>
            <w:r w:rsidR="00023700" w:rsidRPr="005E56E1">
              <w:rPr>
                <w:rFonts w:asciiTheme="minorHAnsi" w:hAnsiTheme="minorHAnsi" w:cstheme="minorHAnsi"/>
                <w:sz w:val="22"/>
              </w:rPr>
              <w:t>.</w:t>
            </w:r>
          </w:p>
        </w:tc>
        <w:tc>
          <w:tcPr>
            <w:tcW w:w="6408" w:type="dxa"/>
          </w:tcPr>
          <w:p w:rsidR="00023700" w:rsidRPr="005E56E1" w:rsidRDefault="00023700" w:rsidP="00ED6A50">
            <w:pPr>
              <w:spacing w:before="60" w:after="120"/>
              <w:rPr>
                <w:rFonts w:asciiTheme="minorHAnsi" w:hAnsiTheme="minorHAnsi" w:cstheme="minorHAnsi"/>
                <w:sz w:val="22"/>
              </w:rPr>
            </w:pPr>
          </w:p>
        </w:tc>
      </w:tr>
      <w:tr w:rsidR="007008DE" w:rsidTr="009C4FEB">
        <w:trPr>
          <w:trHeight w:val="1799"/>
        </w:trPr>
        <w:tc>
          <w:tcPr>
            <w:tcW w:w="902" w:type="dxa"/>
            <w:vMerge/>
          </w:tcPr>
          <w:p w:rsidR="007008DE" w:rsidRPr="005E56E1" w:rsidRDefault="007008DE" w:rsidP="00C43AB7">
            <w:pPr>
              <w:spacing w:before="60" w:after="120"/>
              <w:rPr>
                <w:rFonts w:asciiTheme="minorHAnsi" w:hAnsiTheme="minorHAnsi" w:cstheme="minorHAnsi"/>
                <w:sz w:val="22"/>
              </w:rPr>
            </w:pPr>
          </w:p>
        </w:tc>
        <w:tc>
          <w:tcPr>
            <w:tcW w:w="7839" w:type="dxa"/>
            <w:vMerge/>
          </w:tcPr>
          <w:p w:rsidR="007008DE" w:rsidRPr="005E56E1" w:rsidRDefault="007008DE" w:rsidP="00C43AB7">
            <w:pPr>
              <w:spacing w:before="60" w:after="120"/>
              <w:rPr>
                <w:rStyle w:val="Emphasis"/>
                <w:rFonts w:asciiTheme="minorHAnsi" w:hAnsiTheme="minorHAnsi" w:cstheme="minorHAnsi"/>
                <w:b/>
                <w:i w:val="0"/>
                <w:sz w:val="22"/>
              </w:rPr>
            </w:pPr>
          </w:p>
        </w:tc>
        <w:tc>
          <w:tcPr>
            <w:tcW w:w="6667" w:type="dxa"/>
            <w:vMerge/>
          </w:tcPr>
          <w:p w:rsidR="007008DE" w:rsidRPr="005E56E1" w:rsidRDefault="007008DE" w:rsidP="00C43AB7">
            <w:pPr>
              <w:spacing w:before="60" w:after="120"/>
              <w:rPr>
                <w:rFonts w:asciiTheme="minorHAnsi" w:hAnsiTheme="minorHAnsi" w:cstheme="minorHAnsi"/>
                <w:b/>
                <w:sz w:val="22"/>
              </w:rPr>
            </w:pPr>
          </w:p>
        </w:tc>
        <w:tc>
          <w:tcPr>
            <w:tcW w:w="6408" w:type="dxa"/>
          </w:tcPr>
          <w:p w:rsidR="007008DE" w:rsidRPr="005E56E1" w:rsidRDefault="007008DE" w:rsidP="0022462D">
            <w:pPr>
              <w:spacing w:before="60" w:after="120"/>
              <w:rPr>
                <w:rFonts w:asciiTheme="minorHAnsi" w:hAnsiTheme="minorHAnsi" w:cstheme="minorHAnsi"/>
                <w:sz w:val="22"/>
              </w:rPr>
            </w:pPr>
          </w:p>
        </w:tc>
      </w:tr>
    </w:tbl>
    <w:p w:rsidR="000F23A3" w:rsidRPr="005E56E1" w:rsidRDefault="000F23A3" w:rsidP="00023700">
      <w:pPr>
        <w:spacing w:before="60" w:after="0" w:line="240" w:lineRule="auto"/>
        <w:rPr>
          <w:rFonts w:asciiTheme="minorHAnsi" w:hAnsiTheme="minorHAnsi" w:cstheme="minorHAnsi"/>
          <w:sz w:val="22"/>
        </w:rPr>
      </w:pPr>
    </w:p>
    <w:p w:rsidR="00A1210C" w:rsidRPr="005E56E1" w:rsidRDefault="00295A89" w:rsidP="00295A89">
      <w:pPr>
        <w:spacing w:before="60" w:after="120" w:line="240" w:lineRule="auto"/>
        <w:rPr>
          <w:rFonts w:asciiTheme="minorHAnsi" w:hAnsiTheme="minorHAnsi" w:cstheme="minorHAnsi"/>
          <w:sz w:val="22"/>
        </w:rPr>
      </w:pPr>
      <w:r w:rsidRPr="005E56E1">
        <w:rPr>
          <w:rFonts w:asciiTheme="minorHAnsi" w:hAnsiTheme="minorHAnsi" w:cstheme="minorHAnsi"/>
          <w:sz w:val="22"/>
        </w:rPr>
        <w:t xml:space="preserve">For more information, </w:t>
      </w:r>
      <w:r w:rsidR="008E604B" w:rsidRPr="005E56E1">
        <w:rPr>
          <w:rFonts w:asciiTheme="minorHAnsi" w:hAnsiTheme="minorHAnsi" w:cstheme="minorHAnsi"/>
          <w:sz w:val="22"/>
        </w:rPr>
        <w:t>property developers/owners</w:t>
      </w:r>
      <w:r w:rsidRPr="005E56E1">
        <w:rPr>
          <w:rFonts w:asciiTheme="minorHAnsi" w:hAnsiTheme="minorHAnsi" w:cstheme="minorHAnsi"/>
          <w:sz w:val="22"/>
        </w:rPr>
        <w:t xml:space="preserve"> can contact the </w:t>
      </w:r>
      <w:hyperlink r:id="rId14" w:history="1">
        <w:r w:rsidRPr="005E56E1">
          <w:rPr>
            <w:rFonts w:asciiTheme="minorHAnsi" w:hAnsiTheme="minorHAnsi" w:cstheme="minorHAnsi"/>
            <w:sz w:val="22"/>
          </w:rPr>
          <w:t>PHMSA Community Assistance and Technical Services (CATS) representatives</w:t>
        </w:r>
      </w:hyperlink>
      <w:r w:rsidRPr="005E56E1">
        <w:rPr>
          <w:rFonts w:asciiTheme="minorHAnsi" w:hAnsiTheme="minorHAnsi" w:cstheme="minorHAnsi"/>
          <w:sz w:val="22"/>
        </w:rPr>
        <w:t xml:space="preserve">.  Email: </w:t>
      </w:r>
      <w:hyperlink r:id="rId15" w:history="1">
        <w:r w:rsidRPr="005E56E1">
          <w:rPr>
            <w:rStyle w:val="Hyperlink"/>
            <w:rFonts w:asciiTheme="minorHAnsi" w:hAnsiTheme="minorHAnsi" w:cstheme="minorHAnsi"/>
            <w:sz w:val="22"/>
          </w:rPr>
          <w:t>Christie.Murray@dot.gov</w:t>
        </w:r>
      </w:hyperlink>
      <w:r w:rsidRPr="005E56E1">
        <w:rPr>
          <w:rFonts w:asciiTheme="minorHAnsi" w:hAnsiTheme="minorHAnsi" w:cstheme="minorHAnsi"/>
          <w:sz w:val="22"/>
        </w:rPr>
        <w:t>.</w:t>
      </w:r>
      <w:r w:rsidR="009C4FEB" w:rsidRPr="005E56E1">
        <w:rPr>
          <w:rFonts w:asciiTheme="minorHAnsi" w:hAnsiTheme="minorHAnsi" w:cstheme="minorHAnsi"/>
          <w:sz w:val="22"/>
        </w:rPr>
        <w:t xml:space="preserve"> </w:t>
      </w:r>
    </w:p>
    <w:tbl>
      <w:tblPr>
        <w:tblStyle w:val="TableGrid"/>
        <w:tblW w:w="0" w:type="auto"/>
        <w:shd w:val="clear" w:color="auto" w:fill="EEECE1" w:themeFill="background2"/>
        <w:tblLook w:val="04A0" w:firstRow="1" w:lastRow="0" w:firstColumn="1" w:lastColumn="0" w:noHBand="0" w:noVBand="1"/>
        <w:tblCaption w:val="Worksheet Table"/>
        <w:tblDescription w:val="This table makes up the remainder of the document. It contains four columns and a header row.  Occasionally all of the cells in a row are merged to enable the insertion of a subheader.  The columns are: PIPA RP number; Practice Title and Description; Property Developer/Owner Practice; and Current Practice/Actions Needed or Considered.  The last cell in each row, other than subheader rows, is split into two cells to offer the user a work space to enter the current practice and, separately, the actions needed or considered."/>
      </w:tblPr>
      <w:tblGrid>
        <w:gridCol w:w="878"/>
        <w:gridCol w:w="3654"/>
        <w:gridCol w:w="3589"/>
        <w:gridCol w:w="2895"/>
      </w:tblGrid>
      <w:tr w:rsidR="007008DE" w:rsidRPr="007008DE" w:rsidTr="00D13ACF">
        <w:trPr>
          <w:cantSplit/>
          <w:trHeight w:val="538"/>
          <w:tblHeader/>
        </w:trPr>
        <w:tc>
          <w:tcPr>
            <w:tcW w:w="878" w:type="dxa"/>
            <w:vMerge w:val="restart"/>
            <w:shd w:val="clear" w:color="auto" w:fill="76923C" w:themeFill="accent3" w:themeFillShade="BF"/>
            <w:vAlign w:val="center"/>
          </w:tcPr>
          <w:p w:rsidR="007008DE" w:rsidRPr="005E56E1" w:rsidRDefault="00CB655F" w:rsidP="00D13ACF">
            <w:pPr>
              <w:spacing w:before="60" w:after="120"/>
              <w:jc w:val="center"/>
              <w:rPr>
                <w:rFonts w:asciiTheme="majorHAnsi" w:hAnsiTheme="majorHAnsi"/>
                <w:b/>
                <w:i/>
                <w:color w:val="FFFFFF" w:themeColor="background1"/>
                <w:sz w:val="28"/>
                <w:szCs w:val="28"/>
              </w:rPr>
            </w:pPr>
            <w:r w:rsidRPr="005E56E1">
              <w:rPr>
                <w:rFonts w:asciiTheme="majorHAnsi" w:hAnsiTheme="majorHAnsi" w:cstheme="minorHAnsi"/>
                <w:sz w:val="22"/>
              </w:rPr>
              <w:lastRenderedPageBreak/>
              <w:br w:type="page"/>
            </w:r>
            <w:r w:rsidR="007008DE" w:rsidRPr="005E56E1">
              <w:rPr>
                <w:rFonts w:asciiTheme="majorHAnsi" w:hAnsiTheme="majorHAnsi"/>
                <w:b/>
                <w:i/>
                <w:color w:val="FFFFFF" w:themeColor="background1"/>
                <w:sz w:val="28"/>
                <w:szCs w:val="28"/>
              </w:rPr>
              <w:t>PIPA</w:t>
            </w:r>
            <w:r w:rsidR="00D13ACF">
              <w:rPr>
                <w:rFonts w:asciiTheme="majorHAnsi" w:hAnsiTheme="majorHAnsi"/>
                <w:b/>
                <w:i/>
                <w:color w:val="FFFFFF" w:themeColor="background1"/>
                <w:sz w:val="28"/>
                <w:szCs w:val="28"/>
              </w:rPr>
              <w:t xml:space="preserve"> </w:t>
            </w:r>
            <w:r w:rsidR="007008DE" w:rsidRPr="005E56E1">
              <w:rPr>
                <w:rFonts w:asciiTheme="majorHAnsi" w:hAnsiTheme="majorHAnsi"/>
                <w:b/>
                <w:i/>
                <w:color w:val="FFFFFF" w:themeColor="background1"/>
                <w:sz w:val="28"/>
                <w:szCs w:val="28"/>
              </w:rPr>
              <w:t>RP #</w:t>
            </w:r>
          </w:p>
        </w:tc>
        <w:tc>
          <w:tcPr>
            <w:tcW w:w="3654" w:type="dxa"/>
            <w:vMerge w:val="restart"/>
            <w:shd w:val="clear" w:color="auto" w:fill="76923C" w:themeFill="accent3" w:themeFillShade="BF"/>
            <w:vAlign w:val="center"/>
          </w:tcPr>
          <w:p w:rsidR="007008DE" w:rsidRPr="005E56E1" w:rsidRDefault="007008DE" w:rsidP="00D13ACF">
            <w:pPr>
              <w:spacing w:before="60" w:after="120"/>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Practice Title and Description</w:t>
            </w:r>
          </w:p>
        </w:tc>
        <w:tc>
          <w:tcPr>
            <w:tcW w:w="3589" w:type="dxa"/>
            <w:vMerge w:val="restart"/>
            <w:shd w:val="clear" w:color="auto" w:fill="76923C" w:themeFill="accent3" w:themeFillShade="BF"/>
            <w:vAlign w:val="center"/>
          </w:tcPr>
          <w:p w:rsidR="007008DE" w:rsidRPr="005E56E1" w:rsidRDefault="0070635E" w:rsidP="00880C54">
            <w:pPr>
              <w:spacing w:before="60" w:after="120"/>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 xml:space="preserve">Property Developer/Owner </w:t>
            </w:r>
            <w:r w:rsidR="007008DE" w:rsidRPr="005E56E1">
              <w:rPr>
                <w:rFonts w:asciiTheme="majorHAnsi" w:hAnsiTheme="majorHAnsi"/>
                <w:b/>
                <w:i/>
                <w:color w:val="FFFFFF" w:themeColor="background1"/>
                <w:sz w:val="28"/>
                <w:szCs w:val="28"/>
              </w:rPr>
              <w:t>Practice</w:t>
            </w:r>
          </w:p>
        </w:tc>
        <w:tc>
          <w:tcPr>
            <w:tcW w:w="2895" w:type="dxa"/>
            <w:shd w:val="clear" w:color="auto" w:fill="76923C" w:themeFill="accent3" w:themeFillShade="BF"/>
            <w:vAlign w:val="center"/>
          </w:tcPr>
          <w:p w:rsidR="007008DE" w:rsidRPr="005E56E1" w:rsidRDefault="007008DE" w:rsidP="00020191">
            <w:pPr>
              <w:spacing w:before="60" w:after="120"/>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 xml:space="preserve">Current Practice  </w:t>
            </w:r>
          </w:p>
        </w:tc>
      </w:tr>
      <w:tr w:rsidR="007008DE" w:rsidRPr="007008DE" w:rsidTr="00D13ACF">
        <w:trPr>
          <w:cantSplit/>
          <w:trHeight w:val="538"/>
          <w:tblHeader/>
        </w:trPr>
        <w:tc>
          <w:tcPr>
            <w:tcW w:w="878" w:type="dxa"/>
            <w:vMerge/>
            <w:shd w:val="clear" w:color="auto" w:fill="76923C" w:themeFill="accent3" w:themeFillShade="BF"/>
            <w:vAlign w:val="center"/>
          </w:tcPr>
          <w:p w:rsidR="007008DE" w:rsidRPr="005E56E1" w:rsidRDefault="007008DE" w:rsidP="00020191">
            <w:pPr>
              <w:spacing w:before="60" w:after="120"/>
              <w:jc w:val="center"/>
              <w:rPr>
                <w:rFonts w:asciiTheme="majorHAnsi" w:hAnsiTheme="majorHAnsi"/>
                <w:b/>
                <w:i/>
                <w:color w:val="FFFFFF" w:themeColor="background1"/>
                <w:sz w:val="28"/>
                <w:szCs w:val="28"/>
              </w:rPr>
            </w:pPr>
          </w:p>
        </w:tc>
        <w:tc>
          <w:tcPr>
            <w:tcW w:w="3654" w:type="dxa"/>
            <w:vMerge/>
            <w:shd w:val="clear" w:color="auto" w:fill="76923C" w:themeFill="accent3" w:themeFillShade="BF"/>
            <w:vAlign w:val="center"/>
          </w:tcPr>
          <w:p w:rsidR="007008DE" w:rsidRPr="005E56E1" w:rsidRDefault="007008DE" w:rsidP="00020191">
            <w:pPr>
              <w:spacing w:before="60" w:after="120"/>
              <w:jc w:val="center"/>
              <w:rPr>
                <w:rFonts w:asciiTheme="majorHAnsi" w:hAnsiTheme="majorHAnsi"/>
                <w:b/>
                <w:i/>
                <w:color w:val="FFFFFF" w:themeColor="background1"/>
                <w:sz w:val="28"/>
                <w:szCs w:val="28"/>
              </w:rPr>
            </w:pPr>
          </w:p>
        </w:tc>
        <w:tc>
          <w:tcPr>
            <w:tcW w:w="3589" w:type="dxa"/>
            <w:vMerge/>
            <w:shd w:val="clear" w:color="auto" w:fill="76923C" w:themeFill="accent3" w:themeFillShade="BF"/>
            <w:vAlign w:val="center"/>
          </w:tcPr>
          <w:p w:rsidR="007008DE" w:rsidRPr="005E56E1" w:rsidRDefault="007008DE" w:rsidP="00020191">
            <w:pPr>
              <w:spacing w:before="60" w:after="120"/>
              <w:jc w:val="center"/>
              <w:rPr>
                <w:rFonts w:asciiTheme="majorHAnsi" w:hAnsiTheme="majorHAnsi"/>
                <w:b/>
                <w:i/>
                <w:color w:val="FFFFFF" w:themeColor="background1"/>
                <w:sz w:val="28"/>
                <w:szCs w:val="28"/>
              </w:rPr>
            </w:pPr>
          </w:p>
        </w:tc>
        <w:tc>
          <w:tcPr>
            <w:tcW w:w="2895" w:type="dxa"/>
            <w:shd w:val="clear" w:color="auto" w:fill="76923C" w:themeFill="accent3" w:themeFillShade="BF"/>
            <w:vAlign w:val="center"/>
          </w:tcPr>
          <w:p w:rsidR="007008DE" w:rsidRPr="005E56E1" w:rsidRDefault="007008DE" w:rsidP="00020191">
            <w:pPr>
              <w:spacing w:before="60" w:after="120"/>
              <w:jc w:val="center"/>
              <w:rPr>
                <w:rFonts w:asciiTheme="majorHAnsi" w:hAnsiTheme="majorHAnsi"/>
                <w:b/>
                <w:i/>
                <w:color w:val="FFFFFF" w:themeColor="background1"/>
                <w:sz w:val="28"/>
                <w:szCs w:val="28"/>
              </w:rPr>
            </w:pPr>
            <w:r w:rsidRPr="005E56E1">
              <w:rPr>
                <w:rFonts w:asciiTheme="majorHAnsi" w:hAnsiTheme="majorHAnsi"/>
                <w:b/>
                <w:i/>
                <w:color w:val="FFFFFF" w:themeColor="background1"/>
                <w:sz w:val="28"/>
                <w:szCs w:val="28"/>
              </w:rPr>
              <w:t>Action(s) Needed or Considered</w:t>
            </w:r>
          </w:p>
        </w:tc>
      </w:tr>
      <w:tr w:rsidR="00D13337" w:rsidRPr="000E2A2F" w:rsidTr="00D13ACF">
        <w:trPr>
          <w:cantSplit/>
          <w:trHeight w:val="728"/>
        </w:trPr>
        <w:tc>
          <w:tcPr>
            <w:tcW w:w="11016" w:type="dxa"/>
            <w:gridSpan w:val="4"/>
            <w:shd w:val="clear" w:color="auto" w:fill="auto"/>
            <w:vAlign w:val="center"/>
          </w:tcPr>
          <w:p w:rsidR="00D13337" w:rsidRPr="005E56E1" w:rsidRDefault="00D13337" w:rsidP="005E56E1">
            <w:pPr>
              <w:pStyle w:val="Default"/>
              <w:spacing w:before="240" w:after="240"/>
              <w:jc w:val="center"/>
              <w:rPr>
                <w:rFonts w:asciiTheme="minorHAnsi" w:hAnsiTheme="minorHAnsi" w:cstheme="minorHAnsi"/>
                <w:b/>
                <w:color w:val="FF0000"/>
                <w:sz w:val="22"/>
                <w:szCs w:val="22"/>
              </w:rPr>
            </w:pPr>
            <w:r w:rsidRPr="005E56E1">
              <w:rPr>
                <w:rFonts w:asciiTheme="minorHAnsi" w:hAnsiTheme="minorHAnsi" w:cstheme="minorHAnsi"/>
                <w:b/>
                <w:color w:val="FF0000"/>
                <w:sz w:val="22"/>
                <w:szCs w:val="22"/>
              </w:rPr>
              <w:t xml:space="preserve">Recommended Practices: Primary Action for </w:t>
            </w:r>
            <w:r w:rsidR="0070635E" w:rsidRPr="005E56E1">
              <w:rPr>
                <w:rFonts w:asciiTheme="minorHAnsi" w:hAnsiTheme="minorHAnsi" w:cstheme="minorHAnsi"/>
                <w:b/>
                <w:color w:val="FF0000"/>
                <w:sz w:val="22"/>
                <w:szCs w:val="22"/>
              </w:rPr>
              <w:t>Property Developer/Owner</w:t>
            </w:r>
          </w:p>
        </w:tc>
      </w:tr>
      <w:tr w:rsidR="00D13337" w:rsidTr="00D13ACF">
        <w:trPr>
          <w:cantSplit/>
          <w:trHeight w:val="683"/>
        </w:trPr>
        <w:tc>
          <w:tcPr>
            <w:tcW w:w="11016" w:type="dxa"/>
            <w:gridSpan w:val="4"/>
            <w:shd w:val="clear" w:color="auto" w:fill="auto"/>
            <w:vAlign w:val="center"/>
          </w:tcPr>
          <w:p w:rsidR="009D5202" w:rsidRPr="005E56E1" w:rsidRDefault="00D13337" w:rsidP="005E56E1">
            <w:pPr>
              <w:pStyle w:val="Default"/>
              <w:spacing w:before="240" w:after="240"/>
              <w:jc w:val="center"/>
              <w:rPr>
                <w:rFonts w:asciiTheme="minorHAnsi" w:hAnsiTheme="minorHAnsi" w:cstheme="minorHAnsi"/>
                <w:b/>
                <w:sz w:val="22"/>
                <w:szCs w:val="22"/>
              </w:rPr>
            </w:pPr>
            <w:r w:rsidRPr="005E56E1">
              <w:rPr>
                <w:rFonts w:asciiTheme="minorHAnsi" w:hAnsiTheme="minorHAnsi" w:cstheme="minorHAnsi"/>
                <w:b/>
                <w:sz w:val="22"/>
                <w:szCs w:val="22"/>
              </w:rPr>
              <w:t>Land Planning and Development</w:t>
            </w:r>
          </w:p>
        </w:tc>
      </w:tr>
      <w:tr w:rsidR="006B434A" w:rsidRPr="005E56E1" w:rsidTr="005E56E1">
        <w:trPr>
          <w:cantSplit/>
          <w:trHeight w:val="1133"/>
        </w:trPr>
        <w:tc>
          <w:tcPr>
            <w:tcW w:w="878" w:type="dxa"/>
            <w:vMerge w:val="restart"/>
            <w:shd w:val="clear" w:color="auto" w:fill="auto"/>
          </w:tcPr>
          <w:p w:rsidR="006B434A" w:rsidRPr="005E56E1" w:rsidRDefault="006B434A" w:rsidP="00F55AEA">
            <w:pPr>
              <w:spacing w:before="60" w:after="120"/>
              <w:rPr>
                <w:rFonts w:asciiTheme="minorHAnsi" w:hAnsiTheme="minorHAnsi" w:cstheme="minorHAnsi"/>
                <w:sz w:val="22"/>
              </w:rPr>
            </w:pPr>
            <w:r w:rsidRPr="005E56E1">
              <w:rPr>
                <w:rFonts w:asciiTheme="minorHAnsi" w:hAnsiTheme="minorHAnsi" w:cstheme="minorHAnsi"/>
                <w:sz w:val="22"/>
              </w:rPr>
              <w:t>ND02</w:t>
            </w:r>
          </w:p>
        </w:tc>
        <w:tc>
          <w:tcPr>
            <w:tcW w:w="3654" w:type="dxa"/>
            <w:vMerge w:val="restart"/>
            <w:shd w:val="clear" w:color="auto" w:fill="auto"/>
          </w:tcPr>
          <w:p w:rsidR="006B434A" w:rsidRPr="005E56E1" w:rsidRDefault="006B434A"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Gather Information for Design of Property Development near Transmission Pipelines</w:t>
            </w:r>
          </w:p>
          <w:p w:rsidR="006B434A" w:rsidRPr="005E56E1" w:rsidRDefault="006B434A" w:rsidP="00F55AEA">
            <w:pPr>
              <w:spacing w:before="60" w:after="120"/>
              <w:rPr>
                <w:rFonts w:asciiTheme="minorHAnsi" w:hAnsiTheme="minorHAnsi" w:cstheme="minorHAnsi"/>
                <w:b/>
                <w:sz w:val="22"/>
              </w:rPr>
            </w:pPr>
            <w:r w:rsidRPr="005E56E1">
              <w:rPr>
                <w:rFonts w:asciiTheme="minorHAnsi" w:hAnsiTheme="minorHAnsi" w:cstheme="minorHAnsi"/>
                <w:sz w:val="22"/>
              </w:rPr>
              <w:t>In designing a proposed property development the property developer/owner should use all reasonable means to obtain information about transmission pipeline facilities in the area of the proposed development.</w:t>
            </w:r>
            <w:r w:rsidRPr="005E56E1">
              <w:rPr>
                <w:rFonts w:asciiTheme="minorHAnsi" w:hAnsiTheme="minorHAnsi" w:cstheme="minorHAnsi"/>
                <w:b/>
                <w:sz w:val="22"/>
              </w:rPr>
              <w:t xml:space="preserve"> </w:t>
            </w:r>
          </w:p>
          <w:p w:rsidR="006B434A" w:rsidRPr="005E56E1" w:rsidRDefault="006B434A"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Property Developer/Owner, Pipeline Operators</w:t>
            </w:r>
          </w:p>
        </w:tc>
        <w:tc>
          <w:tcPr>
            <w:tcW w:w="3589" w:type="dxa"/>
            <w:vMerge w:val="restart"/>
            <w:shd w:val="clear" w:color="auto" w:fill="auto"/>
          </w:tcPr>
          <w:p w:rsidR="006B434A" w:rsidRPr="005E56E1" w:rsidRDefault="00D3621D" w:rsidP="009C4FEB">
            <w:pPr>
              <w:spacing w:before="60" w:after="120"/>
              <w:rPr>
                <w:rFonts w:asciiTheme="minorHAnsi" w:hAnsiTheme="minorHAnsi" w:cstheme="minorHAnsi"/>
                <w:sz w:val="22"/>
              </w:rPr>
            </w:pPr>
            <w:r w:rsidRPr="005E56E1">
              <w:rPr>
                <w:rFonts w:asciiTheme="minorHAnsi" w:hAnsiTheme="minorHAnsi" w:cstheme="minorHAnsi"/>
                <w:sz w:val="22"/>
              </w:rPr>
              <w:t>Using NPMS, determine if there is a transmission pipeline in the vicinity of the property development. If there is a transmission pipeline, contact the pipeline operator(s) to verify the location of the pipeline and the pipeline easement. Some one-call centers have a process for receiving and transmitting request for meetings between developers and pipeline operators.</w:t>
            </w:r>
            <w:r w:rsidR="009C4FEB" w:rsidRPr="005E56E1">
              <w:rPr>
                <w:rFonts w:asciiTheme="minorHAnsi" w:hAnsiTheme="minorHAnsi" w:cstheme="minorHAnsi"/>
                <w:sz w:val="22"/>
              </w:rPr>
              <w:t xml:space="preserve"> </w:t>
            </w:r>
          </w:p>
        </w:tc>
        <w:tc>
          <w:tcPr>
            <w:tcW w:w="2895" w:type="dxa"/>
            <w:shd w:val="clear" w:color="auto" w:fill="auto"/>
          </w:tcPr>
          <w:p w:rsidR="006B434A" w:rsidRPr="005E56E1" w:rsidRDefault="006B434A" w:rsidP="00F55AEA">
            <w:pPr>
              <w:spacing w:before="60" w:after="120"/>
              <w:rPr>
                <w:rFonts w:asciiTheme="minorHAnsi" w:hAnsiTheme="minorHAnsi" w:cstheme="minorHAnsi"/>
                <w:sz w:val="22"/>
              </w:rPr>
            </w:pPr>
          </w:p>
        </w:tc>
      </w:tr>
      <w:tr w:rsidR="006B434A" w:rsidRPr="005E56E1" w:rsidTr="005E56E1">
        <w:trPr>
          <w:cantSplit/>
          <w:trHeight w:val="566"/>
        </w:trPr>
        <w:tc>
          <w:tcPr>
            <w:tcW w:w="878" w:type="dxa"/>
            <w:vMerge/>
            <w:shd w:val="clear" w:color="auto" w:fill="auto"/>
          </w:tcPr>
          <w:p w:rsidR="006B434A" w:rsidRPr="005E56E1" w:rsidRDefault="006B434A" w:rsidP="00F55AEA">
            <w:pPr>
              <w:spacing w:before="60" w:after="120"/>
              <w:rPr>
                <w:rFonts w:asciiTheme="minorHAnsi" w:hAnsiTheme="minorHAnsi" w:cstheme="minorHAnsi"/>
                <w:sz w:val="22"/>
              </w:rPr>
            </w:pPr>
          </w:p>
        </w:tc>
        <w:tc>
          <w:tcPr>
            <w:tcW w:w="3654" w:type="dxa"/>
            <w:vMerge/>
            <w:shd w:val="clear" w:color="auto" w:fill="auto"/>
          </w:tcPr>
          <w:p w:rsidR="006B434A" w:rsidRPr="005E56E1" w:rsidRDefault="006B434A" w:rsidP="00F55AEA">
            <w:pPr>
              <w:spacing w:before="60" w:after="120"/>
              <w:rPr>
                <w:rStyle w:val="Emphasis"/>
                <w:rFonts w:asciiTheme="minorHAnsi" w:hAnsiTheme="minorHAnsi" w:cstheme="minorHAnsi"/>
                <w:b/>
                <w:i w:val="0"/>
                <w:sz w:val="22"/>
              </w:rPr>
            </w:pPr>
          </w:p>
        </w:tc>
        <w:tc>
          <w:tcPr>
            <w:tcW w:w="3589" w:type="dxa"/>
            <w:vMerge/>
            <w:shd w:val="clear" w:color="auto" w:fill="auto"/>
          </w:tcPr>
          <w:p w:rsidR="006B434A" w:rsidRPr="005E56E1" w:rsidRDefault="006B434A" w:rsidP="00F55AEA">
            <w:pPr>
              <w:spacing w:before="60" w:after="120"/>
              <w:rPr>
                <w:rFonts w:asciiTheme="minorHAnsi" w:hAnsiTheme="minorHAnsi" w:cstheme="minorHAnsi"/>
                <w:b/>
                <w:sz w:val="22"/>
              </w:rPr>
            </w:pPr>
          </w:p>
        </w:tc>
        <w:tc>
          <w:tcPr>
            <w:tcW w:w="2895" w:type="dxa"/>
            <w:shd w:val="clear" w:color="auto" w:fill="auto"/>
          </w:tcPr>
          <w:p w:rsidR="006B434A" w:rsidRPr="005E56E1" w:rsidRDefault="006B434A" w:rsidP="00F55AEA">
            <w:pPr>
              <w:spacing w:before="60" w:after="120"/>
              <w:rPr>
                <w:rFonts w:asciiTheme="minorHAnsi" w:hAnsiTheme="minorHAnsi" w:cstheme="minorHAnsi"/>
                <w:sz w:val="22"/>
              </w:rPr>
            </w:pPr>
          </w:p>
        </w:tc>
      </w:tr>
      <w:tr w:rsidR="006B434A" w:rsidRPr="005E56E1" w:rsidTr="005E56E1">
        <w:trPr>
          <w:cantSplit/>
          <w:trHeight w:val="962"/>
        </w:trPr>
        <w:tc>
          <w:tcPr>
            <w:tcW w:w="878" w:type="dxa"/>
            <w:vMerge w:val="restart"/>
            <w:shd w:val="clear" w:color="auto" w:fill="auto"/>
          </w:tcPr>
          <w:p w:rsidR="006B434A" w:rsidRPr="005E56E1" w:rsidRDefault="006B434A" w:rsidP="00F55AEA">
            <w:pPr>
              <w:spacing w:before="60" w:after="120"/>
              <w:rPr>
                <w:rFonts w:asciiTheme="minorHAnsi" w:hAnsiTheme="minorHAnsi" w:cstheme="minorHAnsi"/>
                <w:sz w:val="22"/>
              </w:rPr>
            </w:pPr>
            <w:r w:rsidRPr="005E56E1">
              <w:rPr>
                <w:rFonts w:asciiTheme="minorHAnsi" w:hAnsiTheme="minorHAnsi" w:cstheme="minorHAnsi"/>
                <w:sz w:val="22"/>
              </w:rPr>
              <w:t>ND03</w:t>
            </w:r>
          </w:p>
        </w:tc>
        <w:tc>
          <w:tcPr>
            <w:tcW w:w="3654" w:type="dxa"/>
            <w:vMerge w:val="restart"/>
            <w:shd w:val="clear" w:color="auto" w:fill="auto"/>
          </w:tcPr>
          <w:p w:rsidR="006B434A" w:rsidRPr="005E56E1" w:rsidRDefault="006B434A"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Review Acceptability of Proposed Land Use of Transmission Pipeline Right-of-Way Prior to Design</w:t>
            </w:r>
          </w:p>
          <w:p w:rsidR="006B434A" w:rsidRPr="005E56E1" w:rsidRDefault="006B434A" w:rsidP="00F55AEA">
            <w:pPr>
              <w:spacing w:before="60" w:after="120"/>
              <w:rPr>
                <w:rFonts w:asciiTheme="minorHAnsi" w:hAnsiTheme="minorHAnsi" w:cstheme="minorHAnsi"/>
                <w:b/>
                <w:sz w:val="22"/>
              </w:rPr>
            </w:pPr>
            <w:r w:rsidRPr="005E56E1">
              <w:rPr>
                <w:rFonts w:asciiTheme="minorHAnsi" w:hAnsiTheme="minorHAnsi" w:cstheme="minorHAnsi"/>
                <w:sz w:val="22"/>
              </w:rPr>
              <w:t>The property developer/owner should review preliminary information about acceptable land uses on a transmission pipeline right-of-way prior to the design of a property development.</w:t>
            </w:r>
            <w:r w:rsidRPr="005E56E1">
              <w:rPr>
                <w:rFonts w:asciiTheme="minorHAnsi" w:hAnsiTheme="minorHAnsi" w:cstheme="minorHAnsi"/>
                <w:b/>
                <w:sz w:val="22"/>
              </w:rPr>
              <w:t xml:space="preserve"> </w:t>
            </w:r>
          </w:p>
          <w:p w:rsidR="006B434A" w:rsidRPr="005E56E1" w:rsidRDefault="006B434A"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Property Developer/Owner</w:t>
            </w:r>
          </w:p>
        </w:tc>
        <w:tc>
          <w:tcPr>
            <w:tcW w:w="3589" w:type="dxa"/>
            <w:vMerge w:val="restart"/>
            <w:shd w:val="clear" w:color="auto" w:fill="auto"/>
          </w:tcPr>
          <w:p w:rsidR="00E430FE" w:rsidRPr="005E56E1" w:rsidRDefault="006B434A" w:rsidP="00F55AEA">
            <w:pPr>
              <w:spacing w:before="60" w:after="120"/>
              <w:rPr>
                <w:rFonts w:asciiTheme="minorHAnsi" w:hAnsiTheme="minorHAnsi" w:cstheme="minorHAnsi"/>
                <w:sz w:val="22"/>
              </w:rPr>
            </w:pPr>
            <w:r w:rsidRPr="005E56E1">
              <w:rPr>
                <w:rFonts w:asciiTheme="minorHAnsi" w:hAnsiTheme="minorHAnsi" w:cstheme="minorHAnsi"/>
                <w:sz w:val="22"/>
              </w:rPr>
              <w:t xml:space="preserve">When possible, facilitate effective communications among pipeline safety stakeholders regarding land use planning and development near transmission pipelines to help assure public and pipeline safety. </w:t>
            </w:r>
            <w:r w:rsidR="00E430FE" w:rsidRPr="005E56E1">
              <w:rPr>
                <w:rFonts w:asciiTheme="minorHAnsi" w:hAnsiTheme="minorHAnsi" w:cstheme="minorHAnsi"/>
                <w:sz w:val="22"/>
              </w:rPr>
              <w:t>Appendix D lists common land use activities as a guideline in determining if a proposed land use may be acceptable or not.</w:t>
            </w:r>
          </w:p>
          <w:p w:rsidR="006B434A" w:rsidRPr="005E56E1" w:rsidRDefault="006B434A" w:rsidP="00F55AEA">
            <w:pPr>
              <w:spacing w:before="60" w:after="120"/>
              <w:rPr>
                <w:rFonts w:asciiTheme="minorHAnsi" w:hAnsiTheme="minorHAnsi" w:cstheme="minorHAnsi"/>
                <w:sz w:val="22"/>
              </w:rPr>
            </w:pPr>
            <w:r w:rsidRPr="005E56E1">
              <w:rPr>
                <w:rFonts w:asciiTheme="minorHAnsi" w:hAnsiTheme="minorHAnsi" w:cstheme="minorHAnsi"/>
                <w:sz w:val="22"/>
              </w:rPr>
              <w:t xml:space="preserve">Understanding encroachment issues can help to facilitate their resolution.  </w:t>
            </w:r>
          </w:p>
          <w:p w:rsidR="006B434A" w:rsidRPr="005E56E1" w:rsidRDefault="006B434A" w:rsidP="00F55AEA">
            <w:pPr>
              <w:spacing w:before="60" w:after="120"/>
              <w:rPr>
                <w:rFonts w:asciiTheme="minorHAnsi" w:hAnsiTheme="minorHAnsi" w:cstheme="minorHAnsi"/>
                <w:sz w:val="22"/>
              </w:rPr>
            </w:pPr>
            <w:r w:rsidRPr="005E56E1">
              <w:rPr>
                <w:rFonts w:asciiTheme="minorHAnsi" w:hAnsiTheme="minorHAnsi" w:cstheme="minorHAnsi"/>
                <w:sz w:val="22"/>
              </w:rPr>
              <w:t>(Reference PIPA Recommended Practice BL13.)</w:t>
            </w:r>
          </w:p>
        </w:tc>
        <w:tc>
          <w:tcPr>
            <w:tcW w:w="2895" w:type="dxa"/>
            <w:shd w:val="clear" w:color="auto" w:fill="auto"/>
          </w:tcPr>
          <w:p w:rsidR="006B434A" w:rsidRPr="005E56E1" w:rsidRDefault="006B434A" w:rsidP="00F55AEA">
            <w:pPr>
              <w:spacing w:before="60" w:after="120"/>
              <w:rPr>
                <w:rFonts w:asciiTheme="minorHAnsi" w:hAnsiTheme="minorHAnsi" w:cstheme="minorHAnsi"/>
                <w:sz w:val="22"/>
              </w:rPr>
            </w:pPr>
          </w:p>
        </w:tc>
      </w:tr>
      <w:tr w:rsidR="006B434A" w:rsidRPr="005E56E1" w:rsidTr="005E56E1">
        <w:trPr>
          <w:cantSplit/>
          <w:trHeight w:val="557"/>
        </w:trPr>
        <w:tc>
          <w:tcPr>
            <w:tcW w:w="878" w:type="dxa"/>
            <w:vMerge/>
            <w:shd w:val="clear" w:color="auto" w:fill="auto"/>
          </w:tcPr>
          <w:p w:rsidR="006B434A" w:rsidRPr="005E56E1" w:rsidRDefault="006B434A" w:rsidP="00F55AEA">
            <w:pPr>
              <w:spacing w:before="60" w:after="120"/>
              <w:rPr>
                <w:rFonts w:asciiTheme="minorHAnsi" w:hAnsiTheme="minorHAnsi" w:cstheme="minorHAnsi"/>
                <w:sz w:val="22"/>
              </w:rPr>
            </w:pPr>
          </w:p>
        </w:tc>
        <w:tc>
          <w:tcPr>
            <w:tcW w:w="3654" w:type="dxa"/>
            <w:vMerge/>
            <w:shd w:val="clear" w:color="auto" w:fill="auto"/>
          </w:tcPr>
          <w:p w:rsidR="006B434A" w:rsidRPr="005E56E1" w:rsidRDefault="006B434A" w:rsidP="00F55AEA">
            <w:pPr>
              <w:spacing w:before="60" w:after="120"/>
              <w:rPr>
                <w:rStyle w:val="Emphasis"/>
                <w:rFonts w:asciiTheme="minorHAnsi" w:hAnsiTheme="minorHAnsi" w:cstheme="minorHAnsi"/>
                <w:b/>
                <w:i w:val="0"/>
                <w:sz w:val="22"/>
              </w:rPr>
            </w:pPr>
          </w:p>
        </w:tc>
        <w:tc>
          <w:tcPr>
            <w:tcW w:w="3589" w:type="dxa"/>
            <w:vMerge/>
            <w:shd w:val="clear" w:color="auto" w:fill="auto"/>
          </w:tcPr>
          <w:p w:rsidR="006B434A" w:rsidRPr="005E56E1" w:rsidRDefault="006B434A" w:rsidP="00F55AEA">
            <w:pPr>
              <w:spacing w:before="60" w:after="120"/>
              <w:rPr>
                <w:rFonts w:asciiTheme="minorHAnsi" w:hAnsiTheme="minorHAnsi" w:cstheme="minorHAnsi"/>
                <w:b/>
                <w:sz w:val="22"/>
              </w:rPr>
            </w:pPr>
          </w:p>
        </w:tc>
        <w:tc>
          <w:tcPr>
            <w:tcW w:w="2895" w:type="dxa"/>
            <w:shd w:val="clear" w:color="auto" w:fill="auto"/>
          </w:tcPr>
          <w:p w:rsidR="006B434A" w:rsidRPr="005E56E1" w:rsidRDefault="006B434A" w:rsidP="00F55AEA">
            <w:pPr>
              <w:spacing w:before="60" w:after="120"/>
              <w:rPr>
                <w:rFonts w:asciiTheme="minorHAnsi" w:hAnsiTheme="minorHAnsi" w:cstheme="minorHAnsi"/>
                <w:sz w:val="22"/>
              </w:rPr>
            </w:pPr>
          </w:p>
        </w:tc>
      </w:tr>
      <w:tr w:rsidR="005522DF" w:rsidRPr="005E56E1" w:rsidTr="005E56E1">
        <w:trPr>
          <w:cantSplit/>
          <w:trHeight w:val="2024"/>
        </w:trPr>
        <w:tc>
          <w:tcPr>
            <w:tcW w:w="878" w:type="dxa"/>
            <w:vMerge w:val="restart"/>
            <w:shd w:val="clear" w:color="auto" w:fill="auto"/>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ND04</w:t>
            </w:r>
          </w:p>
        </w:tc>
        <w:tc>
          <w:tcPr>
            <w:tcW w:w="3654" w:type="dxa"/>
            <w:vMerge w:val="restart"/>
            <w:shd w:val="clear" w:color="auto" w:fill="auto"/>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Coordinate Property Development Design and Construction with Transmission Pipeline Operator</w:t>
            </w:r>
          </w:p>
          <w:p w:rsidR="005522DF" w:rsidRPr="005E56E1" w:rsidRDefault="005522DF" w:rsidP="00F55AEA">
            <w:pPr>
              <w:spacing w:before="60" w:after="120"/>
              <w:rPr>
                <w:rFonts w:asciiTheme="minorHAnsi" w:hAnsiTheme="minorHAnsi" w:cstheme="minorHAnsi"/>
                <w:b/>
                <w:sz w:val="22"/>
              </w:rPr>
            </w:pPr>
            <w:r w:rsidRPr="005E56E1">
              <w:rPr>
                <w:rFonts w:asciiTheme="minorHAnsi" w:hAnsiTheme="minorHAnsi" w:cstheme="minorHAnsi"/>
                <w:sz w:val="22"/>
              </w:rPr>
              <w:t xml:space="preserve">When property development is planned within the consultation zone (reference PIPA Recommended </w:t>
            </w:r>
            <w:r w:rsidRPr="005E56E1">
              <w:rPr>
                <w:rFonts w:asciiTheme="minorHAnsi" w:hAnsiTheme="minorHAnsi" w:cstheme="minorHAnsi"/>
                <w:sz w:val="22"/>
              </w:rPr>
              <w:lastRenderedPageBreak/>
              <w:t>Practice BL05), the property developer/owner and the transmission pipeline operator should communicate to ensure possible impacts of pipeline incidents and maintenance needs are considered during development design and construction.</w:t>
            </w:r>
            <w:r w:rsidRPr="005E56E1">
              <w:rPr>
                <w:rFonts w:asciiTheme="minorHAnsi" w:hAnsiTheme="minorHAnsi" w:cstheme="minorHAnsi"/>
                <w:b/>
                <w:sz w:val="22"/>
              </w:rPr>
              <w:t xml:space="preserve"> </w:t>
            </w:r>
          </w:p>
          <w:p w:rsidR="005522DF"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Property Developer/Owner, Pipeline Operators</w:t>
            </w:r>
          </w:p>
        </w:tc>
        <w:tc>
          <w:tcPr>
            <w:tcW w:w="3589" w:type="dxa"/>
            <w:vMerge w:val="restart"/>
            <w:shd w:val="clear" w:color="auto" w:fill="auto"/>
          </w:tcPr>
          <w:p w:rsidR="005522DF" w:rsidRPr="005E56E1" w:rsidRDefault="005522DF" w:rsidP="00B4737F">
            <w:pPr>
              <w:spacing w:before="60" w:after="120"/>
              <w:rPr>
                <w:rFonts w:asciiTheme="minorHAnsi" w:hAnsiTheme="minorHAnsi" w:cstheme="minorHAnsi"/>
                <w:sz w:val="22"/>
              </w:rPr>
            </w:pPr>
            <w:r w:rsidRPr="005E56E1">
              <w:rPr>
                <w:rFonts w:asciiTheme="minorHAnsi" w:hAnsiTheme="minorHAnsi" w:cstheme="minorHAnsi"/>
                <w:sz w:val="22"/>
              </w:rPr>
              <w:lastRenderedPageBreak/>
              <w:t>Communicate with the pipeline operator at the earliest reasonable date in the design phase.</w:t>
            </w:r>
          </w:p>
        </w:tc>
        <w:tc>
          <w:tcPr>
            <w:tcW w:w="2895" w:type="dxa"/>
            <w:tcBorders>
              <w:bottom w:val="single" w:sz="4" w:space="0" w:color="auto"/>
            </w:tcBorders>
            <w:shd w:val="clear" w:color="auto" w:fill="auto"/>
          </w:tcPr>
          <w:p w:rsidR="005522DF" w:rsidRPr="005E56E1" w:rsidRDefault="005522DF" w:rsidP="00F55AEA">
            <w:pPr>
              <w:spacing w:before="60" w:after="120"/>
              <w:rPr>
                <w:rFonts w:asciiTheme="minorHAnsi" w:hAnsiTheme="minorHAnsi" w:cstheme="minorHAnsi"/>
                <w:sz w:val="22"/>
              </w:rPr>
            </w:pPr>
          </w:p>
        </w:tc>
      </w:tr>
      <w:tr w:rsidR="005522DF" w:rsidRPr="005E56E1" w:rsidTr="005E56E1">
        <w:trPr>
          <w:cantSplit/>
        </w:trPr>
        <w:tc>
          <w:tcPr>
            <w:tcW w:w="878" w:type="dxa"/>
            <w:vMerge/>
            <w:shd w:val="clear" w:color="auto" w:fill="auto"/>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auto"/>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tcBorders>
              <w:bottom w:val="single" w:sz="4" w:space="0" w:color="auto"/>
            </w:tcBorders>
            <w:shd w:val="clear" w:color="auto" w:fill="auto"/>
          </w:tcPr>
          <w:p w:rsidR="005522DF" w:rsidRPr="005E56E1" w:rsidRDefault="005522DF" w:rsidP="00B4737F">
            <w:pPr>
              <w:spacing w:before="60" w:after="120"/>
              <w:rPr>
                <w:rFonts w:asciiTheme="minorHAnsi" w:hAnsiTheme="minorHAnsi" w:cstheme="minorHAnsi"/>
                <w:sz w:val="22"/>
              </w:rPr>
            </w:pPr>
          </w:p>
        </w:tc>
        <w:tc>
          <w:tcPr>
            <w:tcW w:w="2895" w:type="dxa"/>
            <w:tcBorders>
              <w:bottom w:val="single" w:sz="4" w:space="0" w:color="auto"/>
            </w:tcBorders>
            <w:shd w:val="clear" w:color="auto" w:fill="auto"/>
          </w:tcPr>
          <w:p w:rsidR="005522DF" w:rsidRPr="005E56E1" w:rsidRDefault="005522DF" w:rsidP="00F55AEA">
            <w:pPr>
              <w:spacing w:before="60" w:after="120"/>
              <w:rPr>
                <w:rFonts w:asciiTheme="minorHAnsi" w:hAnsiTheme="minorHAnsi" w:cstheme="minorHAnsi"/>
                <w:sz w:val="22"/>
              </w:rPr>
            </w:pPr>
          </w:p>
        </w:tc>
      </w:tr>
      <w:tr w:rsidR="00C20CE7" w:rsidRPr="005E56E1" w:rsidTr="005E56E1">
        <w:trPr>
          <w:cantSplit/>
          <w:trHeight w:val="1160"/>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ND06</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Require Consideration of Transmission Pipeline Facilities in Land Development Design</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Whenever development is proposed on property containing transmission pipeline facilities, local governments should require that the submitted land development plans address in detail the steps necessary to safely integrate the transmission pipeline into the design of the project.</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6E04DA" w:rsidRPr="005E56E1" w:rsidRDefault="006E04DA" w:rsidP="006E04DA">
            <w:pPr>
              <w:spacing w:before="60" w:after="120"/>
              <w:rPr>
                <w:rFonts w:asciiTheme="minorHAnsi" w:hAnsiTheme="minorHAnsi" w:cstheme="minorHAnsi"/>
                <w:sz w:val="22"/>
              </w:rPr>
            </w:pPr>
            <w:r w:rsidRPr="005E56E1">
              <w:rPr>
                <w:rFonts w:asciiTheme="minorHAnsi" w:hAnsiTheme="minorHAnsi" w:cstheme="minorHAnsi"/>
                <w:sz w:val="22"/>
              </w:rPr>
              <w:t xml:space="preserve">Address the detailed steps necessary to safely integrate the affected transmission pipelines into the design of the project.  This should be included along with other </w:t>
            </w:r>
            <w:r w:rsidRPr="005E56E1">
              <w:rPr>
                <w:rFonts w:asciiTheme="minorHAnsi" w:hAnsiTheme="minorHAnsi" w:cstheme="minorHAnsi"/>
                <w:color w:val="000000"/>
                <w:sz w:val="22"/>
                <w:shd w:val="clear" w:color="auto" w:fill="FFFFFF"/>
              </w:rPr>
              <w:t>issues that must be addressed as part of the land development review process, such as the availability of potable water, sewer, adequate roads, environmental constraints, etc.</w:t>
            </w:r>
            <w:r w:rsidRPr="005E56E1">
              <w:rPr>
                <w:rFonts w:asciiTheme="minorHAnsi" w:hAnsiTheme="minorHAnsi" w:cstheme="minorHAnsi"/>
                <w:sz w:val="22"/>
              </w:rPr>
              <w:t xml:space="preserve">  </w:t>
            </w:r>
          </w:p>
          <w:p w:rsidR="000529B1" w:rsidRPr="005E56E1" w:rsidRDefault="006E04DA" w:rsidP="0071440F">
            <w:pPr>
              <w:spacing w:before="60" w:after="120"/>
              <w:rPr>
                <w:rFonts w:asciiTheme="minorHAnsi" w:hAnsiTheme="minorHAnsi" w:cstheme="minorHAnsi"/>
                <w:sz w:val="22"/>
              </w:rPr>
            </w:pPr>
            <w:r w:rsidRPr="005E56E1">
              <w:rPr>
                <w:rFonts w:asciiTheme="minorHAnsi" w:hAnsiTheme="minorHAnsi" w:cstheme="minorHAnsi"/>
                <w:sz w:val="22"/>
              </w:rPr>
              <w:t>Document that PIPA Recommended Practices ND11 through ND23 were considered, as applicable, for new land development located within a transmission pipeline planning area, to reduce the potential safety impacts of transmission pipeline incidents and to avoid interference with pipeline operations and emergency response.</w:t>
            </w: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1070"/>
        </w:trPr>
        <w:tc>
          <w:tcPr>
            <w:tcW w:w="878" w:type="dxa"/>
            <w:vMerge/>
            <w:shd w:val="clear" w:color="auto" w:fill="EEECE1" w:themeFill="background2"/>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EEECE1" w:themeFill="background2"/>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1187"/>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ND08</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Collaborate on Alternate Use and Development of Transmission Pipeline Right-of-Way</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lastRenderedPageBreak/>
              <w:t>Property developers/owners, local governments and transmission pipeline operators may collaborate on alternative use of the transmission pipeline right-of-way and related maintenance.</w:t>
            </w:r>
            <w:r w:rsidRPr="005E56E1">
              <w:rPr>
                <w:rFonts w:asciiTheme="minorHAnsi" w:hAnsiTheme="minorHAnsi" w:cstheme="minorHAnsi"/>
                <w:b/>
                <w:sz w:val="22"/>
              </w:rPr>
              <w:t xml:space="preserve"> </w:t>
            </w:r>
          </w:p>
          <w:p w:rsidR="000529B1"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 Pipeline Operators</w:t>
            </w:r>
          </w:p>
        </w:tc>
        <w:tc>
          <w:tcPr>
            <w:tcW w:w="3589"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Collaborate with operators and </w:t>
            </w:r>
            <w:r w:rsidR="00B4737F" w:rsidRPr="005E56E1">
              <w:rPr>
                <w:rFonts w:asciiTheme="minorHAnsi" w:hAnsiTheme="minorHAnsi" w:cstheme="minorHAnsi"/>
                <w:sz w:val="22"/>
              </w:rPr>
              <w:t xml:space="preserve">local governments </w:t>
            </w:r>
            <w:r w:rsidRPr="005E56E1">
              <w:rPr>
                <w:rFonts w:asciiTheme="minorHAnsi" w:hAnsiTheme="minorHAnsi" w:cstheme="minorHAnsi"/>
                <w:sz w:val="22"/>
              </w:rPr>
              <w:t xml:space="preserve">to identify alternative uses of transmission pipeline rights-of-way and define who would </w:t>
            </w:r>
            <w:r w:rsidRPr="005E56E1">
              <w:rPr>
                <w:rFonts w:asciiTheme="minorHAnsi" w:hAnsiTheme="minorHAnsi" w:cstheme="minorHAnsi"/>
                <w:sz w:val="22"/>
              </w:rPr>
              <w:lastRenderedPageBreak/>
              <w:t xml:space="preserve">maintain the rights-of-way under specific circumstances.  </w:t>
            </w:r>
            <w:r w:rsidR="00B4737F" w:rsidRPr="005E56E1">
              <w:rPr>
                <w:rFonts w:asciiTheme="minorHAnsi" w:hAnsiTheme="minorHAnsi" w:cstheme="minorHAnsi"/>
                <w:sz w:val="22"/>
              </w:rPr>
              <w:t>Appendix C provides visual examples of successful collaborative efforts and situations to avoid.</w:t>
            </w:r>
          </w:p>
          <w:p w:rsidR="00C20CE7" w:rsidRPr="005E56E1" w:rsidRDefault="00C20CE7" w:rsidP="0071440F">
            <w:pPr>
              <w:spacing w:before="60" w:after="120"/>
              <w:rPr>
                <w:rFonts w:asciiTheme="minorHAnsi" w:hAnsiTheme="minorHAnsi" w:cstheme="minorHAnsi"/>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BA6EAF" w:rsidRPr="005E56E1" w:rsidTr="005E56E1">
        <w:trPr>
          <w:cantSplit/>
          <w:trHeight w:val="1318"/>
        </w:trPr>
        <w:tc>
          <w:tcPr>
            <w:tcW w:w="878" w:type="dxa"/>
            <w:vMerge/>
            <w:shd w:val="clear" w:color="auto" w:fill="auto"/>
          </w:tcPr>
          <w:p w:rsidR="00BA6EAF" w:rsidRPr="005E56E1" w:rsidRDefault="00BA6EAF" w:rsidP="0071440F">
            <w:pPr>
              <w:spacing w:before="60" w:after="120"/>
              <w:rPr>
                <w:rFonts w:asciiTheme="minorHAnsi" w:hAnsiTheme="minorHAnsi" w:cstheme="minorHAnsi"/>
                <w:sz w:val="22"/>
              </w:rPr>
            </w:pPr>
          </w:p>
        </w:tc>
        <w:tc>
          <w:tcPr>
            <w:tcW w:w="3654" w:type="dxa"/>
            <w:vMerge/>
            <w:shd w:val="clear" w:color="auto" w:fill="auto"/>
          </w:tcPr>
          <w:p w:rsidR="00BA6EAF" w:rsidRPr="005E56E1" w:rsidRDefault="00BA6EAF" w:rsidP="0071440F">
            <w:pPr>
              <w:spacing w:before="60" w:after="120"/>
              <w:rPr>
                <w:rStyle w:val="Emphasis"/>
                <w:rFonts w:asciiTheme="minorHAnsi" w:hAnsiTheme="minorHAnsi" w:cstheme="minorHAnsi"/>
                <w:b/>
                <w:i w:val="0"/>
                <w:sz w:val="22"/>
              </w:rPr>
            </w:pPr>
          </w:p>
        </w:tc>
        <w:tc>
          <w:tcPr>
            <w:tcW w:w="3589" w:type="dxa"/>
            <w:vMerge/>
            <w:shd w:val="clear" w:color="auto" w:fill="auto"/>
          </w:tcPr>
          <w:p w:rsidR="00BA6EAF" w:rsidRPr="005E56E1" w:rsidRDefault="00BA6EAF" w:rsidP="0071440F">
            <w:pPr>
              <w:spacing w:before="60" w:after="120"/>
              <w:rPr>
                <w:rFonts w:asciiTheme="minorHAnsi" w:hAnsiTheme="minorHAnsi" w:cstheme="minorHAnsi"/>
                <w:b/>
                <w:sz w:val="22"/>
              </w:rPr>
            </w:pPr>
          </w:p>
        </w:tc>
        <w:tc>
          <w:tcPr>
            <w:tcW w:w="2895" w:type="dxa"/>
            <w:shd w:val="clear" w:color="auto" w:fill="auto"/>
          </w:tcPr>
          <w:p w:rsidR="00BA6EAF" w:rsidRPr="005E56E1" w:rsidRDefault="00BA6EAF" w:rsidP="0071440F">
            <w:pPr>
              <w:spacing w:before="60" w:after="120"/>
              <w:rPr>
                <w:rFonts w:asciiTheme="minorHAnsi" w:hAnsiTheme="minorHAnsi" w:cstheme="minorHAnsi"/>
                <w:sz w:val="22"/>
              </w:rPr>
            </w:pPr>
          </w:p>
          <w:p w:rsidR="00BA6EAF" w:rsidRPr="005E56E1" w:rsidRDefault="00BA6EAF" w:rsidP="0071440F">
            <w:pPr>
              <w:spacing w:before="60" w:after="120"/>
              <w:rPr>
                <w:rFonts w:asciiTheme="minorHAnsi" w:hAnsiTheme="minorHAnsi" w:cstheme="minorHAnsi"/>
                <w:sz w:val="22"/>
              </w:rPr>
            </w:pPr>
          </w:p>
        </w:tc>
      </w:tr>
      <w:tr w:rsidR="00C20CE7" w:rsidRPr="005E56E1" w:rsidTr="005E56E1">
        <w:trPr>
          <w:cantSplit/>
          <w:trHeight w:val="1367"/>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ND11</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Reduce Transmission Pipeline Risk through Design and Location of New Parking Lots and Parking Structures</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Parking lots and parking structures should be preferentially located and designed to reduce the consequences that could result from a transmission pipeline incident and to reduce potential interference with transmission pipeline maintenance and inspections.</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Property Developer/Owner</w:t>
            </w:r>
          </w:p>
        </w:tc>
        <w:tc>
          <w:tcPr>
            <w:tcW w:w="3589" w:type="dxa"/>
            <w:vMerge w:val="restart"/>
            <w:shd w:val="clear" w:color="auto" w:fill="auto"/>
          </w:tcPr>
          <w:p w:rsidR="00C20CE7" w:rsidRPr="005E56E1" w:rsidRDefault="00B4737F" w:rsidP="0071440F">
            <w:pPr>
              <w:spacing w:before="60" w:after="120"/>
              <w:rPr>
                <w:rFonts w:asciiTheme="minorHAnsi" w:hAnsiTheme="minorHAnsi" w:cstheme="minorHAnsi"/>
                <w:sz w:val="22"/>
              </w:rPr>
            </w:pPr>
            <w:r w:rsidRPr="005E56E1">
              <w:rPr>
                <w:rFonts w:asciiTheme="minorHAnsi" w:hAnsiTheme="minorHAnsi" w:cstheme="minorHAnsi"/>
                <w:sz w:val="22"/>
              </w:rPr>
              <w:t>Consider</w:t>
            </w:r>
            <w:r w:rsidR="00C20CE7" w:rsidRPr="005E56E1">
              <w:rPr>
                <w:rFonts w:asciiTheme="minorHAnsi" w:hAnsiTheme="minorHAnsi" w:cstheme="minorHAnsi"/>
                <w:sz w:val="22"/>
              </w:rPr>
              <w:t xml:space="preserve"> location and design elements </w:t>
            </w:r>
            <w:r w:rsidRPr="005E56E1">
              <w:rPr>
                <w:rFonts w:asciiTheme="minorHAnsi" w:hAnsiTheme="minorHAnsi" w:cstheme="minorHAnsi"/>
                <w:sz w:val="22"/>
              </w:rPr>
              <w:t xml:space="preserve">of commercial developments such as parking lots and parking structures </w:t>
            </w:r>
            <w:r w:rsidR="00C20CE7" w:rsidRPr="005E56E1">
              <w:rPr>
                <w:rFonts w:asciiTheme="minorHAnsi" w:hAnsiTheme="minorHAnsi" w:cstheme="minorHAnsi"/>
                <w:sz w:val="22"/>
              </w:rPr>
              <w:t>to reduce the potential safety impacts of transmission pipeline incidents and to avoid interference with pipeline operations</w:t>
            </w:r>
            <w:r w:rsidRPr="005E56E1">
              <w:rPr>
                <w:rFonts w:asciiTheme="minorHAnsi" w:hAnsiTheme="minorHAnsi" w:cstheme="minorHAnsi"/>
                <w:sz w:val="22"/>
              </w:rPr>
              <w:t>/emergency response</w:t>
            </w:r>
            <w:r w:rsidR="00C20CE7" w:rsidRPr="005E56E1">
              <w:rPr>
                <w:rFonts w:asciiTheme="minorHAnsi" w:hAnsiTheme="minorHAnsi" w:cstheme="minorHAnsi"/>
                <w:sz w:val="22"/>
              </w:rPr>
              <w:t xml:space="preserve"> when development is adjacent to a pipeline right-of-way. </w:t>
            </w:r>
          </w:p>
          <w:p w:rsidR="00C20CE7" w:rsidRPr="005E56E1" w:rsidRDefault="00C20CE7" w:rsidP="0071440F">
            <w:pPr>
              <w:spacing w:before="60" w:after="120"/>
              <w:rPr>
                <w:rFonts w:asciiTheme="minorHAnsi" w:hAnsiTheme="minorHAnsi" w:cstheme="minorHAnsi"/>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593"/>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737"/>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ND12</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Reduce Transmission Pipeline Risk through Design and Location of New Roads</w:t>
            </w:r>
          </w:p>
          <w:p w:rsidR="005E56E1"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Roads and associated appurtenances should be preferentially located and designed to reduce the consequences that could result from a transmission pipeline incident and reduce the potential of interference with pipeline operations and maintenance.</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C20CE7" w:rsidRPr="005E56E1" w:rsidRDefault="00B4737F" w:rsidP="0071440F">
            <w:pPr>
              <w:spacing w:before="60" w:after="120"/>
              <w:rPr>
                <w:rFonts w:asciiTheme="minorHAnsi" w:hAnsiTheme="minorHAnsi" w:cstheme="minorHAnsi"/>
                <w:sz w:val="22"/>
              </w:rPr>
            </w:pPr>
            <w:r w:rsidRPr="005E56E1">
              <w:rPr>
                <w:rFonts w:asciiTheme="minorHAnsi" w:hAnsiTheme="minorHAnsi" w:cstheme="minorHAnsi"/>
                <w:sz w:val="22"/>
              </w:rPr>
              <w:t>Consider</w:t>
            </w:r>
            <w:r w:rsidR="00C20CE7" w:rsidRPr="005E56E1">
              <w:rPr>
                <w:rFonts w:asciiTheme="minorHAnsi" w:hAnsiTheme="minorHAnsi" w:cstheme="minorHAnsi"/>
                <w:sz w:val="22"/>
              </w:rPr>
              <w:t xml:space="preserve"> location and design elements</w:t>
            </w:r>
            <w:r w:rsidRPr="005E56E1">
              <w:rPr>
                <w:rFonts w:asciiTheme="minorHAnsi" w:hAnsiTheme="minorHAnsi" w:cstheme="minorHAnsi"/>
                <w:sz w:val="22"/>
              </w:rPr>
              <w:t xml:space="preserve"> of</w:t>
            </w:r>
            <w:r w:rsidR="00C20CE7" w:rsidRPr="005E56E1">
              <w:rPr>
                <w:rFonts w:asciiTheme="minorHAnsi" w:hAnsiTheme="minorHAnsi" w:cstheme="minorHAnsi"/>
                <w:sz w:val="22"/>
              </w:rPr>
              <w:t xml:space="preserve"> </w:t>
            </w:r>
            <w:r w:rsidRPr="005E56E1">
              <w:rPr>
                <w:rFonts w:asciiTheme="minorHAnsi" w:hAnsiTheme="minorHAnsi" w:cstheme="minorHAnsi"/>
                <w:sz w:val="22"/>
              </w:rPr>
              <w:t xml:space="preserve">road developments </w:t>
            </w:r>
            <w:r w:rsidR="00C20CE7" w:rsidRPr="005E56E1">
              <w:rPr>
                <w:rFonts w:asciiTheme="minorHAnsi" w:hAnsiTheme="minorHAnsi" w:cstheme="minorHAnsi"/>
                <w:sz w:val="22"/>
              </w:rPr>
              <w:t>to reduce the potential safety impacts of transmission pipeline incidents and to avoid interference with pipeline operations</w:t>
            </w:r>
            <w:r w:rsidRPr="005E56E1">
              <w:rPr>
                <w:rFonts w:asciiTheme="minorHAnsi" w:hAnsiTheme="minorHAnsi" w:cstheme="minorHAnsi"/>
                <w:sz w:val="22"/>
              </w:rPr>
              <w:t>/emergency response</w:t>
            </w:r>
            <w:r w:rsidR="00C20CE7" w:rsidRPr="005E56E1">
              <w:rPr>
                <w:rFonts w:asciiTheme="minorHAnsi" w:hAnsiTheme="minorHAnsi" w:cstheme="minorHAnsi"/>
                <w:sz w:val="22"/>
              </w:rPr>
              <w:t xml:space="preserve"> when development is adjacent to or crosses a pipeline right-of-way. </w:t>
            </w:r>
          </w:p>
        </w:tc>
        <w:tc>
          <w:tcPr>
            <w:tcW w:w="2895" w:type="dxa"/>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sz w:val="22"/>
              </w:rPr>
            </w:pPr>
          </w:p>
          <w:p w:rsidR="00CB655F" w:rsidRPr="005E56E1" w:rsidRDefault="00CB655F" w:rsidP="0071440F">
            <w:pPr>
              <w:spacing w:before="60" w:after="120"/>
              <w:rPr>
                <w:rFonts w:asciiTheme="minorHAnsi" w:hAnsiTheme="minorHAnsi" w:cstheme="minorHAnsi"/>
                <w:sz w:val="22"/>
              </w:rPr>
            </w:pPr>
          </w:p>
        </w:tc>
      </w:tr>
      <w:tr w:rsidR="00C20CE7" w:rsidRPr="005E56E1" w:rsidTr="005E56E1">
        <w:trPr>
          <w:cantSplit/>
          <w:trHeight w:val="1680"/>
        </w:trPr>
        <w:tc>
          <w:tcPr>
            <w:tcW w:w="878" w:type="dxa"/>
            <w:vMerge/>
            <w:tcBorders>
              <w:bottom w:val="single" w:sz="4" w:space="0" w:color="auto"/>
            </w:tcBorders>
            <w:shd w:val="clear" w:color="auto" w:fill="EEECE1" w:themeFill="background2"/>
          </w:tcPr>
          <w:p w:rsidR="00C20CE7" w:rsidRPr="005E56E1" w:rsidRDefault="00C20CE7" w:rsidP="0071440F">
            <w:pPr>
              <w:spacing w:before="60" w:after="120"/>
              <w:rPr>
                <w:rFonts w:asciiTheme="minorHAnsi" w:hAnsiTheme="minorHAnsi" w:cstheme="minorHAnsi"/>
                <w:sz w:val="22"/>
              </w:rPr>
            </w:pPr>
          </w:p>
        </w:tc>
        <w:tc>
          <w:tcPr>
            <w:tcW w:w="3654" w:type="dxa"/>
            <w:vMerge/>
            <w:tcBorders>
              <w:bottom w:val="single" w:sz="4" w:space="0" w:color="auto"/>
            </w:tcBorders>
            <w:shd w:val="clear" w:color="auto" w:fill="EEECE1" w:themeFill="background2"/>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tcBorders>
              <w:bottom w:val="single" w:sz="4" w:space="0" w:color="auto"/>
            </w:tcBorders>
            <w:shd w:val="clear" w:color="auto" w:fill="EEECE1" w:themeFill="background2"/>
          </w:tcPr>
          <w:p w:rsidR="00C20CE7" w:rsidRPr="005E56E1" w:rsidRDefault="00C20CE7" w:rsidP="0071440F">
            <w:pPr>
              <w:spacing w:before="60" w:after="120"/>
              <w:rPr>
                <w:rFonts w:asciiTheme="minorHAnsi" w:hAnsiTheme="minorHAnsi" w:cstheme="minorHAnsi"/>
                <w:b/>
                <w:sz w:val="22"/>
              </w:rPr>
            </w:pPr>
          </w:p>
        </w:tc>
        <w:tc>
          <w:tcPr>
            <w:tcW w:w="2895" w:type="dxa"/>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980"/>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ND13</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 xml:space="preserve">Reduce Transmission Pipeline Risk through Design and Location of New </w:t>
            </w:r>
            <w:r w:rsidRPr="005E56E1">
              <w:rPr>
                <w:rStyle w:val="Emphasis"/>
                <w:rFonts w:asciiTheme="minorHAnsi" w:hAnsiTheme="minorHAnsi" w:cstheme="minorHAnsi"/>
                <w:b/>
                <w:i w:val="0"/>
                <w:sz w:val="22"/>
              </w:rPr>
              <w:lastRenderedPageBreak/>
              <w:t>Utilities and Related Infrastructure</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Utilities (both above and below ground) and related infrastructure should be preferentially located and designed to reduce the consequences that could result from a transmission pipeline incident and to reduce the potential of interference with transmission pipeline maintenance and inspections.</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C20CE7" w:rsidRPr="005E56E1" w:rsidRDefault="00C6127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Consider</w:t>
            </w:r>
            <w:r w:rsidR="00C20CE7" w:rsidRPr="005E56E1">
              <w:rPr>
                <w:rFonts w:asciiTheme="minorHAnsi" w:hAnsiTheme="minorHAnsi" w:cstheme="minorHAnsi"/>
                <w:sz w:val="22"/>
              </w:rPr>
              <w:t xml:space="preserve"> location and design elements </w:t>
            </w:r>
            <w:r w:rsidRPr="005E56E1">
              <w:rPr>
                <w:rFonts w:asciiTheme="minorHAnsi" w:hAnsiTheme="minorHAnsi" w:cstheme="minorHAnsi"/>
                <w:sz w:val="22"/>
              </w:rPr>
              <w:t xml:space="preserve">of new utilities and related infrastructure developments </w:t>
            </w:r>
            <w:r w:rsidR="00C20CE7" w:rsidRPr="005E56E1">
              <w:rPr>
                <w:rFonts w:asciiTheme="minorHAnsi" w:hAnsiTheme="minorHAnsi" w:cstheme="minorHAnsi"/>
                <w:sz w:val="22"/>
              </w:rPr>
              <w:t xml:space="preserve">to </w:t>
            </w:r>
            <w:r w:rsidR="00C20CE7" w:rsidRPr="005E56E1">
              <w:rPr>
                <w:rFonts w:asciiTheme="minorHAnsi" w:hAnsiTheme="minorHAnsi" w:cstheme="minorHAnsi"/>
                <w:sz w:val="22"/>
              </w:rPr>
              <w:lastRenderedPageBreak/>
              <w:t>reduce the potential safety impacts of transmission pipeline incidents and to avoid interference with pipeline operations</w:t>
            </w:r>
            <w:r w:rsidRPr="005E56E1">
              <w:rPr>
                <w:rFonts w:asciiTheme="minorHAnsi" w:hAnsiTheme="minorHAnsi" w:cstheme="minorHAnsi"/>
                <w:sz w:val="22"/>
              </w:rPr>
              <w:t>/emergency response</w:t>
            </w:r>
            <w:r w:rsidR="00C20CE7" w:rsidRPr="005E56E1">
              <w:rPr>
                <w:rFonts w:asciiTheme="minorHAnsi" w:hAnsiTheme="minorHAnsi" w:cstheme="minorHAnsi"/>
                <w:sz w:val="22"/>
              </w:rPr>
              <w:t xml:space="preserve"> when development is adjacent to or crosses a pipeline right-of-way. </w:t>
            </w:r>
          </w:p>
          <w:p w:rsidR="00C20CE7" w:rsidRPr="005E56E1" w:rsidRDefault="00C20CE7" w:rsidP="0071440F">
            <w:pPr>
              <w:spacing w:before="60" w:after="120"/>
              <w:rPr>
                <w:rFonts w:asciiTheme="minorHAnsi" w:hAnsiTheme="minorHAnsi" w:cstheme="minorHAnsi"/>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395"/>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1196"/>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ND14</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Reduce Transmission Pipeline Risk through Design and Location of Aboveground Water Management Infrastructure</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Storm water and irrigation water management facilities, retention ponds, and other above-ground water management infrastructure should be preferentially located and designed to reduce the consequences that could result from a transmission pipeline incident and to reduce the potential of interference with transmission pipeline operations and maintenance.</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C20CE7" w:rsidRPr="005E56E1" w:rsidRDefault="00C61277" w:rsidP="0071440F">
            <w:pPr>
              <w:spacing w:before="60" w:after="120"/>
              <w:rPr>
                <w:rFonts w:asciiTheme="minorHAnsi" w:hAnsiTheme="minorHAnsi" w:cstheme="minorHAnsi"/>
                <w:sz w:val="22"/>
              </w:rPr>
            </w:pPr>
            <w:r w:rsidRPr="005E56E1">
              <w:rPr>
                <w:rFonts w:asciiTheme="minorHAnsi" w:hAnsiTheme="minorHAnsi" w:cstheme="minorHAnsi"/>
                <w:sz w:val="22"/>
              </w:rPr>
              <w:t>Consider</w:t>
            </w:r>
            <w:r w:rsidR="00C20CE7" w:rsidRPr="005E56E1">
              <w:rPr>
                <w:rFonts w:asciiTheme="minorHAnsi" w:hAnsiTheme="minorHAnsi" w:cstheme="minorHAnsi"/>
                <w:sz w:val="22"/>
              </w:rPr>
              <w:t xml:space="preserve"> location and design elements </w:t>
            </w:r>
            <w:r w:rsidRPr="005E56E1">
              <w:rPr>
                <w:rFonts w:asciiTheme="minorHAnsi" w:hAnsiTheme="minorHAnsi" w:cstheme="minorHAnsi"/>
                <w:sz w:val="22"/>
              </w:rPr>
              <w:t xml:space="preserve">of new aboveground water management infrastructure developments </w:t>
            </w:r>
            <w:r w:rsidR="00C20CE7" w:rsidRPr="005E56E1">
              <w:rPr>
                <w:rFonts w:asciiTheme="minorHAnsi" w:hAnsiTheme="minorHAnsi" w:cstheme="minorHAnsi"/>
                <w:sz w:val="22"/>
              </w:rPr>
              <w:t>to reduce the potential safety impacts of transmission pipeline incidents and to avoid interference with pipeline operations</w:t>
            </w:r>
            <w:r w:rsidRPr="005E56E1">
              <w:rPr>
                <w:rFonts w:asciiTheme="minorHAnsi" w:hAnsiTheme="minorHAnsi" w:cstheme="minorHAnsi"/>
                <w:sz w:val="22"/>
              </w:rPr>
              <w:t>/emergency response</w:t>
            </w:r>
            <w:r w:rsidR="00C20CE7" w:rsidRPr="005E56E1">
              <w:rPr>
                <w:rFonts w:asciiTheme="minorHAnsi" w:hAnsiTheme="minorHAnsi" w:cstheme="minorHAnsi"/>
                <w:sz w:val="22"/>
              </w:rPr>
              <w:t xml:space="preserve"> when development is adjacent to or crosses a pipeline right-of-way. </w:t>
            </w:r>
          </w:p>
          <w:p w:rsidR="00C20CE7" w:rsidRPr="005E56E1" w:rsidRDefault="00C20CE7" w:rsidP="0071440F">
            <w:pPr>
              <w:spacing w:before="60" w:after="120"/>
              <w:rPr>
                <w:rFonts w:asciiTheme="minorHAnsi" w:hAnsiTheme="minorHAnsi" w:cstheme="minorHAnsi"/>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314"/>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845"/>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ND15</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 xml:space="preserve">Plan and Locate Vegetation to Prevent Interference with </w:t>
            </w:r>
            <w:r w:rsidRPr="005E56E1">
              <w:rPr>
                <w:rStyle w:val="Emphasis"/>
                <w:rFonts w:asciiTheme="minorHAnsi" w:hAnsiTheme="minorHAnsi" w:cstheme="minorHAnsi"/>
                <w:b/>
                <w:i w:val="0"/>
                <w:sz w:val="22"/>
              </w:rPr>
              <w:lastRenderedPageBreak/>
              <w:t>Transmission Pipeline Activities</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Trees and other vegetation should be planned and located to reduce the potential of interference with transmission pipeline operations, maintenance, and inspections.</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C20CE7" w:rsidRPr="005E56E1" w:rsidRDefault="00C61277" w:rsidP="00C61277">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Discuss with the pipeline operator </w:t>
            </w:r>
            <w:r w:rsidR="00C20CE7" w:rsidRPr="005E56E1">
              <w:rPr>
                <w:rFonts w:asciiTheme="minorHAnsi" w:hAnsiTheme="minorHAnsi" w:cstheme="minorHAnsi"/>
                <w:sz w:val="22"/>
              </w:rPr>
              <w:t xml:space="preserve">the proper planning and location of </w:t>
            </w:r>
            <w:r w:rsidR="00C20CE7" w:rsidRPr="005E56E1">
              <w:rPr>
                <w:rFonts w:asciiTheme="minorHAnsi" w:hAnsiTheme="minorHAnsi" w:cstheme="minorHAnsi"/>
                <w:sz w:val="22"/>
              </w:rPr>
              <w:lastRenderedPageBreak/>
              <w:t xml:space="preserve">vegetation </w:t>
            </w:r>
            <w:r w:rsidR="00771EAC" w:rsidRPr="005E56E1">
              <w:rPr>
                <w:rFonts w:asciiTheme="minorHAnsi" w:hAnsiTheme="minorHAnsi" w:cstheme="minorHAnsi"/>
                <w:sz w:val="22"/>
              </w:rPr>
              <w:t>to</w:t>
            </w:r>
            <w:r w:rsidR="00C20CE7" w:rsidRPr="005E56E1">
              <w:rPr>
                <w:rFonts w:asciiTheme="minorHAnsi" w:hAnsiTheme="minorHAnsi" w:cstheme="minorHAnsi"/>
                <w:sz w:val="22"/>
              </w:rPr>
              <w:t xml:space="preserve"> reduce the potential of interference with transmission pipeline operations, maintenance, and inspections.</w:t>
            </w: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1448"/>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1160"/>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ND16</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Locate and Design Water Supply and Sanitary Systems to Prevent Contamination and Excavation Damage</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Individual water supplies (water wells), small public/private water systems and sanitary disposal systems (septic tanks, leach or drain fields) should be designed and located to prevent excavation damage to transmission pipelines, interference with transmission pipeline maintenance and inspections, and environmental contamination in the event of a transmission pipeline incident.</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C20CE7" w:rsidRPr="005E56E1" w:rsidRDefault="00B91C8D" w:rsidP="00B91C8D">
            <w:pPr>
              <w:spacing w:before="60" w:after="120"/>
              <w:rPr>
                <w:rFonts w:asciiTheme="minorHAnsi" w:hAnsiTheme="minorHAnsi" w:cstheme="minorHAnsi"/>
                <w:sz w:val="22"/>
              </w:rPr>
            </w:pPr>
            <w:r w:rsidRPr="005E56E1">
              <w:rPr>
                <w:rFonts w:asciiTheme="minorHAnsi" w:hAnsiTheme="minorHAnsi" w:cstheme="minorHAnsi"/>
                <w:sz w:val="22"/>
              </w:rPr>
              <w:t>Consider</w:t>
            </w:r>
            <w:r w:rsidR="00C20CE7" w:rsidRPr="005E56E1">
              <w:rPr>
                <w:rFonts w:asciiTheme="minorHAnsi" w:hAnsiTheme="minorHAnsi" w:cstheme="minorHAnsi"/>
                <w:sz w:val="22"/>
              </w:rPr>
              <w:t xml:space="preserve"> location and design elements </w:t>
            </w:r>
            <w:r w:rsidRPr="005E56E1">
              <w:rPr>
                <w:rFonts w:asciiTheme="minorHAnsi" w:hAnsiTheme="minorHAnsi" w:cstheme="minorHAnsi"/>
                <w:sz w:val="22"/>
              </w:rPr>
              <w:t xml:space="preserve">of water supplies (wells), water supply systems, and sanitary disposal systems </w:t>
            </w:r>
            <w:r w:rsidR="00C20CE7" w:rsidRPr="005E56E1">
              <w:rPr>
                <w:rFonts w:asciiTheme="minorHAnsi" w:hAnsiTheme="minorHAnsi" w:cstheme="minorHAnsi"/>
                <w:sz w:val="22"/>
              </w:rPr>
              <w:t xml:space="preserve">to reduce the potential of environmental contamination in the event of a pipeline incident, prevent excavation damage to the pipeline, and avoid interference with pipeline operations when development is adjacent to or crosses a pipeline right-of-way. </w:t>
            </w: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548"/>
        </w:trPr>
        <w:tc>
          <w:tcPr>
            <w:tcW w:w="878" w:type="dxa"/>
            <w:vMerge/>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tcBorders>
              <w:bottom w:val="single" w:sz="4" w:space="0" w:color="auto"/>
            </w:tcBorders>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512"/>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ND17</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Reduce Transmission Pipeline Risk in New Development for Residential, Mixed-Use, and Commercial Land Use</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 xml:space="preserve">New development within a </w:t>
            </w:r>
            <w:r w:rsidRPr="005E56E1">
              <w:rPr>
                <w:rFonts w:asciiTheme="minorHAnsi" w:hAnsiTheme="minorHAnsi" w:cstheme="minorHAnsi"/>
                <w:sz w:val="22"/>
              </w:rPr>
              <w:lastRenderedPageBreak/>
              <w:t>transmission pipeline planning area (see PIPA Recommended Practice BL06) should be designed and buildings located to reduce the consequences that could result from a transmission pipeline incident and to provide adequate access to the pipeline for operations and maintenance.</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E01C21" w:rsidRPr="005E56E1" w:rsidRDefault="00E01C21" w:rsidP="00771EAC">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Reduce risk by locating structures away from the ROW, </w:t>
            </w:r>
            <w:r w:rsidR="00DD6E9D" w:rsidRPr="005E56E1">
              <w:rPr>
                <w:rFonts w:asciiTheme="minorHAnsi" w:hAnsiTheme="minorHAnsi" w:cstheme="minorHAnsi"/>
                <w:sz w:val="22"/>
              </w:rPr>
              <w:t xml:space="preserve">ensuring adequate access for pipeline operations &amp; maintenance and future pipeline facilities, and </w:t>
            </w:r>
            <w:r w:rsidR="00DD6E9D" w:rsidRPr="005E56E1">
              <w:rPr>
                <w:rFonts w:asciiTheme="minorHAnsi" w:hAnsiTheme="minorHAnsi" w:cstheme="minorHAnsi"/>
                <w:sz w:val="22"/>
              </w:rPr>
              <w:lastRenderedPageBreak/>
              <w:t>considering evacuation routes in the event of a pipeline incident.</w:t>
            </w:r>
          </w:p>
          <w:p w:rsidR="00DD6E9D" w:rsidRPr="005E56E1" w:rsidRDefault="00DD6E9D" w:rsidP="00771EAC">
            <w:pPr>
              <w:spacing w:before="60" w:after="120"/>
              <w:rPr>
                <w:rFonts w:asciiTheme="minorHAnsi" w:hAnsiTheme="minorHAnsi" w:cstheme="minorHAnsi"/>
                <w:sz w:val="22"/>
              </w:rPr>
            </w:pPr>
            <w:r w:rsidRPr="005E56E1">
              <w:rPr>
                <w:rFonts w:asciiTheme="minorHAnsi" w:hAnsiTheme="minorHAnsi" w:cstheme="minorHAnsi"/>
                <w:sz w:val="22"/>
              </w:rPr>
              <w:t>Specific emergency plans should be developed for difficult to evacuate buildings.</w:t>
            </w:r>
          </w:p>
          <w:p w:rsidR="00E01C21" w:rsidRPr="005E56E1" w:rsidRDefault="00E94C71" w:rsidP="00771EAC">
            <w:pPr>
              <w:spacing w:before="60" w:after="120"/>
              <w:rPr>
                <w:rFonts w:asciiTheme="minorHAnsi" w:hAnsiTheme="minorHAnsi" w:cstheme="minorHAnsi"/>
                <w:sz w:val="22"/>
              </w:rPr>
            </w:pPr>
            <w:r w:rsidRPr="005E56E1">
              <w:rPr>
                <w:rFonts w:asciiTheme="minorHAnsi" w:hAnsiTheme="minorHAnsi" w:cstheme="minorHAnsi"/>
                <w:sz w:val="22"/>
              </w:rPr>
              <w:t>Check</w:t>
            </w:r>
            <w:r w:rsidR="00C20CE7" w:rsidRPr="005E56E1">
              <w:rPr>
                <w:rFonts w:asciiTheme="minorHAnsi" w:hAnsiTheme="minorHAnsi" w:cstheme="minorHAnsi"/>
                <w:sz w:val="22"/>
              </w:rPr>
              <w:t xml:space="preserve"> to ensure appropriate life safety codes a</w:t>
            </w:r>
            <w:r w:rsidRPr="005E56E1">
              <w:rPr>
                <w:rFonts w:asciiTheme="minorHAnsi" w:hAnsiTheme="minorHAnsi" w:cstheme="minorHAnsi"/>
                <w:sz w:val="22"/>
              </w:rPr>
              <w:t>nd enhanced fire protection has</w:t>
            </w:r>
            <w:r w:rsidR="00C20CE7" w:rsidRPr="005E56E1">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w:t>
            </w: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p w:rsidR="005522DF" w:rsidRPr="005E56E1" w:rsidRDefault="005522DF" w:rsidP="0071440F">
            <w:pPr>
              <w:spacing w:before="60" w:after="120"/>
              <w:rPr>
                <w:rFonts w:asciiTheme="minorHAnsi" w:hAnsiTheme="minorHAnsi" w:cstheme="minorHAnsi"/>
                <w:b/>
                <w:sz w:val="22"/>
              </w:rPr>
            </w:pPr>
          </w:p>
          <w:p w:rsidR="005522DF" w:rsidRPr="005E56E1" w:rsidRDefault="005522DF" w:rsidP="0071440F">
            <w:pPr>
              <w:spacing w:before="60" w:after="120"/>
              <w:rPr>
                <w:rFonts w:asciiTheme="minorHAnsi" w:hAnsiTheme="minorHAnsi" w:cstheme="minorHAnsi"/>
                <w:b/>
                <w:sz w:val="22"/>
              </w:rPr>
            </w:pPr>
          </w:p>
          <w:p w:rsidR="005522DF" w:rsidRPr="005E56E1" w:rsidRDefault="005522DF" w:rsidP="0071440F">
            <w:pPr>
              <w:spacing w:before="60" w:after="120"/>
              <w:rPr>
                <w:rFonts w:asciiTheme="minorHAnsi" w:hAnsiTheme="minorHAnsi" w:cstheme="minorHAnsi"/>
                <w:b/>
                <w:sz w:val="22"/>
              </w:rPr>
            </w:pPr>
          </w:p>
        </w:tc>
      </w:tr>
      <w:tr w:rsidR="00C20CE7" w:rsidRPr="005E56E1" w:rsidTr="005E56E1">
        <w:trPr>
          <w:cantSplit/>
          <w:trHeight w:val="1680"/>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1268"/>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ND18</w:t>
            </w:r>
          </w:p>
        </w:tc>
        <w:tc>
          <w:tcPr>
            <w:tcW w:w="3654" w:type="dxa"/>
            <w:vMerge w:val="restart"/>
            <w:shd w:val="clear" w:color="auto" w:fill="auto"/>
          </w:tcPr>
          <w:p w:rsidR="00771EAC"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Consider Transmission Pipeline Operation Noise and Odor in Design and Location of Residential, Mixed-Use, and Commercial Land Use Development</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Consider noise, odor and other issues when planning and locating developments near above-ground transmission pipeline facilities, such as compressor stations, pumping stations, odorant equipment, regulator stations and other pipeline appurtenances.</w:t>
            </w:r>
            <w:r w:rsidRPr="005E56E1">
              <w:rPr>
                <w:rFonts w:asciiTheme="minorHAnsi" w:hAnsiTheme="minorHAnsi" w:cstheme="minorHAnsi"/>
                <w:b/>
                <w:sz w:val="22"/>
              </w:rPr>
              <w:t xml:space="preserve"> </w:t>
            </w:r>
          </w:p>
          <w:p w:rsidR="000529B1"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 Pipeline Operators</w:t>
            </w:r>
          </w:p>
        </w:tc>
        <w:tc>
          <w:tcPr>
            <w:tcW w:w="3589" w:type="dxa"/>
            <w:vMerge w:val="restart"/>
            <w:shd w:val="clear" w:color="auto" w:fill="auto"/>
          </w:tcPr>
          <w:p w:rsidR="00771EAC" w:rsidRPr="005E56E1" w:rsidRDefault="00C20CE7" w:rsidP="00771EAC">
            <w:pPr>
              <w:spacing w:before="60" w:after="120"/>
              <w:rPr>
                <w:rFonts w:asciiTheme="minorHAnsi" w:hAnsiTheme="minorHAnsi" w:cstheme="minorHAnsi"/>
                <w:sz w:val="22"/>
              </w:rPr>
            </w:pPr>
            <w:r w:rsidRPr="005E56E1">
              <w:rPr>
                <w:rFonts w:asciiTheme="minorHAnsi" w:hAnsiTheme="minorHAnsi" w:cstheme="minorHAnsi"/>
                <w:sz w:val="22"/>
              </w:rPr>
              <w:t xml:space="preserve">Use information provided by pipeline operators regarding aboveground pipeline facilities to understand the impact of such facilities on proposed land use and development. Establish requirements for land use and development around the particular aboveground sites based upon the guidance on specific land uses provided in the PIPA recommended practices. </w:t>
            </w:r>
          </w:p>
          <w:p w:rsidR="00C20CE7" w:rsidRPr="005E56E1" w:rsidRDefault="00C20CE7" w:rsidP="0071440F">
            <w:pPr>
              <w:spacing w:before="60" w:after="120"/>
              <w:rPr>
                <w:rFonts w:asciiTheme="minorHAnsi" w:hAnsiTheme="minorHAnsi" w:cstheme="minorHAnsi"/>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449"/>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1277"/>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ND19</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Reduce Transmission Pipeline Risk through Design and Location of New Industrial Land Use Development</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 xml:space="preserve">New industrial land use development </w:t>
            </w:r>
            <w:r w:rsidRPr="005E56E1">
              <w:rPr>
                <w:rFonts w:asciiTheme="minorHAnsi" w:hAnsiTheme="minorHAnsi" w:cstheme="minorHAnsi"/>
                <w:sz w:val="22"/>
              </w:rPr>
              <w:lastRenderedPageBreak/>
              <w:t>within a transmission pipeline planning area (see PIPA Recommended Practice BL06) should be designed and buildings located to reduce the consequences that could result from a transmission pipeline incident and reduce the potential of interference with transmission pipeline operations and maintenance.</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b/>
                <w:sz w:val="22"/>
              </w:rPr>
            </w:pP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DD6E9D" w:rsidRPr="005E56E1" w:rsidRDefault="00DD6E9D" w:rsidP="00DD6E9D">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Reduce risk by locating structures away from the ROW, ensuring adequate access for pipeline operations &amp; maintenance and </w:t>
            </w:r>
            <w:r w:rsidRPr="005E56E1">
              <w:rPr>
                <w:rFonts w:asciiTheme="minorHAnsi" w:hAnsiTheme="minorHAnsi" w:cstheme="minorHAnsi"/>
                <w:sz w:val="22"/>
              </w:rPr>
              <w:lastRenderedPageBreak/>
              <w:t>future pipeline facilities, and considering evacuation routes in the event of a pipeline incident.</w:t>
            </w:r>
          </w:p>
          <w:p w:rsidR="00DD6E9D" w:rsidRPr="005E56E1" w:rsidRDefault="00DD6E9D" w:rsidP="00DD6E9D">
            <w:pPr>
              <w:spacing w:before="60" w:after="120"/>
              <w:rPr>
                <w:rFonts w:asciiTheme="minorHAnsi" w:hAnsiTheme="minorHAnsi" w:cstheme="minorHAnsi"/>
                <w:sz w:val="22"/>
              </w:rPr>
            </w:pPr>
            <w:r w:rsidRPr="005E56E1">
              <w:rPr>
                <w:rFonts w:asciiTheme="minorHAnsi" w:hAnsiTheme="minorHAnsi" w:cstheme="minorHAnsi"/>
                <w:sz w:val="22"/>
              </w:rPr>
              <w:t>More complex emergency plans may need to be developed depending on the hazardous materials are stored in the structure. Critical inf</w:t>
            </w:r>
            <w:r w:rsidR="009B298A" w:rsidRPr="005E56E1">
              <w:rPr>
                <w:rFonts w:asciiTheme="minorHAnsi" w:hAnsiTheme="minorHAnsi" w:cstheme="minorHAnsi"/>
                <w:sz w:val="22"/>
              </w:rPr>
              <w:t>rastructure such as</w:t>
            </w:r>
            <w:r w:rsidRPr="005E56E1">
              <w:rPr>
                <w:rFonts w:asciiTheme="minorHAnsi" w:hAnsiTheme="minorHAnsi" w:cstheme="minorHAnsi"/>
                <w:sz w:val="22"/>
              </w:rPr>
              <w:t xml:space="preserve"> power </w:t>
            </w:r>
            <w:proofErr w:type="gramStart"/>
            <w:r w:rsidRPr="005E56E1">
              <w:rPr>
                <w:rFonts w:asciiTheme="minorHAnsi" w:hAnsiTheme="minorHAnsi" w:cstheme="minorHAnsi"/>
                <w:sz w:val="22"/>
              </w:rPr>
              <w:t>plants,</w:t>
            </w:r>
            <w:proofErr w:type="gramEnd"/>
            <w:r w:rsidRPr="005E56E1">
              <w:rPr>
                <w:rFonts w:asciiTheme="minorHAnsi" w:hAnsiTheme="minorHAnsi" w:cstheme="minorHAnsi"/>
                <w:sz w:val="22"/>
              </w:rPr>
              <w:t xml:space="preserve"> and water supplies may be compromised during a pipeline incident. Consider additional precautions concerning water supplies in ND 16</w:t>
            </w:r>
            <w:proofErr w:type="gramStart"/>
            <w:r w:rsidRPr="005E56E1">
              <w:rPr>
                <w:rFonts w:asciiTheme="minorHAnsi" w:hAnsiTheme="minorHAnsi" w:cstheme="minorHAnsi"/>
                <w:sz w:val="22"/>
              </w:rPr>
              <w:t>.=</w:t>
            </w:r>
            <w:proofErr w:type="gramEnd"/>
          </w:p>
          <w:p w:rsidR="00C20CE7" w:rsidRPr="005E56E1" w:rsidRDefault="006C1EA4" w:rsidP="0071440F">
            <w:pPr>
              <w:spacing w:before="60" w:after="120"/>
              <w:rPr>
                <w:rFonts w:asciiTheme="minorHAnsi" w:hAnsiTheme="minorHAnsi" w:cstheme="minorHAnsi"/>
                <w:sz w:val="22"/>
              </w:rPr>
            </w:pPr>
            <w:r w:rsidRPr="005E56E1">
              <w:rPr>
                <w:rFonts w:asciiTheme="minorHAnsi" w:hAnsiTheme="minorHAnsi" w:cstheme="minorHAnsi"/>
                <w:sz w:val="22"/>
              </w:rPr>
              <w:t>C</w:t>
            </w:r>
            <w:r w:rsidR="00C20CE7" w:rsidRPr="005E56E1">
              <w:rPr>
                <w:rFonts w:asciiTheme="minorHAnsi" w:hAnsiTheme="minorHAnsi" w:cstheme="minorHAnsi"/>
                <w:sz w:val="22"/>
              </w:rPr>
              <w:t xml:space="preserve">heck to ensure appropriate life safety codes and enhanced fire </w:t>
            </w:r>
            <w:proofErr w:type="gramStart"/>
            <w:r w:rsidR="00C20CE7" w:rsidRPr="005E56E1">
              <w:rPr>
                <w:rFonts w:asciiTheme="minorHAnsi" w:hAnsiTheme="minorHAnsi" w:cstheme="minorHAnsi"/>
                <w:sz w:val="22"/>
              </w:rPr>
              <w:t>protection have</w:t>
            </w:r>
            <w:proofErr w:type="gramEnd"/>
            <w:r w:rsidR="00C20CE7" w:rsidRPr="005E56E1">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w:t>
            </w:r>
          </w:p>
          <w:p w:rsidR="000529B1"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If appropriate, land use and development design should take this modeling into account to minimize potential impacts. The models should be fit-for-purpose and the model user should have appropriate expertise.</w:t>
            </w: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620"/>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1484"/>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ND20</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Reduce Transmission Pipeline Risk through Location, Design, and Construction of New Institutional Land Use Developments</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lastRenderedPageBreak/>
              <w:t>New development of institutional facilities that may be difficult to evacuate within a transmission pipeline planning area (see PIPA Recommended Practice BL06) should be designed and the facilities located and constructed to reduce the consequences that could result from a transmission pipeline incident. Such facilities should also be located to reduce the potential of interference with transmission pipeline operations and maintenance activities. Emergency plans for these facilities should consider potential transmission pipeline incidents.</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9B298A" w:rsidRPr="005E56E1" w:rsidRDefault="009B298A" w:rsidP="009B298A">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Reduce risk by locating structures away from the ROW, ensuring adequate access for pipeline operations &amp; maintenance and future pipeline facilities, and </w:t>
            </w:r>
            <w:r w:rsidRPr="005E56E1">
              <w:rPr>
                <w:rFonts w:asciiTheme="minorHAnsi" w:hAnsiTheme="minorHAnsi" w:cstheme="minorHAnsi"/>
                <w:sz w:val="22"/>
              </w:rPr>
              <w:lastRenderedPageBreak/>
              <w:t>considering evacuation routes in the event of a pipeline incident.</w:t>
            </w:r>
          </w:p>
          <w:p w:rsidR="009B298A" w:rsidRPr="005E56E1" w:rsidRDefault="009B298A" w:rsidP="009B298A">
            <w:pPr>
              <w:spacing w:before="60" w:after="120"/>
              <w:rPr>
                <w:rFonts w:asciiTheme="minorHAnsi" w:hAnsiTheme="minorHAnsi" w:cstheme="minorHAnsi"/>
                <w:sz w:val="22"/>
              </w:rPr>
            </w:pPr>
            <w:r w:rsidRPr="005E56E1">
              <w:rPr>
                <w:rFonts w:asciiTheme="minorHAnsi" w:hAnsiTheme="minorHAnsi" w:cstheme="minorHAnsi"/>
                <w:sz w:val="22"/>
              </w:rPr>
              <w:t>Specific emergency plans should be developed for difficult to evacuate buildings.</w:t>
            </w:r>
          </w:p>
          <w:p w:rsidR="00C20CE7" w:rsidRPr="005E56E1" w:rsidRDefault="006C1EA4" w:rsidP="0071440F">
            <w:pPr>
              <w:spacing w:before="60" w:after="120"/>
              <w:rPr>
                <w:rFonts w:asciiTheme="minorHAnsi" w:hAnsiTheme="minorHAnsi" w:cstheme="minorHAnsi"/>
                <w:sz w:val="22"/>
              </w:rPr>
            </w:pPr>
            <w:r w:rsidRPr="005E56E1">
              <w:rPr>
                <w:rFonts w:asciiTheme="minorHAnsi" w:hAnsiTheme="minorHAnsi" w:cstheme="minorHAnsi"/>
                <w:sz w:val="22"/>
              </w:rPr>
              <w:t>C</w:t>
            </w:r>
            <w:r w:rsidR="00C20CE7" w:rsidRPr="005E56E1">
              <w:rPr>
                <w:rFonts w:asciiTheme="minorHAnsi" w:hAnsiTheme="minorHAnsi" w:cstheme="minorHAnsi"/>
                <w:sz w:val="22"/>
              </w:rPr>
              <w:t xml:space="preserve">heck to ensure appropriate life safety codes and enhanced fire </w:t>
            </w:r>
            <w:proofErr w:type="gramStart"/>
            <w:r w:rsidR="00C20CE7" w:rsidRPr="005E56E1">
              <w:rPr>
                <w:rFonts w:asciiTheme="minorHAnsi" w:hAnsiTheme="minorHAnsi" w:cstheme="minorHAnsi"/>
                <w:sz w:val="22"/>
              </w:rPr>
              <w:t>protection have</w:t>
            </w:r>
            <w:proofErr w:type="gramEnd"/>
            <w:r w:rsidR="00C20CE7" w:rsidRPr="005E56E1">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w:t>
            </w:r>
          </w:p>
          <w:p w:rsidR="000529B1"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If appropriate, land use and development design should take this modeling into account to minimize potential impacts. The models should be fit-for-purpose and the model user should have appropriate expertise.</w:t>
            </w:r>
          </w:p>
        </w:tc>
        <w:tc>
          <w:tcPr>
            <w:tcW w:w="2895" w:type="dxa"/>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530"/>
        </w:trPr>
        <w:tc>
          <w:tcPr>
            <w:tcW w:w="878" w:type="dxa"/>
            <w:vMerge/>
            <w:tcBorders>
              <w:bottom w:val="single" w:sz="4" w:space="0" w:color="auto"/>
            </w:tcBorders>
            <w:shd w:val="clear" w:color="auto" w:fill="EEECE1" w:themeFill="background2"/>
          </w:tcPr>
          <w:p w:rsidR="00C20CE7" w:rsidRPr="005E56E1" w:rsidRDefault="00C20CE7" w:rsidP="0071440F">
            <w:pPr>
              <w:spacing w:before="60" w:after="120"/>
              <w:rPr>
                <w:rFonts w:asciiTheme="minorHAnsi" w:hAnsiTheme="minorHAnsi" w:cstheme="minorHAnsi"/>
                <w:sz w:val="22"/>
              </w:rPr>
            </w:pPr>
          </w:p>
        </w:tc>
        <w:tc>
          <w:tcPr>
            <w:tcW w:w="3654" w:type="dxa"/>
            <w:vMerge/>
            <w:tcBorders>
              <w:bottom w:val="single" w:sz="4" w:space="0" w:color="auto"/>
            </w:tcBorders>
            <w:shd w:val="clear" w:color="auto" w:fill="EEECE1" w:themeFill="background2"/>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tcBorders>
              <w:bottom w:val="single" w:sz="4" w:space="0" w:color="auto"/>
            </w:tcBorders>
            <w:shd w:val="clear" w:color="auto" w:fill="EEECE1" w:themeFill="background2"/>
          </w:tcPr>
          <w:p w:rsidR="00C20CE7" w:rsidRPr="005E56E1" w:rsidRDefault="00C20CE7" w:rsidP="0071440F">
            <w:pPr>
              <w:spacing w:before="60" w:after="120"/>
              <w:rPr>
                <w:rFonts w:asciiTheme="minorHAnsi" w:hAnsiTheme="minorHAnsi" w:cstheme="minorHAnsi"/>
                <w:b/>
                <w:sz w:val="22"/>
              </w:rPr>
            </w:pPr>
          </w:p>
        </w:tc>
        <w:tc>
          <w:tcPr>
            <w:tcW w:w="2895" w:type="dxa"/>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1682"/>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ND21</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Reduce Transmission Pipeline Risk through Design and Location of New Public Safety and Enforcement Facilities</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 xml:space="preserve">New development of emergency </w:t>
            </w:r>
            <w:r w:rsidRPr="005E56E1">
              <w:rPr>
                <w:rFonts w:asciiTheme="minorHAnsi" w:hAnsiTheme="minorHAnsi" w:cstheme="minorHAnsi"/>
                <w:sz w:val="22"/>
              </w:rPr>
              <w:lastRenderedPageBreak/>
              <w:t>responder facilities within a transmission pipeline planning area (see PIPA Recommended Practice BL06) should be designed and the facilities located and constructed to reduce the consequences that could result from a transmission pipeline incident. Such facilities should also be designed and located to avoid the potential of interference with pipeline operations and maintenance. Planning for these facilities should include emergency plans that consider the effects of a transmission pipeline incident.</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9B298A" w:rsidRPr="005E56E1" w:rsidRDefault="009B298A" w:rsidP="009B298A">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Reduce risk by locating structures away from the ROW, ensuring adequate access for pipeline operations &amp; maintenance and future pipeline facilities, and considering evacuation routes in the </w:t>
            </w:r>
            <w:r w:rsidRPr="005E56E1">
              <w:rPr>
                <w:rFonts w:asciiTheme="minorHAnsi" w:hAnsiTheme="minorHAnsi" w:cstheme="minorHAnsi"/>
                <w:sz w:val="22"/>
              </w:rPr>
              <w:lastRenderedPageBreak/>
              <w:t>event of a pipeline incident.</w:t>
            </w:r>
          </w:p>
          <w:p w:rsidR="009B298A" w:rsidRPr="005E56E1" w:rsidRDefault="009B298A" w:rsidP="009B298A">
            <w:pPr>
              <w:spacing w:before="60" w:after="120"/>
              <w:rPr>
                <w:rFonts w:asciiTheme="minorHAnsi" w:hAnsiTheme="minorHAnsi" w:cstheme="minorHAnsi"/>
                <w:sz w:val="22"/>
              </w:rPr>
            </w:pPr>
            <w:r w:rsidRPr="005E56E1">
              <w:rPr>
                <w:rFonts w:asciiTheme="minorHAnsi" w:hAnsiTheme="minorHAnsi" w:cstheme="minorHAnsi"/>
                <w:sz w:val="22"/>
              </w:rPr>
              <w:t>Specific emergency and contingency plans should be developed for difficult to evacuate buildings.</w:t>
            </w:r>
          </w:p>
          <w:p w:rsidR="00C20CE7" w:rsidRPr="005E56E1" w:rsidRDefault="006C1EA4" w:rsidP="0071440F">
            <w:pPr>
              <w:spacing w:before="60" w:after="120"/>
              <w:rPr>
                <w:rFonts w:asciiTheme="minorHAnsi" w:hAnsiTheme="minorHAnsi" w:cstheme="minorHAnsi"/>
                <w:sz w:val="22"/>
              </w:rPr>
            </w:pPr>
            <w:r w:rsidRPr="005E56E1">
              <w:rPr>
                <w:rFonts w:asciiTheme="minorHAnsi" w:hAnsiTheme="minorHAnsi" w:cstheme="minorHAnsi"/>
                <w:sz w:val="22"/>
              </w:rPr>
              <w:t>C</w:t>
            </w:r>
            <w:r w:rsidR="00C20CE7" w:rsidRPr="005E56E1">
              <w:rPr>
                <w:rFonts w:asciiTheme="minorHAnsi" w:hAnsiTheme="minorHAnsi" w:cstheme="minorHAnsi"/>
                <w:sz w:val="22"/>
              </w:rPr>
              <w:t xml:space="preserve">heck to ensure appropriate life safety codes and enhanced fire </w:t>
            </w:r>
            <w:proofErr w:type="gramStart"/>
            <w:r w:rsidR="00C20CE7" w:rsidRPr="005E56E1">
              <w:rPr>
                <w:rFonts w:asciiTheme="minorHAnsi" w:hAnsiTheme="minorHAnsi" w:cstheme="minorHAnsi"/>
                <w:sz w:val="22"/>
              </w:rPr>
              <w:t>protection have</w:t>
            </w:r>
            <w:proofErr w:type="gramEnd"/>
            <w:r w:rsidR="00C20CE7" w:rsidRPr="005E56E1">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w:t>
            </w:r>
          </w:p>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If appropriate, land use and development design should take this modeling into account to minimize potential impacts. The models should be fit-for-purpose and the model user should have appropriate expertise.</w:t>
            </w: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854"/>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1547"/>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ND22</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Reduce Transmission Pipeline Risk through Design and Location of New Places of Mass Public Assembly (Future Identified Sites)</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 xml:space="preserve">New development of places of </w:t>
            </w:r>
            <w:r w:rsidRPr="005E56E1">
              <w:rPr>
                <w:rFonts w:asciiTheme="minorHAnsi" w:hAnsiTheme="minorHAnsi" w:cstheme="minorHAnsi"/>
                <w:sz w:val="22"/>
              </w:rPr>
              <w:lastRenderedPageBreak/>
              <w:t>potential mass public assembly within a transmission pipeline planning area (see PIPA Recommended Practice BL06) should be designed and the facilities located and constructed to reduce the consequences of a potential transmission pipeline incident, the risk of excavation damage to the pipeline, and the potential of interference with transmission pipeline operations and maintenance. Planning for these facilities should include emergency plans that consider the effects of a potential pipeline incident.</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9B298A" w:rsidRPr="005E56E1" w:rsidRDefault="009B298A" w:rsidP="009B298A">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Reduce risk by locating structures away from the ROW, ensuring adequate access for pipeline operations &amp; maintenance and future pipeline facilities, and </w:t>
            </w:r>
            <w:r w:rsidRPr="005E56E1">
              <w:rPr>
                <w:rFonts w:asciiTheme="minorHAnsi" w:hAnsiTheme="minorHAnsi" w:cstheme="minorHAnsi"/>
                <w:sz w:val="22"/>
              </w:rPr>
              <w:lastRenderedPageBreak/>
              <w:t>considering evacuation routes in the event of a pipeline incident.</w:t>
            </w:r>
          </w:p>
          <w:p w:rsidR="009B298A" w:rsidRPr="005E56E1" w:rsidRDefault="009B298A" w:rsidP="009B298A">
            <w:pPr>
              <w:spacing w:before="60" w:after="120"/>
              <w:rPr>
                <w:rFonts w:asciiTheme="minorHAnsi" w:hAnsiTheme="minorHAnsi" w:cstheme="minorHAnsi"/>
                <w:sz w:val="22"/>
              </w:rPr>
            </w:pPr>
            <w:r w:rsidRPr="005E56E1">
              <w:rPr>
                <w:rFonts w:asciiTheme="minorHAnsi" w:hAnsiTheme="minorHAnsi" w:cstheme="minorHAnsi"/>
                <w:sz w:val="22"/>
              </w:rPr>
              <w:t>Specific emergency plans should be developed for difficult to evacuate buildings.</w:t>
            </w:r>
          </w:p>
          <w:p w:rsidR="000529B1" w:rsidRPr="005E56E1" w:rsidRDefault="006C1EA4" w:rsidP="009B298A">
            <w:pPr>
              <w:spacing w:before="60" w:after="120"/>
              <w:rPr>
                <w:rFonts w:asciiTheme="minorHAnsi" w:hAnsiTheme="minorHAnsi" w:cstheme="minorHAnsi"/>
                <w:sz w:val="22"/>
              </w:rPr>
            </w:pPr>
            <w:r w:rsidRPr="005E56E1">
              <w:rPr>
                <w:rFonts w:asciiTheme="minorHAnsi" w:hAnsiTheme="minorHAnsi" w:cstheme="minorHAnsi"/>
                <w:sz w:val="22"/>
              </w:rPr>
              <w:t>C</w:t>
            </w:r>
            <w:r w:rsidR="00C20CE7" w:rsidRPr="005E56E1">
              <w:rPr>
                <w:rFonts w:asciiTheme="minorHAnsi" w:hAnsiTheme="minorHAnsi" w:cstheme="minorHAnsi"/>
                <w:sz w:val="22"/>
              </w:rPr>
              <w:t xml:space="preserve">heck to ensure appropriate life safety codes and enhanced fire </w:t>
            </w:r>
            <w:proofErr w:type="gramStart"/>
            <w:r w:rsidR="00C20CE7" w:rsidRPr="005E56E1">
              <w:rPr>
                <w:rFonts w:asciiTheme="minorHAnsi" w:hAnsiTheme="minorHAnsi" w:cstheme="minorHAnsi"/>
                <w:sz w:val="22"/>
              </w:rPr>
              <w:t>protection have</w:t>
            </w:r>
            <w:proofErr w:type="gramEnd"/>
            <w:r w:rsidR="00C20CE7" w:rsidRPr="005E56E1">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 The models should be fit-for-purpose and the model user should have appropriate expertise.</w:t>
            </w: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764"/>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b/>
                <w:sz w:val="22"/>
              </w:rPr>
            </w:pPr>
          </w:p>
        </w:tc>
      </w:tr>
      <w:tr w:rsidR="00C20CE7" w:rsidRPr="005E56E1" w:rsidTr="005E56E1">
        <w:trPr>
          <w:cantSplit/>
          <w:trHeight w:val="1088"/>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ND23</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Consider Site Emergency Response Plans in Land Use Development</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 xml:space="preserve">Emergency response plan </w:t>
            </w:r>
            <w:r w:rsidRPr="005E56E1">
              <w:rPr>
                <w:rFonts w:asciiTheme="minorHAnsi" w:hAnsiTheme="minorHAnsi" w:cstheme="minorHAnsi"/>
                <w:sz w:val="22"/>
              </w:rPr>
              <w:lastRenderedPageBreak/>
              <w:t>requirements should be considered in new land use development within a planning area (see PIPA Recommended Practice BL06) to reduce the risks of a transmission pipeline incident.</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Be receptive to coordination with pipeline operators </w:t>
            </w:r>
            <w:r w:rsidR="009B298A" w:rsidRPr="005E56E1">
              <w:rPr>
                <w:rFonts w:asciiTheme="minorHAnsi" w:hAnsiTheme="minorHAnsi" w:cstheme="minorHAnsi"/>
                <w:sz w:val="22"/>
              </w:rPr>
              <w:t xml:space="preserve">and emergency responders </w:t>
            </w:r>
            <w:r w:rsidRPr="005E56E1">
              <w:rPr>
                <w:rFonts w:asciiTheme="minorHAnsi" w:hAnsiTheme="minorHAnsi" w:cstheme="minorHAnsi"/>
                <w:sz w:val="22"/>
              </w:rPr>
              <w:t xml:space="preserve">regarding emergency planning.  Note that transmission </w:t>
            </w:r>
            <w:r w:rsidRPr="005E56E1">
              <w:rPr>
                <w:rFonts w:asciiTheme="minorHAnsi" w:hAnsiTheme="minorHAnsi" w:cstheme="minorHAnsi"/>
                <w:sz w:val="22"/>
              </w:rPr>
              <w:lastRenderedPageBreak/>
              <w:t>pipeline operators are required by existing pipeline safety regulations to provide emergency liaison and consultations and must maintain, modify as appropriate, and follow their emergency plans, procedures and programs they are required under Title 49 Code of Federal Regulations, Parts 192 and 195, respectively.</w:t>
            </w:r>
          </w:p>
          <w:p w:rsidR="00C20CE7" w:rsidRPr="005E56E1" w:rsidRDefault="009B298A" w:rsidP="0071440F">
            <w:pPr>
              <w:spacing w:before="60" w:after="120"/>
              <w:rPr>
                <w:rFonts w:asciiTheme="minorHAnsi" w:hAnsiTheme="minorHAnsi" w:cstheme="minorHAnsi"/>
                <w:sz w:val="22"/>
              </w:rPr>
            </w:pPr>
            <w:r w:rsidRPr="005E56E1">
              <w:rPr>
                <w:rFonts w:asciiTheme="minorHAnsi" w:hAnsiTheme="minorHAnsi" w:cstheme="minorHAnsi"/>
                <w:sz w:val="22"/>
              </w:rPr>
              <w:t>C</w:t>
            </w:r>
            <w:r w:rsidR="00C20CE7" w:rsidRPr="005E56E1">
              <w:rPr>
                <w:rFonts w:asciiTheme="minorHAnsi" w:hAnsiTheme="minorHAnsi" w:cstheme="minorHAnsi"/>
                <w:sz w:val="22"/>
              </w:rPr>
              <w:t xml:space="preserve">heck to ensure appropriate life safety codes and enhanced fire </w:t>
            </w:r>
            <w:proofErr w:type="gramStart"/>
            <w:r w:rsidR="00C20CE7" w:rsidRPr="005E56E1">
              <w:rPr>
                <w:rFonts w:asciiTheme="minorHAnsi" w:hAnsiTheme="minorHAnsi" w:cstheme="minorHAnsi"/>
                <w:sz w:val="22"/>
              </w:rPr>
              <w:t>protection have</w:t>
            </w:r>
            <w:proofErr w:type="gramEnd"/>
            <w:r w:rsidR="00C20CE7" w:rsidRPr="005E56E1">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w:t>
            </w:r>
          </w:p>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If appropriate, land use and development design should take this modeling into account to minimize potential impacts. The models should be fit-for-purpose and the model user should have appropriate expertise.</w:t>
            </w:r>
          </w:p>
        </w:tc>
        <w:tc>
          <w:tcPr>
            <w:tcW w:w="2895" w:type="dxa"/>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sz w:val="22"/>
              </w:rPr>
            </w:pPr>
          </w:p>
          <w:p w:rsidR="00CB655F" w:rsidRPr="005E56E1" w:rsidRDefault="00CB655F" w:rsidP="0071440F">
            <w:pPr>
              <w:spacing w:before="60" w:after="120"/>
              <w:rPr>
                <w:rFonts w:asciiTheme="minorHAnsi" w:hAnsiTheme="minorHAnsi" w:cstheme="minorHAnsi"/>
                <w:sz w:val="22"/>
              </w:rPr>
            </w:pPr>
          </w:p>
          <w:p w:rsidR="00CB655F" w:rsidRPr="005E56E1" w:rsidRDefault="00CB655F" w:rsidP="0071440F">
            <w:pPr>
              <w:spacing w:before="60" w:after="120"/>
              <w:rPr>
                <w:rFonts w:asciiTheme="minorHAnsi" w:hAnsiTheme="minorHAnsi" w:cstheme="minorHAnsi"/>
                <w:sz w:val="22"/>
              </w:rPr>
            </w:pPr>
          </w:p>
        </w:tc>
      </w:tr>
      <w:tr w:rsidR="00C20CE7" w:rsidRPr="005E56E1" w:rsidTr="005E56E1">
        <w:trPr>
          <w:cantSplit/>
          <w:trHeight w:val="476"/>
        </w:trPr>
        <w:tc>
          <w:tcPr>
            <w:tcW w:w="878" w:type="dxa"/>
            <w:vMerge/>
            <w:shd w:val="clear" w:color="auto" w:fill="EEECE1" w:themeFill="background2"/>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EEECE1" w:themeFill="background2"/>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D13337" w:rsidRPr="005E56E1" w:rsidTr="005E56E1">
        <w:trPr>
          <w:cantSplit/>
          <w:trHeight w:val="656"/>
        </w:trPr>
        <w:tc>
          <w:tcPr>
            <w:tcW w:w="11016" w:type="dxa"/>
            <w:gridSpan w:val="4"/>
            <w:tcBorders>
              <w:bottom w:val="single" w:sz="4" w:space="0" w:color="auto"/>
            </w:tcBorders>
            <w:shd w:val="clear" w:color="auto" w:fill="auto"/>
            <w:vAlign w:val="center"/>
          </w:tcPr>
          <w:p w:rsidR="009D5202" w:rsidRPr="00D13ACF" w:rsidRDefault="00D13337" w:rsidP="00D13ACF">
            <w:pPr>
              <w:pStyle w:val="Default"/>
              <w:spacing w:before="240" w:after="240"/>
              <w:jc w:val="center"/>
              <w:rPr>
                <w:rFonts w:asciiTheme="minorHAnsi" w:hAnsiTheme="minorHAnsi" w:cstheme="minorHAnsi"/>
                <w:b/>
                <w:sz w:val="22"/>
                <w:szCs w:val="22"/>
              </w:rPr>
            </w:pPr>
            <w:r w:rsidRPr="005E56E1">
              <w:rPr>
                <w:rFonts w:asciiTheme="minorHAnsi" w:hAnsiTheme="minorHAnsi" w:cstheme="minorHAnsi"/>
                <w:b/>
                <w:sz w:val="22"/>
                <w:szCs w:val="22"/>
              </w:rPr>
              <w:lastRenderedPageBreak/>
              <w:t>Pipeline Maintenance and Damage Prevention</w:t>
            </w:r>
          </w:p>
        </w:tc>
      </w:tr>
      <w:tr w:rsidR="00C20CE7" w:rsidRPr="005E56E1" w:rsidTr="005E56E1">
        <w:trPr>
          <w:cantSplit/>
          <w:trHeight w:val="980"/>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BL14</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 xml:space="preserve">Participate to Improve State Excavation Damage Prevention </w:t>
            </w:r>
            <w:r w:rsidRPr="005E56E1">
              <w:rPr>
                <w:rStyle w:val="Emphasis"/>
                <w:rFonts w:asciiTheme="minorHAnsi" w:hAnsiTheme="minorHAnsi" w:cstheme="minorHAnsi"/>
                <w:b/>
                <w:i w:val="0"/>
                <w:sz w:val="22"/>
              </w:rPr>
              <w:lastRenderedPageBreak/>
              <w:t>Programs</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All pipeline safety stakeholders should participate in the work of organizations seeking to make improvements to state excavation damage prevention programs, especially efforts to reduce exemptions from participation in one-call systems.</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 Pipeline Operators</w:t>
            </w:r>
          </w:p>
        </w:tc>
        <w:tc>
          <w:tcPr>
            <w:tcW w:w="3589" w:type="dxa"/>
            <w:vMerge w:val="restart"/>
            <w:shd w:val="clear" w:color="auto" w:fill="auto"/>
          </w:tcPr>
          <w:p w:rsidR="009B298A" w:rsidRPr="005E56E1" w:rsidRDefault="009B298A" w:rsidP="009B298A">
            <w:pPr>
              <w:shd w:val="clear" w:color="auto" w:fill="FFFFFF"/>
              <w:spacing w:before="100" w:beforeAutospacing="1" w:after="100" w:afterAutospacing="1"/>
              <w:ind w:left="120" w:right="225"/>
              <w:rPr>
                <w:rFonts w:asciiTheme="minorHAnsi" w:hAnsiTheme="minorHAnsi" w:cstheme="minorHAnsi"/>
                <w:sz w:val="22"/>
              </w:rPr>
            </w:pPr>
            <w:r w:rsidRPr="005E56E1">
              <w:rPr>
                <w:rFonts w:asciiTheme="minorHAnsi" w:hAnsiTheme="minorHAnsi" w:cstheme="minorHAnsi"/>
                <w:sz w:val="22"/>
              </w:rPr>
              <w:lastRenderedPageBreak/>
              <w:t>Participate in a Regional Common Ground Alliance organization.</w:t>
            </w:r>
          </w:p>
          <w:p w:rsidR="00C20CE7" w:rsidRPr="005E56E1" w:rsidRDefault="009B298A" w:rsidP="009B298A">
            <w:pPr>
              <w:shd w:val="clear" w:color="auto" w:fill="FFFFFF"/>
              <w:spacing w:before="100" w:beforeAutospacing="1" w:after="100" w:afterAutospacing="1"/>
              <w:ind w:left="120" w:right="225"/>
              <w:rPr>
                <w:rFonts w:asciiTheme="minorHAnsi" w:eastAsia="Times New Roman" w:hAnsiTheme="minorHAnsi" w:cstheme="minorHAnsi"/>
                <w:color w:val="000000"/>
                <w:sz w:val="22"/>
              </w:rPr>
            </w:pPr>
            <w:r w:rsidRPr="005E56E1">
              <w:rPr>
                <w:rFonts w:asciiTheme="minorHAnsi" w:hAnsiTheme="minorHAnsi" w:cstheme="minorHAnsi"/>
                <w:sz w:val="22"/>
              </w:rPr>
              <w:lastRenderedPageBreak/>
              <w:t>Always call 811 before you dig.</w:t>
            </w: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5522DF" w:rsidRPr="005E56E1" w:rsidTr="005E56E1">
        <w:trPr>
          <w:cantSplit/>
          <w:trHeight w:val="1169"/>
        </w:trPr>
        <w:tc>
          <w:tcPr>
            <w:tcW w:w="878" w:type="dxa"/>
            <w:vMerge/>
            <w:shd w:val="clear" w:color="auto" w:fill="auto"/>
          </w:tcPr>
          <w:p w:rsidR="005522DF" w:rsidRPr="005E56E1" w:rsidRDefault="005522DF" w:rsidP="0071440F">
            <w:pPr>
              <w:spacing w:before="60" w:after="120"/>
              <w:rPr>
                <w:rFonts w:asciiTheme="minorHAnsi" w:hAnsiTheme="minorHAnsi" w:cstheme="minorHAnsi"/>
                <w:sz w:val="22"/>
              </w:rPr>
            </w:pPr>
          </w:p>
        </w:tc>
        <w:tc>
          <w:tcPr>
            <w:tcW w:w="3654" w:type="dxa"/>
            <w:vMerge/>
            <w:shd w:val="clear" w:color="auto" w:fill="auto"/>
          </w:tcPr>
          <w:p w:rsidR="005522DF" w:rsidRPr="005E56E1" w:rsidRDefault="005522DF" w:rsidP="0071440F">
            <w:pPr>
              <w:spacing w:before="60" w:after="120"/>
              <w:rPr>
                <w:rStyle w:val="Emphasis"/>
                <w:rFonts w:asciiTheme="minorHAnsi" w:hAnsiTheme="minorHAnsi" w:cstheme="minorHAnsi"/>
                <w:b/>
                <w:i w:val="0"/>
                <w:sz w:val="22"/>
              </w:rPr>
            </w:pPr>
          </w:p>
        </w:tc>
        <w:tc>
          <w:tcPr>
            <w:tcW w:w="3589" w:type="dxa"/>
            <w:vMerge/>
            <w:shd w:val="clear" w:color="auto" w:fill="auto"/>
          </w:tcPr>
          <w:p w:rsidR="005522DF" w:rsidRPr="005E56E1" w:rsidRDefault="005522DF" w:rsidP="0071440F">
            <w:pPr>
              <w:spacing w:before="60" w:after="120"/>
              <w:rPr>
                <w:rFonts w:asciiTheme="minorHAnsi" w:hAnsiTheme="minorHAnsi" w:cstheme="minorHAnsi"/>
                <w:b/>
                <w:sz w:val="22"/>
              </w:rPr>
            </w:pPr>
          </w:p>
        </w:tc>
        <w:tc>
          <w:tcPr>
            <w:tcW w:w="2895" w:type="dxa"/>
            <w:shd w:val="clear" w:color="auto" w:fill="auto"/>
          </w:tcPr>
          <w:p w:rsidR="005522DF" w:rsidRPr="005E56E1" w:rsidRDefault="005522DF" w:rsidP="0071440F">
            <w:pPr>
              <w:spacing w:before="60" w:after="120"/>
              <w:rPr>
                <w:rFonts w:asciiTheme="minorHAnsi" w:hAnsiTheme="minorHAnsi" w:cstheme="minorHAnsi"/>
                <w:sz w:val="22"/>
              </w:rPr>
            </w:pPr>
          </w:p>
        </w:tc>
      </w:tr>
      <w:tr w:rsidR="00C20CE7" w:rsidRPr="005E56E1" w:rsidTr="005E56E1">
        <w:trPr>
          <w:cantSplit/>
          <w:trHeight w:val="1214"/>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lastRenderedPageBreak/>
              <w:t>ND24</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Install Temporary Markers on Edge of Transmission Pipeline Right-of-Way Prior to Construction Adjacent to Right-of-Way</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The property developer/owner should install temporary right-of-way (ROW) survey markers or fencing on the edge of the transmission pipeline ROW or buffer zone, as determined by the transmission pipeline operator, prior to construction to provide a clearly defined boundary. The property developer/owner should ensure that the temporary markers or fencing are maintained throughout the course of construction.</w:t>
            </w:r>
            <w:r w:rsidRPr="005E56E1">
              <w:rPr>
                <w:rFonts w:asciiTheme="minorHAnsi" w:hAnsiTheme="minorHAnsi" w:cstheme="minorHAnsi"/>
                <w:b/>
                <w:sz w:val="22"/>
              </w:rPr>
              <w:t xml:space="preserve"> </w:t>
            </w:r>
          </w:p>
          <w:p w:rsidR="00C20CE7" w:rsidRPr="005E56E1" w:rsidRDefault="00C20CE7" w:rsidP="0071440F">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C20CE7" w:rsidRPr="005E56E1" w:rsidRDefault="009B298A" w:rsidP="009B298A">
            <w:pPr>
              <w:spacing w:before="60" w:after="120"/>
              <w:rPr>
                <w:rFonts w:asciiTheme="minorHAnsi" w:hAnsiTheme="minorHAnsi" w:cstheme="minorHAnsi"/>
                <w:sz w:val="22"/>
              </w:rPr>
            </w:pPr>
            <w:r w:rsidRPr="005E56E1">
              <w:rPr>
                <w:rFonts w:asciiTheme="minorHAnsi" w:hAnsiTheme="minorHAnsi" w:cstheme="minorHAnsi"/>
                <w:sz w:val="22"/>
              </w:rPr>
              <w:t>Install</w:t>
            </w:r>
            <w:r w:rsidR="00C20CE7" w:rsidRPr="005E56E1">
              <w:rPr>
                <w:rFonts w:asciiTheme="minorHAnsi" w:hAnsiTheme="minorHAnsi" w:cstheme="minorHAnsi"/>
                <w:sz w:val="22"/>
              </w:rPr>
              <w:t xml:space="preserve"> temporary right-of-way (ROW) survey markers or fencing on the edge of any transmission pipeline ROW or buffer zone, as determined by the transmission pipeline operator, prior to construction to provide a clearly defined boundary.  The markers should be installed before work begins and remain in place until construction is complete. </w:t>
            </w: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665"/>
        </w:trPr>
        <w:tc>
          <w:tcPr>
            <w:tcW w:w="878" w:type="dxa"/>
            <w:vMerge/>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tc>
      </w:tr>
      <w:tr w:rsidR="00C20CE7" w:rsidRPr="005E56E1" w:rsidTr="005E56E1">
        <w:trPr>
          <w:cantSplit/>
          <w:trHeight w:val="602"/>
        </w:trPr>
        <w:tc>
          <w:tcPr>
            <w:tcW w:w="878" w:type="dxa"/>
            <w:vMerge w:val="restart"/>
            <w:shd w:val="clear" w:color="auto" w:fill="auto"/>
          </w:tcPr>
          <w:p w:rsidR="00C20CE7" w:rsidRPr="005E56E1" w:rsidRDefault="00C20CE7" w:rsidP="0071440F">
            <w:pPr>
              <w:spacing w:before="60" w:after="120"/>
              <w:rPr>
                <w:rFonts w:asciiTheme="minorHAnsi" w:hAnsiTheme="minorHAnsi" w:cstheme="minorHAnsi"/>
                <w:sz w:val="22"/>
              </w:rPr>
            </w:pPr>
            <w:r w:rsidRPr="005E56E1">
              <w:rPr>
                <w:rFonts w:asciiTheme="minorHAnsi" w:hAnsiTheme="minorHAnsi" w:cstheme="minorHAnsi"/>
                <w:sz w:val="22"/>
              </w:rPr>
              <w:t>ND25</w:t>
            </w:r>
          </w:p>
        </w:tc>
        <w:tc>
          <w:tcPr>
            <w:tcW w:w="3654" w:type="dxa"/>
            <w:vMerge w:val="restart"/>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Contact Transmission Pipeline Operator Prior to Excavating or Blasting</w:t>
            </w:r>
          </w:p>
          <w:p w:rsidR="00C20CE7" w:rsidRPr="005E56E1" w:rsidRDefault="00C20CE7" w:rsidP="0071440F">
            <w:pPr>
              <w:spacing w:before="60" w:after="120"/>
              <w:rPr>
                <w:rFonts w:asciiTheme="minorHAnsi" w:hAnsiTheme="minorHAnsi" w:cstheme="minorHAnsi"/>
                <w:b/>
                <w:sz w:val="22"/>
              </w:rPr>
            </w:pPr>
            <w:r w:rsidRPr="005E56E1">
              <w:rPr>
                <w:rFonts w:asciiTheme="minorHAnsi" w:hAnsiTheme="minorHAnsi" w:cstheme="minorHAnsi"/>
                <w:sz w:val="22"/>
              </w:rPr>
              <w:t xml:space="preserve">Anyone planning to conduct excavating, blasting and/or seismic </w:t>
            </w:r>
            <w:r w:rsidRPr="005E56E1">
              <w:rPr>
                <w:rFonts w:asciiTheme="minorHAnsi" w:hAnsiTheme="minorHAnsi" w:cstheme="minorHAnsi"/>
                <w:sz w:val="22"/>
              </w:rPr>
              <w:lastRenderedPageBreak/>
              <w:t>activities should consult with affected transmission pipeline operators well in advance of commencing these activities. Excavating and blasting have the potential to affect soil stability or lead to movement or settling of the soil surrounding the transmission pipeline.</w:t>
            </w:r>
            <w:r w:rsidRPr="005E56E1">
              <w:rPr>
                <w:rFonts w:asciiTheme="minorHAnsi" w:hAnsiTheme="minorHAnsi" w:cstheme="minorHAnsi"/>
                <w:b/>
                <w:sz w:val="22"/>
              </w:rPr>
              <w:t xml:space="preserve"> </w:t>
            </w:r>
          </w:p>
          <w:p w:rsidR="000529B1" w:rsidRPr="005E56E1" w:rsidRDefault="00C20CE7" w:rsidP="009C4FEB">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 Pipeline Operators</w:t>
            </w:r>
          </w:p>
        </w:tc>
        <w:tc>
          <w:tcPr>
            <w:tcW w:w="3589" w:type="dxa"/>
            <w:vMerge w:val="restart"/>
            <w:shd w:val="clear" w:color="auto" w:fill="auto"/>
          </w:tcPr>
          <w:p w:rsidR="000529B1" w:rsidRPr="005E56E1" w:rsidRDefault="009B298A" w:rsidP="00F1727A">
            <w:pPr>
              <w:spacing w:before="60" w:after="120"/>
              <w:rPr>
                <w:rFonts w:asciiTheme="minorHAnsi" w:hAnsiTheme="minorHAnsi" w:cstheme="minorHAnsi"/>
                <w:sz w:val="22"/>
              </w:rPr>
            </w:pPr>
            <w:r w:rsidRPr="005E56E1">
              <w:rPr>
                <w:rFonts w:asciiTheme="minorHAnsi" w:hAnsiTheme="minorHAnsi" w:cstheme="minorHAnsi"/>
                <w:sz w:val="22"/>
              </w:rPr>
              <w:lastRenderedPageBreak/>
              <w:t>N</w:t>
            </w:r>
            <w:r w:rsidR="00C20CE7" w:rsidRPr="005E56E1">
              <w:rPr>
                <w:rFonts w:asciiTheme="minorHAnsi" w:hAnsiTheme="minorHAnsi" w:cstheme="minorHAnsi"/>
                <w:sz w:val="22"/>
              </w:rPr>
              <w:t xml:space="preserve">otify affected transmission pipeline operators prior to excavating and/or blasting operations.  </w:t>
            </w:r>
          </w:p>
        </w:tc>
        <w:tc>
          <w:tcPr>
            <w:tcW w:w="2895" w:type="dxa"/>
            <w:shd w:val="clear" w:color="auto" w:fill="auto"/>
          </w:tcPr>
          <w:p w:rsidR="00C20CE7" w:rsidRPr="005E56E1" w:rsidRDefault="00C20CE7" w:rsidP="0071440F">
            <w:pPr>
              <w:spacing w:before="60" w:after="120"/>
              <w:rPr>
                <w:rFonts w:asciiTheme="minorHAnsi" w:hAnsiTheme="minorHAnsi" w:cstheme="minorHAnsi"/>
                <w:sz w:val="22"/>
              </w:rPr>
            </w:pPr>
          </w:p>
          <w:p w:rsidR="005522DF" w:rsidRPr="005E56E1" w:rsidRDefault="005522DF" w:rsidP="0071440F">
            <w:pPr>
              <w:spacing w:before="60" w:after="120"/>
              <w:rPr>
                <w:rFonts w:asciiTheme="minorHAnsi" w:hAnsiTheme="minorHAnsi" w:cstheme="minorHAnsi"/>
                <w:sz w:val="22"/>
              </w:rPr>
            </w:pPr>
          </w:p>
          <w:p w:rsidR="005522DF" w:rsidRPr="005E56E1" w:rsidRDefault="005522DF" w:rsidP="0071440F">
            <w:pPr>
              <w:spacing w:before="60" w:after="120"/>
              <w:rPr>
                <w:rFonts w:asciiTheme="minorHAnsi" w:hAnsiTheme="minorHAnsi" w:cstheme="minorHAnsi"/>
                <w:sz w:val="22"/>
              </w:rPr>
            </w:pPr>
          </w:p>
          <w:p w:rsidR="005522DF" w:rsidRPr="005E56E1" w:rsidRDefault="005522DF" w:rsidP="0071440F">
            <w:pPr>
              <w:spacing w:before="60" w:after="120"/>
              <w:rPr>
                <w:rFonts w:asciiTheme="minorHAnsi" w:hAnsiTheme="minorHAnsi" w:cstheme="minorHAnsi"/>
                <w:sz w:val="22"/>
              </w:rPr>
            </w:pPr>
          </w:p>
        </w:tc>
      </w:tr>
      <w:tr w:rsidR="00C20CE7" w:rsidRPr="005E56E1" w:rsidTr="005E56E1">
        <w:trPr>
          <w:cantSplit/>
          <w:trHeight w:val="1474"/>
        </w:trPr>
        <w:tc>
          <w:tcPr>
            <w:tcW w:w="878" w:type="dxa"/>
            <w:vMerge/>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sz w:val="22"/>
              </w:rPr>
            </w:pPr>
          </w:p>
        </w:tc>
        <w:tc>
          <w:tcPr>
            <w:tcW w:w="3654" w:type="dxa"/>
            <w:vMerge/>
            <w:tcBorders>
              <w:bottom w:val="single" w:sz="4" w:space="0" w:color="auto"/>
            </w:tcBorders>
            <w:shd w:val="clear" w:color="auto" w:fill="auto"/>
          </w:tcPr>
          <w:p w:rsidR="00C20CE7" w:rsidRPr="005E56E1" w:rsidRDefault="00C20CE7" w:rsidP="0071440F">
            <w:pPr>
              <w:spacing w:before="60" w:after="120"/>
              <w:rPr>
                <w:rStyle w:val="Emphasis"/>
                <w:rFonts w:asciiTheme="minorHAnsi" w:hAnsiTheme="minorHAnsi" w:cstheme="minorHAnsi"/>
                <w:b/>
                <w:i w:val="0"/>
                <w:sz w:val="22"/>
              </w:rPr>
            </w:pPr>
          </w:p>
        </w:tc>
        <w:tc>
          <w:tcPr>
            <w:tcW w:w="3589" w:type="dxa"/>
            <w:vMerge/>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b/>
                <w:sz w:val="22"/>
              </w:rPr>
            </w:pPr>
          </w:p>
        </w:tc>
        <w:tc>
          <w:tcPr>
            <w:tcW w:w="2895" w:type="dxa"/>
            <w:tcBorders>
              <w:bottom w:val="single" w:sz="4" w:space="0" w:color="auto"/>
            </w:tcBorders>
            <w:shd w:val="clear" w:color="auto" w:fill="auto"/>
          </w:tcPr>
          <w:p w:rsidR="00C20CE7" w:rsidRPr="005E56E1" w:rsidRDefault="00C20CE7" w:rsidP="0071440F">
            <w:pPr>
              <w:spacing w:before="60" w:after="120"/>
              <w:rPr>
                <w:rFonts w:asciiTheme="minorHAnsi" w:hAnsiTheme="minorHAnsi" w:cstheme="minorHAnsi"/>
                <w:sz w:val="22"/>
              </w:rPr>
            </w:pPr>
          </w:p>
        </w:tc>
      </w:tr>
      <w:tr w:rsidR="00D13337" w:rsidRPr="005E56E1" w:rsidTr="005E56E1">
        <w:trPr>
          <w:cantSplit/>
          <w:trHeight w:val="611"/>
        </w:trPr>
        <w:tc>
          <w:tcPr>
            <w:tcW w:w="11016" w:type="dxa"/>
            <w:gridSpan w:val="4"/>
            <w:shd w:val="clear" w:color="auto" w:fill="auto"/>
            <w:vAlign w:val="center"/>
          </w:tcPr>
          <w:p w:rsidR="009D5202" w:rsidRPr="005E56E1" w:rsidRDefault="00D13337" w:rsidP="00D13ACF">
            <w:pPr>
              <w:pStyle w:val="Default"/>
              <w:spacing w:before="240" w:after="240"/>
              <w:jc w:val="center"/>
              <w:rPr>
                <w:rFonts w:asciiTheme="minorHAnsi" w:hAnsiTheme="minorHAnsi" w:cstheme="minorHAnsi"/>
                <w:b/>
                <w:sz w:val="22"/>
                <w:szCs w:val="22"/>
              </w:rPr>
            </w:pPr>
            <w:r w:rsidRPr="005E56E1">
              <w:rPr>
                <w:rFonts w:asciiTheme="minorHAnsi" w:hAnsiTheme="minorHAnsi" w:cstheme="minorHAnsi"/>
                <w:b/>
                <w:sz w:val="22"/>
                <w:szCs w:val="22"/>
              </w:rPr>
              <w:lastRenderedPageBreak/>
              <w:t>Maps and Records</w:t>
            </w:r>
          </w:p>
        </w:tc>
      </w:tr>
      <w:tr w:rsidR="00023700" w:rsidRPr="005E56E1" w:rsidTr="005E56E1">
        <w:trPr>
          <w:cantSplit/>
          <w:trHeight w:val="530"/>
        </w:trPr>
        <w:tc>
          <w:tcPr>
            <w:tcW w:w="878" w:type="dxa"/>
            <w:vMerge w:val="restart"/>
            <w:shd w:val="clear" w:color="auto" w:fill="auto"/>
          </w:tcPr>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BL07</w:t>
            </w:r>
          </w:p>
        </w:tc>
        <w:tc>
          <w:tcPr>
            <w:tcW w:w="3654" w:type="dxa"/>
            <w:vMerge w:val="restart"/>
            <w:shd w:val="clear" w:color="auto" w:fill="auto"/>
          </w:tcPr>
          <w:p w:rsidR="00023700" w:rsidRPr="005E56E1" w:rsidRDefault="00023700"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 xml:space="preserve">Understand the Elements of a Transmission Pipeline Easement </w:t>
            </w:r>
          </w:p>
          <w:p w:rsidR="00023700" w:rsidRPr="005E56E1" w:rsidRDefault="00023700" w:rsidP="00F55AEA">
            <w:pPr>
              <w:spacing w:before="60" w:after="120"/>
              <w:rPr>
                <w:rFonts w:asciiTheme="minorHAnsi" w:hAnsiTheme="minorHAnsi" w:cstheme="minorHAnsi"/>
                <w:b/>
                <w:sz w:val="22"/>
              </w:rPr>
            </w:pPr>
            <w:r w:rsidRPr="005E56E1">
              <w:rPr>
                <w:rStyle w:val="Emphasis"/>
                <w:rFonts w:asciiTheme="minorHAnsi" w:hAnsiTheme="minorHAnsi" w:cstheme="minorHAnsi"/>
                <w:i w:val="0"/>
                <w:sz w:val="22"/>
              </w:rPr>
              <w:t>P</w:t>
            </w:r>
            <w:r w:rsidRPr="005E56E1">
              <w:rPr>
                <w:rFonts w:asciiTheme="minorHAnsi" w:hAnsiTheme="minorHAnsi" w:cstheme="minorHAnsi"/>
                <w:sz w:val="22"/>
              </w:rPr>
              <w:t>roperty developers/owners should have an understanding of the elements of and rights conveyed in a transmission pipeline easement.</w:t>
            </w:r>
            <w:r w:rsidRPr="005E56E1">
              <w:rPr>
                <w:rFonts w:asciiTheme="minorHAnsi" w:hAnsiTheme="minorHAnsi" w:cstheme="minorHAnsi"/>
                <w:b/>
                <w:sz w:val="22"/>
              </w:rPr>
              <w:t xml:space="preserve"> </w:t>
            </w:r>
          </w:p>
          <w:p w:rsidR="00023700" w:rsidRPr="005E56E1" w:rsidRDefault="00023700"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Property Developer/Owner</w:t>
            </w:r>
          </w:p>
        </w:tc>
        <w:tc>
          <w:tcPr>
            <w:tcW w:w="3589" w:type="dxa"/>
            <w:vMerge w:val="restart"/>
            <w:shd w:val="clear" w:color="auto" w:fill="auto"/>
          </w:tcPr>
          <w:p w:rsidR="00023700" w:rsidRPr="005E56E1" w:rsidRDefault="00F1727A" w:rsidP="00F1727A">
            <w:pPr>
              <w:spacing w:before="60" w:after="120"/>
              <w:rPr>
                <w:rFonts w:asciiTheme="minorHAnsi" w:hAnsiTheme="minorHAnsi" w:cstheme="minorHAnsi"/>
                <w:sz w:val="22"/>
              </w:rPr>
            </w:pPr>
            <w:r w:rsidRPr="005E56E1">
              <w:rPr>
                <w:rFonts w:asciiTheme="minorHAnsi" w:hAnsiTheme="minorHAnsi" w:cstheme="minorHAnsi"/>
                <w:sz w:val="22"/>
              </w:rPr>
              <w:t>B</w:t>
            </w:r>
            <w:r w:rsidR="00023700" w:rsidRPr="005E56E1">
              <w:rPr>
                <w:rFonts w:asciiTheme="minorHAnsi" w:hAnsiTheme="minorHAnsi" w:cstheme="minorHAnsi"/>
                <w:sz w:val="22"/>
              </w:rPr>
              <w:t xml:space="preserve">e familiar with the issues, elements of and rights conveyed in transmission pipeline easements.  </w:t>
            </w:r>
            <w:r w:rsidRPr="005E56E1">
              <w:rPr>
                <w:rFonts w:asciiTheme="minorHAnsi" w:hAnsiTheme="minorHAnsi" w:cstheme="minorHAnsi"/>
                <w:sz w:val="22"/>
              </w:rPr>
              <w:t>E</w:t>
            </w:r>
            <w:r w:rsidR="00023700" w:rsidRPr="005E56E1">
              <w:rPr>
                <w:rFonts w:asciiTheme="minorHAnsi" w:hAnsiTheme="minorHAnsi" w:cstheme="minorHAnsi"/>
                <w:sz w:val="22"/>
              </w:rPr>
              <w:t>nsure that land use and development plans do not interfere with the current or potential future locations of such pipeline facilities or the operation and maintenance of the pipeline and related facilities.</w:t>
            </w:r>
          </w:p>
        </w:tc>
        <w:tc>
          <w:tcPr>
            <w:tcW w:w="2895" w:type="dxa"/>
            <w:shd w:val="clear" w:color="auto" w:fill="auto"/>
          </w:tcPr>
          <w:p w:rsidR="00023700" w:rsidRPr="005E56E1" w:rsidRDefault="00023700" w:rsidP="00F55AEA">
            <w:pPr>
              <w:spacing w:before="60" w:after="120"/>
              <w:rPr>
                <w:rFonts w:asciiTheme="minorHAnsi" w:hAnsiTheme="minorHAnsi" w:cstheme="minorHAnsi"/>
                <w:sz w:val="22"/>
              </w:rPr>
            </w:pPr>
          </w:p>
          <w:p w:rsidR="005522DF" w:rsidRPr="005E56E1" w:rsidRDefault="005522DF" w:rsidP="00F55AEA">
            <w:pPr>
              <w:spacing w:before="60" w:after="120"/>
              <w:rPr>
                <w:rFonts w:asciiTheme="minorHAnsi" w:hAnsiTheme="minorHAnsi" w:cstheme="minorHAnsi"/>
                <w:sz w:val="22"/>
              </w:rPr>
            </w:pPr>
          </w:p>
          <w:p w:rsidR="005522DF" w:rsidRPr="005E56E1" w:rsidRDefault="005522DF" w:rsidP="00F55AEA">
            <w:pPr>
              <w:spacing w:before="60" w:after="120"/>
              <w:rPr>
                <w:rFonts w:asciiTheme="minorHAnsi" w:hAnsiTheme="minorHAnsi" w:cstheme="minorHAnsi"/>
                <w:sz w:val="22"/>
              </w:rPr>
            </w:pPr>
          </w:p>
        </w:tc>
      </w:tr>
      <w:tr w:rsidR="00023700" w:rsidRPr="005E56E1" w:rsidTr="005E56E1">
        <w:trPr>
          <w:cantSplit/>
          <w:trHeight w:val="1051"/>
        </w:trPr>
        <w:tc>
          <w:tcPr>
            <w:tcW w:w="878" w:type="dxa"/>
            <w:vMerge/>
            <w:shd w:val="clear" w:color="auto" w:fill="auto"/>
          </w:tcPr>
          <w:p w:rsidR="00023700" w:rsidRPr="005E56E1" w:rsidRDefault="00023700" w:rsidP="00F55AEA">
            <w:pPr>
              <w:spacing w:before="60" w:after="120"/>
              <w:rPr>
                <w:rFonts w:asciiTheme="minorHAnsi" w:hAnsiTheme="minorHAnsi" w:cstheme="minorHAnsi"/>
                <w:sz w:val="22"/>
              </w:rPr>
            </w:pPr>
          </w:p>
        </w:tc>
        <w:tc>
          <w:tcPr>
            <w:tcW w:w="3654" w:type="dxa"/>
            <w:vMerge/>
            <w:shd w:val="clear" w:color="auto" w:fill="auto"/>
          </w:tcPr>
          <w:p w:rsidR="00023700" w:rsidRPr="005E56E1" w:rsidRDefault="00023700" w:rsidP="00F55AEA">
            <w:pPr>
              <w:spacing w:before="60" w:after="120"/>
              <w:rPr>
                <w:rStyle w:val="Emphasis"/>
                <w:rFonts w:asciiTheme="minorHAnsi" w:hAnsiTheme="minorHAnsi" w:cstheme="minorHAnsi"/>
                <w:b/>
                <w:i w:val="0"/>
                <w:sz w:val="22"/>
              </w:rPr>
            </w:pPr>
          </w:p>
        </w:tc>
        <w:tc>
          <w:tcPr>
            <w:tcW w:w="3589" w:type="dxa"/>
            <w:vMerge/>
            <w:shd w:val="clear" w:color="auto" w:fill="auto"/>
          </w:tcPr>
          <w:p w:rsidR="00023700" w:rsidRPr="005E56E1" w:rsidRDefault="00023700" w:rsidP="00F55AEA">
            <w:pPr>
              <w:spacing w:before="60" w:after="120"/>
              <w:rPr>
                <w:rFonts w:asciiTheme="minorHAnsi" w:hAnsiTheme="minorHAnsi" w:cstheme="minorHAnsi"/>
                <w:b/>
                <w:sz w:val="22"/>
              </w:rPr>
            </w:pPr>
          </w:p>
        </w:tc>
        <w:tc>
          <w:tcPr>
            <w:tcW w:w="2895" w:type="dxa"/>
            <w:shd w:val="clear" w:color="auto" w:fill="auto"/>
          </w:tcPr>
          <w:p w:rsidR="00023700" w:rsidRPr="005E56E1" w:rsidRDefault="00023700" w:rsidP="00F55AEA">
            <w:pPr>
              <w:spacing w:before="60" w:after="120"/>
              <w:rPr>
                <w:rFonts w:asciiTheme="minorHAnsi" w:hAnsiTheme="minorHAnsi" w:cstheme="minorHAnsi"/>
                <w:sz w:val="22"/>
              </w:rPr>
            </w:pPr>
          </w:p>
        </w:tc>
      </w:tr>
      <w:tr w:rsidR="005522DF" w:rsidRPr="005E56E1" w:rsidTr="005E56E1">
        <w:trPr>
          <w:cantSplit/>
          <w:trHeight w:val="1335"/>
        </w:trPr>
        <w:tc>
          <w:tcPr>
            <w:tcW w:w="878" w:type="dxa"/>
            <w:vMerge w:val="restart"/>
            <w:shd w:val="clear" w:color="auto" w:fill="auto"/>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BL09</w:t>
            </w:r>
          </w:p>
        </w:tc>
        <w:tc>
          <w:tcPr>
            <w:tcW w:w="3654" w:type="dxa"/>
            <w:vMerge w:val="restart"/>
            <w:shd w:val="clear" w:color="auto" w:fill="auto"/>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Document and Record Easement Amendments</w:t>
            </w:r>
          </w:p>
          <w:p w:rsidR="005522DF" w:rsidRPr="005E56E1" w:rsidRDefault="005522DF" w:rsidP="00F55AEA">
            <w:pPr>
              <w:spacing w:before="60" w:after="120"/>
              <w:rPr>
                <w:rFonts w:asciiTheme="minorHAnsi" w:hAnsiTheme="minorHAnsi" w:cstheme="minorHAnsi"/>
                <w:b/>
                <w:sz w:val="22"/>
              </w:rPr>
            </w:pPr>
            <w:r w:rsidRPr="005E56E1">
              <w:rPr>
                <w:rFonts w:asciiTheme="minorHAnsi" w:hAnsiTheme="minorHAnsi" w:cstheme="minorHAnsi"/>
                <w:sz w:val="22"/>
              </w:rPr>
              <w:t>Easement amendments should be documented, managed and recorded.</w:t>
            </w:r>
            <w:r w:rsidRPr="005E56E1">
              <w:rPr>
                <w:rFonts w:asciiTheme="minorHAnsi" w:hAnsiTheme="minorHAnsi" w:cstheme="minorHAnsi"/>
                <w:b/>
                <w:sz w:val="22"/>
              </w:rPr>
              <w:t xml:space="preserve"> </w:t>
            </w:r>
          </w:p>
          <w:p w:rsidR="005522DF"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Property Developer/Owner, Pipeline Operators</w:t>
            </w:r>
          </w:p>
        </w:tc>
        <w:tc>
          <w:tcPr>
            <w:tcW w:w="3589" w:type="dxa"/>
            <w:vMerge w:val="restart"/>
            <w:shd w:val="clear" w:color="auto" w:fill="auto"/>
          </w:tcPr>
          <w:p w:rsidR="005522DF" w:rsidRPr="005E56E1" w:rsidRDefault="005522DF" w:rsidP="00F1727A">
            <w:pPr>
              <w:spacing w:before="60" w:after="120"/>
              <w:rPr>
                <w:rFonts w:asciiTheme="minorHAnsi" w:hAnsiTheme="minorHAnsi" w:cstheme="minorHAnsi"/>
                <w:b/>
                <w:sz w:val="22"/>
              </w:rPr>
            </w:pPr>
            <w:r w:rsidRPr="005E56E1">
              <w:rPr>
                <w:rFonts w:asciiTheme="minorHAnsi" w:hAnsiTheme="minorHAnsi" w:cstheme="minorHAnsi"/>
                <w:sz w:val="22"/>
              </w:rPr>
              <w:t>Record land documents to provide public access to the records and public notice (i.e. constructive notice) of encumbrances on affected properties.</w:t>
            </w:r>
            <w:r w:rsidRPr="005E56E1">
              <w:rPr>
                <w:rStyle w:val="apple-converted-space"/>
                <w:rFonts w:asciiTheme="minorHAnsi" w:hAnsiTheme="minorHAnsi" w:cstheme="minorHAnsi"/>
                <w:color w:val="000000"/>
                <w:sz w:val="22"/>
                <w:shd w:val="clear" w:color="auto" w:fill="FFFFFF"/>
              </w:rPr>
              <w:t> </w:t>
            </w:r>
            <w:r w:rsidRPr="005E56E1">
              <w:rPr>
                <w:rFonts w:asciiTheme="minorHAnsi" w:hAnsiTheme="minorHAnsi" w:cstheme="minorHAnsi"/>
                <w:sz w:val="22"/>
              </w:rPr>
              <w:t xml:space="preserve"> Land documents may include easement agreements, encroachment agreements, </w:t>
            </w:r>
            <w:proofErr w:type="gramStart"/>
            <w:r w:rsidRPr="005E56E1">
              <w:rPr>
                <w:rFonts w:asciiTheme="minorHAnsi" w:hAnsiTheme="minorHAnsi" w:cstheme="minorHAnsi"/>
                <w:sz w:val="22"/>
              </w:rPr>
              <w:t>letters</w:t>
            </w:r>
            <w:proofErr w:type="gramEnd"/>
            <w:r w:rsidRPr="005E56E1">
              <w:rPr>
                <w:rFonts w:asciiTheme="minorHAnsi" w:hAnsiTheme="minorHAnsi" w:cstheme="minorHAnsi"/>
                <w:sz w:val="22"/>
              </w:rPr>
              <w:t xml:space="preserve"> of no objection, partial releases, and easement amendments.</w:t>
            </w:r>
            <w:r w:rsidRPr="005E56E1">
              <w:rPr>
                <w:rFonts w:asciiTheme="minorHAnsi" w:hAnsiTheme="minorHAnsi" w:cstheme="minorHAnsi"/>
                <w:b/>
                <w:sz w:val="22"/>
              </w:rPr>
              <w:t xml:space="preserve"> </w:t>
            </w:r>
          </w:p>
        </w:tc>
        <w:tc>
          <w:tcPr>
            <w:tcW w:w="2895" w:type="dxa"/>
            <w:shd w:val="clear" w:color="auto" w:fill="auto"/>
          </w:tcPr>
          <w:p w:rsidR="005522DF" w:rsidRPr="005E56E1" w:rsidRDefault="005522DF" w:rsidP="00F55AEA">
            <w:pPr>
              <w:spacing w:before="60" w:after="120"/>
              <w:rPr>
                <w:rFonts w:asciiTheme="minorHAnsi" w:hAnsiTheme="minorHAnsi" w:cstheme="minorHAnsi"/>
                <w:sz w:val="22"/>
              </w:rPr>
            </w:pPr>
          </w:p>
        </w:tc>
      </w:tr>
      <w:tr w:rsidR="005522DF" w:rsidRPr="005E56E1" w:rsidTr="005E56E1">
        <w:trPr>
          <w:cantSplit/>
          <w:trHeight w:val="1335"/>
        </w:trPr>
        <w:tc>
          <w:tcPr>
            <w:tcW w:w="878" w:type="dxa"/>
            <w:vMerge/>
            <w:shd w:val="clear" w:color="auto" w:fill="auto"/>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auto"/>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shd w:val="clear" w:color="auto" w:fill="auto"/>
          </w:tcPr>
          <w:p w:rsidR="005522DF" w:rsidRPr="005E56E1" w:rsidRDefault="005522DF" w:rsidP="00F1727A">
            <w:pPr>
              <w:spacing w:before="60" w:after="120"/>
              <w:rPr>
                <w:rFonts w:asciiTheme="minorHAnsi" w:hAnsiTheme="minorHAnsi" w:cstheme="minorHAnsi"/>
                <w:sz w:val="22"/>
              </w:rPr>
            </w:pPr>
          </w:p>
        </w:tc>
        <w:tc>
          <w:tcPr>
            <w:tcW w:w="2895" w:type="dxa"/>
            <w:shd w:val="clear" w:color="auto" w:fill="auto"/>
          </w:tcPr>
          <w:p w:rsidR="005522DF" w:rsidRPr="005E56E1" w:rsidRDefault="005522DF" w:rsidP="00F55AEA">
            <w:pPr>
              <w:spacing w:before="60" w:after="120"/>
              <w:rPr>
                <w:rFonts w:asciiTheme="minorHAnsi" w:hAnsiTheme="minorHAnsi" w:cstheme="minorHAnsi"/>
                <w:sz w:val="22"/>
              </w:rPr>
            </w:pPr>
          </w:p>
        </w:tc>
      </w:tr>
      <w:tr w:rsidR="00FC63FA" w:rsidRPr="005E56E1" w:rsidTr="005E56E1">
        <w:trPr>
          <w:cantSplit/>
          <w:trHeight w:val="782"/>
        </w:trPr>
        <w:tc>
          <w:tcPr>
            <w:tcW w:w="878" w:type="dxa"/>
            <w:vMerge w:val="restart"/>
            <w:shd w:val="clear" w:color="auto" w:fill="auto"/>
          </w:tcPr>
          <w:p w:rsidR="00FC63FA" w:rsidRPr="005E56E1" w:rsidRDefault="00FC63FA" w:rsidP="00D7685D">
            <w:pPr>
              <w:spacing w:before="60" w:after="120"/>
              <w:rPr>
                <w:rFonts w:asciiTheme="minorHAnsi" w:hAnsiTheme="minorHAnsi" w:cstheme="minorHAnsi"/>
                <w:sz w:val="22"/>
              </w:rPr>
            </w:pPr>
            <w:r w:rsidRPr="005E56E1">
              <w:rPr>
                <w:rFonts w:asciiTheme="minorHAnsi" w:hAnsiTheme="minorHAnsi" w:cstheme="minorHAnsi"/>
                <w:sz w:val="22"/>
              </w:rPr>
              <w:t>ND07</w:t>
            </w:r>
          </w:p>
        </w:tc>
        <w:tc>
          <w:tcPr>
            <w:tcW w:w="3654" w:type="dxa"/>
            <w:vMerge w:val="restart"/>
            <w:shd w:val="clear" w:color="auto" w:fill="auto"/>
          </w:tcPr>
          <w:p w:rsidR="00020191" w:rsidRPr="005E56E1" w:rsidRDefault="00FC63FA" w:rsidP="00020191">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Define Blanket Easement Agreements When Necessary</w:t>
            </w:r>
          </w:p>
          <w:p w:rsidR="00BB6D9C" w:rsidRPr="005E56E1" w:rsidRDefault="00FC63FA" w:rsidP="00020191">
            <w:pPr>
              <w:spacing w:before="60" w:after="120"/>
              <w:rPr>
                <w:rFonts w:asciiTheme="minorHAnsi" w:hAnsiTheme="minorHAnsi" w:cstheme="minorHAnsi"/>
                <w:b/>
                <w:sz w:val="22"/>
              </w:rPr>
            </w:pPr>
            <w:r w:rsidRPr="005E56E1">
              <w:rPr>
                <w:rFonts w:asciiTheme="minorHAnsi" w:hAnsiTheme="minorHAnsi" w:cstheme="minorHAnsi"/>
                <w:sz w:val="22"/>
              </w:rPr>
              <w:t xml:space="preserve">Upon request by the landowner, a </w:t>
            </w:r>
            <w:r w:rsidRPr="005E56E1">
              <w:rPr>
                <w:rFonts w:asciiTheme="minorHAnsi" w:hAnsiTheme="minorHAnsi" w:cstheme="minorHAnsi"/>
                <w:sz w:val="22"/>
              </w:rPr>
              <w:lastRenderedPageBreak/>
              <w:t>transmission pipeline easement agreement may be defined to an acceptable, reasonable, and safe width and explicit location. State statutes or local government regulations may require easements to be defined prior to the approval of rezoning, subdivision plats and development permits.</w:t>
            </w:r>
            <w:r w:rsidR="00BB6D9C" w:rsidRPr="005E56E1">
              <w:rPr>
                <w:rFonts w:asciiTheme="minorHAnsi" w:hAnsiTheme="minorHAnsi" w:cstheme="minorHAnsi"/>
                <w:b/>
                <w:sz w:val="22"/>
              </w:rPr>
              <w:t xml:space="preserve"> </w:t>
            </w:r>
          </w:p>
          <w:p w:rsidR="00FC63FA" w:rsidRPr="005E56E1" w:rsidRDefault="00BB6D9C" w:rsidP="00020191">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 Pipeline Operators</w:t>
            </w:r>
          </w:p>
        </w:tc>
        <w:tc>
          <w:tcPr>
            <w:tcW w:w="3589" w:type="dxa"/>
            <w:vMerge w:val="restart"/>
            <w:shd w:val="clear" w:color="auto" w:fill="auto"/>
          </w:tcPr>
          <w:p w:rsidR="00FC63FA" w:rsidRPr="005E56E1" w:rsidRDefault="00F1727A" w:rsidP="00F1727A">
            <w:pPr>
              <w:spacing w:before="60" w:after="120"/>
              <w:rPr>
                <w:rFonts w:asciiTheme="minorHAnsi" w:hAnsiTheme="minorHAnsi" w:cstheme="minorHAnsi"/>
                <w:sz w:val="22"/>
              </w:rPr>
            </w:pPr>
            <w:r w:rsidRPr="005E56E1">
              <w:rPr>
                <w:rFonts w:asciiTheme="minorHAnsi" w:hAnsiTheme="minorHAnsi" w:cstheme="minorHAnsi"/>
                <w:color w:val="000000"/>
                <w:sz w:val="22"/>
                <w:shd w:val="clear" w:color="auto" w:fill="FFFFFF"/>
              </w:rPr>
              <w:lastRenderedPageBreak/>
              <w:t>Work with the</w:t>
            </w:r>
            <w:r w:rsidR="0062611A" w:rsidRPr="005E56E1">
              <w:rPr>
                <w:rFonts w:asciiTheme="minorHAnsi" w:hAnsiTheme="minorHAnsi" w:cstheme="minorHAnsi"/>
                <w:color w:val="000000"/>
                <w:sz w:val="22"/>
                <w:shd w:val="clear" w:color="auto" w:fill="FFFFFF"/>
              </w:rPr>
              <w:t xml:space="preserve"> transmission pipeline </w:t>
            </w:r>
            <w:r w:rsidRPr="005E56E1">
              <w:rPr>
                <w:rFonts w:asciiTheme="minorHAnsi" w:hAnsiTheme="minorHAnsi" w:cstheme="minorHAnsi"/>
                <w:color w:val="000000"/>
                <w:sz w:val="22"/>
                <w:shd w:val="clear" w:color="auto" w:fill="FFFFFF"/>
              </w:rPr>
              <w:t xml:space="preserve">operator to define easements. </w:t>
            </w:r>
            <w:r w:rsidR="0062611A" w:rsidRPr="005E56E1">
              <w:rPr>
                <w:rFonts w:asciiTheme="minorHAnsi" w:hAnsiTheme="minorHAnsi" w:cstheme="minorHAnsi"/>
                <w:color w:val="000000"/>
                <w:sz w:val="22"/>
                <w:shd w:val="clear" w:color="auto" w:fill="FFFFFF"/>
              </w:rPr>
              <w:t xml:space="preserve">Blanket easements should be defined to a specific location to avoid </w:t>
            </w:r>
            <w:r w:rsidR="0062611A" w:rsidRPr="005E56E1">
              <w:rPr>
                <w:rFonts w:asciiTheme="minorHAnsi" w:hAnsiTheme="minorHAnsi" w:cstheme="minorHAnsi"/>
                <w:color w:val="000000"/>
                <w:sz w:val="22"/>
                <w:shd w:val="clear" w:color="auto" w:fill="FFFFFF"/>
              </w:rPr>
              <w:lastRenderedPageBreak/>
              <w:t xml:space="preserve">confusion regarding which lands are burdened by the easement rights of the transmission pipeline operator. </w:t>
            </w:r>
            <w:r w:rsidRPr="005E56E1">
              <w:rPr>
                <w:rFonts w:asciiTheme="minorHAnsi" w:hAnsiTheme="minorHAnsi" w:cstheme="minorHAnsi"/>
                <w:color w:val="000000"/>
                <w:sz w:val="22"/>
                <w:shd w:val="clear" w:color="auto" w:fill="FFFFFF"/>
              </w:rPr>
              <w:t>Record the easement</w:t>
            </w:r>
            <w:r w:rsidR="0062611A" w:rsidRPr="005E56E1">
              <w:rPr>
                <w:rFonts w:asciiTheme="minorHAnsi" w:hAnsiTheme="minorHAnsi" w:cstheme="minorHAnsi"/>
                <w:color w:val="000000"/>
                <w:sz w:val="22"/>
                <w:shd w:val="clear" w:color="auto" w:fill="FFFFFF"/>
              </w:rPr>
              <w:t xml:space="preserve"> at the appropriate statutory office (e.g., county recorder, parish clerk)</w:t>
            </w:r>
            <w:r w:rsidR="00FC63FA" w:rsidRPr="005E56E1">
              <w:rPr>
                <w:rFonts w:asciiTheme="minorHAnsi" w:hAnsiTheme="minorHAnsi" w:cstheme="minorHAnsi"/>
                <w:sz w:val="22"/>
              </w:rPr>
              <w:t xml:space="preserve">  </w:t>
            </w:r>
          </w:p>
        </w:tc>
        <w:tc>
          <w:tcPr>
            <w:tcW w:w="2895" w:type="dxa"/>
            <w:shd w:val="clear" w:color="auto" w:fill="auto"/>
          </w:tcPr>
          <w:p w:rsidR="00FC63FA" w:rsidRPr="005E56E1" w:rsidRDefault="00FC63FA" w:rsidP="00020191">
            <w:pPr>
              <w:spacing w:before="60" w:after="120"/>
              <w:rPr>
                <w:rFonts w:asciiTheme="minorHAnsi" w:hAnsiTheme="minorHAnsi" w:cstheme="minorHAnsi"/>
                <w:sz w:val="22"/>
              </w:rPr>
            </w:pPr>
          </w:p>
          <w:p w:rsidR="00CB655F" w:rsidRPr="005E56E1" w:rsidRDefault="00CB655F" w:rsidP="00020191">
            <w:pPr>
              <w:spacing w:before="60" w:after="120"/>
              <w:rPr>
                <w:rFonts w:asciiTheme="minorHAnsi" w:hAnsiTheme="minorHAnsi" w:cstheme="minorHAnsi"/>
                <w:sz w:val="22"/>
              </w:rPr>
            </w:pPr>
          </w:p>
          <w:p w:rsidR="00CB655F" w:rsidRPr="005E56E1" w:rsidRDefault="00CB655F" w:rsidP="00020191">
            <w:pPr>
              <w:spacing w:before="60" w:after="120"/>
              <w:rPr>
                <w:rFonts w:asciiTheme="minorHAnsi" w:hAnsiTheme="minorHAnsi" w:cstheme="minorHAnsi"/>
                <w:sz w:val="22"/>
              </w:rPr>
            </w:pPr>
          </w:p>
        </w:tc>
      </w:tr>
      <w:tr w:rsidR="00FC63FA" w:rsidRPr="005E56E1" w:rsidTr="005E56E1">
        <w:trPr>
          <w:cantSplit/>
          <w:trHeight w:val="242"/>
        </w:trPr>
        <w:tc>
          <w:tcPr>
            <w:tcW w:w="878" w:type="dxa"/>
            <w:vMerge/>
            <w:tcBorders>
              <w:bottom w:val="single" w:sz="4" w:space="0" w:color="auto"/>
            </w:tcBorders>
            <w:shd w:val="clear" w:color="auto" w:fill="auto"/>
          </w:tcPr>
          <w:p w:rsidR="00FC63FA" w:rsidRPr="005E56E1" w:rsidRDefault="00FC63FA" w:rsidP="00020191">
            <w:pPr>
              <w:spacing w:before="60" w:after="120"/>
              <w:rPr>
                <w:rFonts w:asciiTheme="minorHAnsi" w:hAnsiTheme="minorHAnsi" w:cstheme="minorHAnsi"/>
                <w:sz w:val="22"/>
              </w:rPr>
            </w:pPr>
          </w:p>
        </w:tc>
        <w:tc>
          <w:tcPr>
            <w:tcW w:w="3654" w:type="dxa"/>
            <w:vMerge/>
            <w:tcBorders>
              <w:bottom w:val="single" w:sz="4" w:space="0" w:color="auto"/>
            </w:tcBorders>
            <w:shd w:val="clear" w:color="auto" w:fill="auto"/>
          </w:tcPr>
          <w:p w:rsidR="00FC63FA" w:rsidRPr="005E56E1" w:rsidRDefault="00FC63FA" w:rsidP="00020191">
            <w:pPr>
              <w:spacing w:before="60" w:after="120"/>
              <w:rPr>
                <w:rStyle w:val="Emphasis"/>
                <w:rFonts w:asciiTheme="minorHAnsi" w:hAnsiTheme="minorHAnsi" w:cstheme="minorHAnsi"/>
                <w:b/>
                <w:i w:val="0"/>
                <w:sz w:val="22"/>
              </w:rPr>
            </w:pPr>
          </w:p>
        </w:tc>
        <w:tc>
          <w:tcPr>
            <w:tcW w:w="3589" w:type="dxa"/>
            <w:vMerge/>
            <w:tcBorders>
              <w:bottom w:val="single" w:sz="4" w:space="0" w:color="auto"/>
            </w:tcBorders>
            <w:shd w:val="clear" w:color="auto" w:fill="auto"/>
          </w:tcPr>
          <w:p w:rsidR="00FC63FA" w:rsidRPr="005E56E1" w:rsidRDefault="00FC63FA" w:rsidP="00020191">
            <w:pPr>
              <w:spacing w:before="60" w:after="120"/>
              <w:rPr>
                <w:rFonts w:asciiTheme="minorHAnsi" w:hAnsiTheme="minorHAnsi" w:cstheme="minorHAnsi"/>
                <w:b/>
                <w:sz w:val="22"/>
              </w:rPr>
            </w:pPr>
          </w:p>
        </w:tc>
        <w:tc>
          <w:tcPr>
            <w:tcW w:w="2895" w:type="dxa"/>
            <w:tcBorders>
              <w:bottom w:val="single" w:sz="4" w:space="0" w:color="auto"/>
            </w:tcBorders>
            <w:shd w:val="clear" w:color="auto" w:fill="auto"/>
          </w:tcPr>
          <w:p w:rsidR="00FC63FA" w:rsidRPr="005E56E1" w:rsidRDefault="00FC63FA" w:rsidP="00020191">
            <w:pPr>
              <w:spacing w:before="60" w:after="120"/>
              <w:rPr>
                <w:rFonts w:asciiTheme="minorHAnsi" w:hAnsiTheme="minorHAnsi" w:cstheme="minorHAnsi"/>
                <w:sz w:val="22"/>
              </w:rPr>
            </w:pPr>
          </w:p>
        </w:tc>
      </w:tr>
      <w:tr w:rsidR="0031631F" w:rsidRPr="005E56E1" w:rsidTr="005E56E1">
        <w:trPr>
          <w:cantSplit/>
          <w:trHeight w:val="872"/>
        </w:trPr>
        <w:tc>
          <w:tcPr>
            <w:tcW w:w="878" w:type="dxa"/>
            <w:vMerge w:val="restart"/>
            <w:shd w:val="clear" w:color="auto" w:fill="auto"/>
          </w:tcPr>
          <w:p w:rsidR="0031631F" w:rsidRPr="005E56E1" w:rsidRDefault="0031631F" w:rsidP="00D7685D">
            <w:pPr>
              <w:spacing w:before="60" w:after="120"/>
              <w:rPr>
                <w:rFonts w:asciiTheme="minorHAnsi" w:hAnsiTheme="minorHAnsi" w:cstheme="minorHAnsi"/>
                <w:sz w:val="22"/>
              </w:rPr>
            </w:pPr>
            <w:r w:rsidRPr="005E56E1">
              <w:rPr>
                <w:rFonts w:asciiTheme="minorHAnsi" w:hAnsiTheme="minorHAnsi" w:cstheme="minorHAnsi"/>
                <w:sz w:val="22"/>
              </w:rPr>
              <w:lastRenderedPageBreak/>
              <w:t>ND10</w:t>
            </w:r>
          </w:p>
        </w:tc>
        <w:tc>
          <w:tcPr>
            <w:tcW w:w="3654" w:type="dxa"/>
            <w:vMerge w:val="restart"/>
            <w:shd w:val="clear" w:color="auto" w:fill="auto"/>
          </w:tcPr>
          <w:p w:rsidR="00020191" w:rsidRPr="005E56E1" w:rsidRDefault="0031631F" w:rsidP="00020191">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Record Transmission Pipeline Easements on Development Plans and Final Plats</w:t>
            </w:r>
          </w:p>
          <w:p w:rsidR="004A6A32" w:rsidRPr="005E56E1" w:rsidRDefault="0031631F" w:rsidP="00020191">
            <w:pPr>
              <w:spacing w:before="60" w:after="120"/>
              <w:rPr>
                <w:rFonts w:asciiTheme="minorHAnsi" w:hAnsiTheme="minorHAnsi" w:cstheme="minorHAnsi"/>
                <w:b/>
                <w:sz w:val="22"/>
              </w:rPr>
            </w:pPr>
            <w:r w:rsidRPr="005E56E1">
              <w:rPr>
                <w:rFonts w:asciiTheme="minorHAnsi" w:hAnsiTheme="minorHAnsi" w:cstheme="minorHAnsi"/>
                <w:sz w:val="22"/>
              </w:rPr>
              <w:t>Local governments should require all recorded development plans and final plats to clearly show the location of transmission pipeline easements and identify the pipeline operators.</w:t>
            </w:r>
            <w:r w:rsidR="004A6A32" w:rsidRPr="005E56E1">
              <w:rPr>
                <w:rFonts w:asciiTheme="minorHAnsi" w:hAnsiTheme="minorHAnsi" w:cstheme="minorHAnsi"/>
                <w:b/>
                <w:sz w:val="22"/>
              </w:rPr>
              <w:t xml:space="preserve"> </w:t>
            </w:r>
          </w:p>
          <w:p w:rsidR="000529B1" w:rsidRPr="005E56E1" w:rsidRDefault="004A6A32" w:rsidP="00020191">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w:t>
            </w:r>
          </w:p>
        </w:tc>
        <w:tc>
          <w:tcPr>
            <w:tcW w:w="3589" w:type="dxa"/>
            <w:vMerge w:val="restart"/>
            <w:shd w:val="clear" w:color="auto" w:fill="auto"/>
          </w:tcPr>
          <w:p w:rsidR="0031631F" w:rsidRPr="005E56E1" w:rsidRDefault="00BD51FC" w:rsidP="00BD51FC">
            <w:pPr>
              <w:spacing w:before="60" w:after="120"/>
              <w:rPr>
                <w:rFonts w:asciiTheme="minorHAnsi" w:hAnsiTheme="minorHAnsi" w:cstheme="minorHAnsi"/>
                <w:sz w:val="22"/>
              </w:rPr>
            </w:pPr>
            <w:r w:rsidRPr="005E56E1">
              <w:rPr>
                <w:rFonts w:asciiTheme="minorHAnsi" w:hAnsiTheme="minorHAnsi" w:cstheme="minorHAnsi"/>
                <w:sz w:val="22"/>
              </w:rPr>
              <w:t>S</w:t>
            </w:r>
            <w:r w:rsidR="001F43C7" w:rsidRPr="005E56E1">
              <w:rPr>
                <w:rFonts w:asciiTheme="minorHAnsi" w:hAnsiTheme="minorHAnsi" w:cstheme="minorHAnsi"/>
                <w:sz w:val="22"/>
              </w:rPr>
              <w:t>how the location of transmission pipeline easements and identify the pipeline operators</w:t>
            </w:r>
            <w:r w:rsidRPr="005E56E1">
              <w:rPr>
                <w:rFonts w:asciiTheme="minorHAnsi" w:hAnsiTheme="minorHAnsi" w:cstheme="minorHAnsi"/>
                <w:sz w:val="22"/>
              </w:rPr>
              <w:t xml:space="preserve"> on development plans and final plats</w:t>
            </w:r>
            <w:r w:rsidR="001F43C7" w:rsidRPr="005E56E1">
              <w:rPr>
                <w:rFonts w:asciiTheme="minorHAnsi" w:hAnsiTheme="minorHAnsi" w:cstheme="minorHAnsi"/>
                <w:sz w:val="22"/>
              </w:rPr>
              <w:t>.</w:t>
            </w:r>
          </w:p>
        </w:tc>
        <w:tc>
          <w:tcPr>
            <w:tcW w:w="2895" w:type="dxa"/>
            <w:shd w:val="clear" w:color="auto" w:fill="auto"/>
          </w:tcPr>
          <w:p w:rsidR="0031631F" w:rsidRPr="005E56E1" w:rsidRDefault="0031631F" w:rsidP="00020191">
            <w:pPr>
              <w:spacing w:before="60" w:after="120"/>
              <w:rPr>
                <w:rFonts w:asciiTheme="minorHAnsi" w:hAnsiTheme="minorHAnsi" w:cstheme="minorHAnsi"/>
                <w:sz w:val="22"/>
              </w:rPr>
            </w:pPr>
          </w:p>
          <w:p w:rsidR="00CB655F" w:rsidRPr="005E56E1" w:rsidRDefault="00CB655F" w:rsidP="00020191">
            <w:pPr>
              <w:spacing w:before="60" w:after="120"/>
              <w:rPr>
                <w:rFonts w:asciiTheme="minorHAnsi" w:hAnsiTheme="minorHAnsi" w:cstheme="minorHAnsi"/>
                <w:sz w:val="22"/>
              </w:rPr>
            </w:pPr>
          </w:p>
          <w:p w:rsidR="00CB655F" w:rsidRPr="005E56E1" w:rsidRDefault="00CB655F" w:rsidP="00020191">
            <w:pPr>
              <w:spacing w:before="60" w:after="120"/>
              <w:rPr>
                <w:rFonts w:asciiTheme="minorHAnsi" w:hAnsiTheme="minorHAnsi" w:cstheme="minorHAnsi"/>
                <w:sz w:val="22"/>
              </w:rPr>
            </w:pPr>
          </w:p>
        </w:tc>
      </w:tr>
      <w:tr w:rsidR="0031631F" w:rsidRPr="005E56E1" w:rsidTr="005E56E1">
        <w:trPr>
          <w:cantSplit/>
          <w:trHeight w:val="494"/>
        </w:trPr>
        <w:tc>
          <w:tcPr>
            <w:tcW w:w="878" w:type="dxa"/>
            <w:vMerge/>
            <w:shd w:val="clear" w:color="auto" w:fill="auto"/>
          </w:tcPr>
          <w:p w:rsidR="0031631F" w:rsidRPr="005E56E1" w:rsidRDefault="0031631F" w:rsidP="00020191">
            <w:pPr>
              <w:spacing w:before="60" w:after="120"/>
              <w:rPr>
                <w:rFonts w:asciiTheme="minorHAnsi" w:hAnsiTheme="minorHAnsi" w:cstheme="minorHAnsi"/>
                <w:sz w:val="22"/>
              </w:rPr>
            </w:pPr>
          </w:p>
        </w:tc>
        <w:tc>
          <w:tcPr>
            <w:tcW w:w="3654" w:type="dxa"/>
            <w:vMerge/>
            <w:shd w:val="clear" w:color="auto" w:fill="auto"/>
          </w:tcPr>
          <w:p w:rsidR="0031631F" w:rsidRPr="005E56E1" w:rsidRDefault="0031631F" w:rsidP="00020191">
            <w:pPr>
              <w:spacing w:before="60" w:after="120"/>
              <w:rPr>
                <w:rStyle w:val="Emphasis"/>
                <w:rFonts w:asciiTheme="minorHAnsi" w:hAnsiTheme="minorHAnsi" w:cstheme="minorHAnsi"/>
                <w:b/>
                <w:i w:val="0"/>
                <w:sz w:val="22"/>
              </w:rPr>
            </w:pPr>
          </w:p>
        </w:tc>
        <w:tc>
          <w:tcPr>
            <w:tcW w:w="3589" w:type="dxa"/>
            <w:vMerge/>
            <w:shd w:val="clear" w:color="auto" w:fill="auto"/>
          </w:tcPr>
          <w:p w:rsidR="0031631F" w:rsidRPr="005E56E1" w:rsidRDefault="0031631F" w:rsidP="00020191">
            <w:pPr>
              <w:spacing w:before="60" w:after="120"/>
              <w:rPr>
                <w:rFonts w:asciiTheme="minorHAnsi" w:hAnsiTheme="minorHAnsi" w:cstheme="minorHAnsi"/>
                <w:b/>
                <w:sz w:val="22"/>
              </w:rPr>
            </w:pPr>
          </w:p>
        </w:tc>
        <w:tc>
          <w:tcPr>
            <w:tcW w:w="2895" w:type="dxa"/>
            <w:shd w:val="clear" w:color="auto" w:fill="auto"/>
          </w:tcPr>
          <w:p w:rsidR="0031631F" w:rsidRPr="005E56E1" w:rsidRDefault="0031631F" w:rsidP="00020191">
            <w:pPr>
              <w:spacing w:before="60" w:after="120"/>
              <w:rPr>
                <w:rFonts w:asciiTheme="minorHAnsi" w:hAnsiTheme="minorHAnsi" w:cstheme="minorHAnsi"/>
                <w:sz w:val="22"/>
              </w:rPr>
            </w:pPr>
          </w:p>
        </w:tc>
      </w:tr>
      <w:tr w:rsidR="00A30568" w:rsidRPr="005E56E1" w:rsidTr="005E56E1">
        <w:trPr>
          <w:cantSplit/>
          <w:trHeight w:val="1151"/>
        </w:trPr>
        <w:tc>
          <w:tcPr>
            <w:tcW w:w="878" w:type="dxa"/>
            <w:vMerge w:val="restart"/>
            <w:shd w:val="clear" w:color="auto" w:fill="auto"/>
          </w:tcPr>
          <w:p w:rsidR="00A30568" w:rsidRPr="005E56E1" w:rsidRDefault="00A30568" w:rsidP="00D7685D">
            <w:pPr>
              <w:spacing w:before="60" w:after="120"/>
              <w:rPr>
                <w:rFonts w:asciiTheme="minorHAnsi" w:hAnsiTheme="minorHAnsi" w:cstheme="minorHAnsi"/>
                <w:sz w:val="22"/>
              </w:rPr>
            </w:pPr>
            <w:r w:rsidRPr="005E56E1">
              <w:rPr>
                <w:rFonts w:asciiTheme="minorHAnsi" w:hAnsiTheme="minorHAnsi" w:cstheme="minorHAnsi"/>
                <w:sz w:val="22"/>
              </w:rPr>
              <w:t>ND26</w:t>
            </w:r>
          </w:p>
        </w:tc>
        <w:tc>
          <w:tcPr>
            <w:tcW w:w="3654" w:type="dxa"/>
            <w:vMerge w:val="restart"/>
            <w:shd w:val="clear" w:color="auto" w:fill="auto"/>
          </w:tcPr>
          <w:p w:rsidR="00020191" w:rsidRPr="005E56E1" w:rsidRDefault="00A30568" w:rsidP="00020191">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Use, Document, Record and Retain Encroachment Agreements or Permits</w:t>
            </w:r>
          </w:p>
          <w:p w:rsidR="0067139C" w:rsidRPr="005E56E1" w:rsidRDefault="00A30568" w:rsidP="00020191">
            <w:pPr>
              <w:spacing w:before="60" w:after="120"/>
              <w:rPr>
                <w:rFonts w:asciiTheme="minorHAnsi" w:hAnsiTheme="minorHAnsi" w:cstheme="minorHAnsi"/>
                <w:b/>
                <w:sz w:val="22"/>
              </w:rPr>
            </w:pPr>
            <w:r w:rsidRPr="005E56E1">
              <w:rPr>
                <w:rFonts w:asciiTheme="minorHAnsi" w:hAnsiTheme="minorHAnsi" w:cstheme="minorHAnsi"/>
                <w:sz w:val="22"/>
              </w:rPr>
              <w:t>Encroachment agreements should be used, documented, recorded and retained when a transmission pipeline operator agrees to allow a property developer/owner or local government to encroach on the pipeline right-of-way for a long or perpetual duration in a manner that conflicts with the activities allowed on the easement.</w:t>
            </w:r>
            <w:r w:rsidR="0067139C" w:rsidRPr="005E56E1">
              <w:rPr>
                <w:rFonts w:asciiTheme="minorHAnsi" w:hAnsiTheme="minorHAnsi" w:cstheme="minorHAnsi"/>
                <w:b/>
                <w:sz w:val="22"/>
              </w:rPr>
              <w:t xml:space="preserve"> </w:t>
            </w:r>
          </w:p>
          <w:p w:rsidR="00A30568" w:rsidRPr="005E56E1" w:rsidRDefault="0067139C" w:rsidP="00020191">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 Pipeline Operators</w:t>
            </w:r>
          </w:p>
        </w:tc>
        <w:tc>
          <w:tcPr>
            <w:tcW w:w="3589" w:type="dxa"/>
            <w:vMerge w:val="restart"/>
            <w:shd w:val="clear" w:color="auto" w:fill="auto"/>
          </w:tcPr>
          <w:p w:rsidR="00A30568" w:rsidRPr="005E56E1" w:rsidRDefault="0008783D" w:rsidP="009C4FEB">
            <w:pPr>
              <w:spacing w:before="60" w:after="120"/>
              <w:rPr>
                <w:rFonts w:asciiTheme="minorHAnsi" w:hAnsiTheme="minorHAnsi" w:cstheme="minorHAnsi"/>
                <w:sz w:val="22"/>
              </w:rPr>
            </w:pPr>
            <w:r w:rsidRPr="005E56E1">
              <w:rPr>
                <w:rFonts w:asciiTheme="minorHAnsi" w:hAnsiTheme="minorHAnsi" w:cstheme="minorHAnsi"/>
                <w:sz w:val="22"/>
              </w:rPr>
              <w:t xml:space="preserve">Contact the transmission pipeline operator and provide information about the proposed encroachment </w:t>
            </w:r>
            <w:r w:rsidR="00BD51FC" w:rsidRPr="005E56E1">
              <w:rPr>
                <w:rFonts w:asciiTheme="minorHAnsi" w:hAnsiTheme="minorHAnsi" w:cstheme="minorHAnsi"/>
                <w:sz w:val="22"/>
              </w:rPr>
              <w:t xml:space="preserve">when property developer/owner </w:t>
            </w:r>
            <w:r w:rsidRPr="005E56E1">
              <w:rPr>
                <w:rFonts w:asciiTheme="minorHAnsi" w:hAnsiTheme="minorHAnsi" w:cstheme="minorHAnsi"/>
                <w:sz w:val="22"/>
              </w:rPr>
              <w:t xml:space="preserve">desires to encroach on a transmission pipeline right-of-way (ROW) for a long or perpetual duration in a manner that conflicts with the activities allowed by the easement agreement.  Documented in an encroachment agreement acceptable uses of the right-of-way </w:t>
            </w:r>
            <w:r w:rsidR="00BD51FC" w:rsidRPr="005E56E1">
              <w:rPr>
                <w:rFonts w:asciiTheme="minorHAnsi" w:hAnsiTheme="minorHAnsi" w:cstheme="minorHAnsi"/>
                <w:sz w:val="22"/>
              </w:rPr>
              <w:t xml:space="preserve">that </w:t>
            </w:r>
            <w:r w:rsidRPr="005E56E1">
              <w:rPr>
                <w:rFonts w:asciiTheme="minorHAnsi" w:hAnsiTheme="minorHAnsi" w:cstheme="minorHAnsi"/>
                <w:sz w:val="22"/>
              </w:rPr>
              <w:t>are agreed upon.</w:t>
            </w:r>
            <w:r w:rsidR="00A30568" w:rsidRPr="005E56E1">
              <w:rPr>
                <w:rFonts w:asciiTheme="minorHAnsi" w:hAnsiTheme="minorHAnsi" w:cstheme="minorHAnsi"/>
                <w:sz w:val="22"/>
              </w:rPr>
              <w:t xml:space="preserve"> </w:t>
            </w:r>
          </w:p>
        </w:tc>
        <w:tc>
          <w:tcPr>
            <w:tcW w:w="2895" w:type="dxa"/>
            <w:shd w:val="clear" w:color="auto" w:fill="auto"/>
          </w:tcPr>
          <w:p w:rsidR="00A30568" w:rsidRPr="005E56E1" w:rsidRDefault="00A30568" w:rsidP="00020191">
            <w:pPr>
              <w:spacing w:before="60" w:after="120"/>
              <w:rPr>
                <w:rFonts w:asciiTheme="minorHAnsi" w:hAnsiTheme="minorHAnsi" w:cstheme="minorHAnsi"/>
                <w:sz w:val="22"/>
              </w:rPr>
            </w:pPr>
          </w:p>
        </w:tc>
      </w:tr>
      <w:tr w:rsidR="00A30568" w:rsidRPr="005E56E1" w:rsidTr="005E56E1">
        <w:trPr>
          <w:cantSplit/>
          <w:trHeight w:val="467"/>
        </w:trPr>
        <w:tc>
          <w:tcPr>
            <w:tcW w:w="878" w:type="dxa"/>
            <w:vMerge/>
            <w:shd w:val="clear" w:color="auto" w:fill="auto"/>
          </w:tcPr>
          <w:p w:rsidR="00A30568" w:rsidRPr="005E56E1" w:rsidRDefault="00A30568" w:rsidP="00020191">
            <w:pPr>
              <w:spacing w:before="60" w:after="120"/>
              <w:rPr>
                <w:rFonts w:asciiTheme="minorHAnsi" w:hAnsiTheme="minorHAnsi" w:cstheme="minorHAnsi"/>
                <w:sz w:val="22"/>
              </w:rPr>
            </w:pPr>
          </w:p>
        </w:tc>
        <w:tc>
          <w:tcPr>
            <w:tcW w:w="3654" w:type="dxa"/>
            <w:vMerge/>
            <w:shd w:val="clear" w:color="auto" w:fill="auto"/>
          </w:tcPr>
          <w:p w:rsidR="00A30568" w:rsidRPr="005E56E1" w:rsidRDefault="00A30568" w:rsidP="00020191">
            <w:pPr>
              <w:spacing w:before="60" w:after="120"/>
              <w:rPr>
                <w:rStyle w:val="Emphasis"/>
                <w:rFonts w:asciiTheme="minorHAnsi" w:hAnsiTheme="minorHAnsi" w:cstheme="minorHAnsi"/>
                <w:b/>
                <w:i w:val="0"/>
                <w:sz w:val="22"/>
              </w:rPr>
            </w:pPr>
          </w:p>
        </w:tc>
        <w:tc>
          <w:tcPr>
            <w:tcW w:w="3589" w:type="dxa"/>
            <w:vMerge/>
            <w:shd w:val="clear" w:color="auto" w:fill="auto"/>
          </w:tcPr>
          <w:p w:rsidR="00A30568" w:rsidRPr="005E56E1" w:rsidRDefault="00A30568" w:rsidP="00020191">
            <w:pPr>
              <w:spacing w:before="60" w:after="120"/>
              <w:rPr>
                <w:rFonts w:asciiTheme="minorHAnsi" w:hAnsiTheme="minorHAnsi" w:cstheme="minorHAnsi"/>
                <w:b/>
                <w:sz w:val="22"/>
              </w:rPr>
            </w:pPr>
          </w:p>
        </w:tc>
        <w:tc>
          <w:tcPr>
            <w:tcW w:w="2895" w:type="dxa"/>
            <w:shd w:val="clear" w:color="auto" w:fill="auto"/>
          </w:tcPr>
          <w:p w:rsidR="00A30568" w:rsidRPr="005E56E1" w:rsidRDefault="00A30568" w:rsidP="00020191">
            <w:pPr>
              <w:spacing w:before="60" w:after="120"/>
              <w:rPr>
                <w:rFonts w:asciiTheme="minorHAnsi" w:hAnsiTheme="minorHAnsi" w:cstheme="minorHAnsi"/>
                <w:sz w:val="22"/>
              </w:rPr>
            </w:pPr>
          </w:p>
        </w:tc>
      </w:tr>
      <w:tr w:rsidR="00A30568" w:rsidRPr="005E56E1" w:rsidTr="005E56E1">
        <w:trPr>
          <w:cantSplit/>
          <w:trHeight w:val="908"/>
        </w:trPr>
        <w:tc>
          <w:tcPr>
            <w:tcW w:w="878" w:type="dxa"/>
            <w:vMerge w:val="restart"/>
            <w:shd w:val="clear" w:color="auto" w:fill="auto"/>
          </w:tcPr>
          <w:p w:rsidR="00A30568" w:rsidRPr="005E56E1" w:rsidRDefault="00A30568" w:rsidP="00D7685D">
            <w:pPr>
              <w:spacing w:before="60" w:after="120"/>
              <w:rPr>
                <w:rFonts w:asciiTheme="minorHAnsi" w:hAnsiTheme="minorHAnsi" w:cstheme="minorHAnsi"/>
                <w:sz w:val="22"/>
              </w:rPr>
            </w:pPr>
            <w:r w:rsidRPr="005E56E1">
              <w:rPr>
                <w:rFonts w:asciiTheme="minorHAnsi" w:hAnsiTheme="minorHAnsi" w:cstheme="minorHAnsi"/>
                <w:sz w:val="22"/>
              </w:rPr>
              <w:lastRenderedPageBreak/>
              <w:t>ND27</w:t>
            </w:r>
          </w:p>
        </w:tc>
        <w:tc>
          <w:tcPr>
            <w:tcW w:w="3654" w:type="dxa"/>
            <w:vMerge w:val="restart"/>
            <w:shd w:val="clear" w:color="auto" w:fill="auto"/>
          </w:tcPr>
          <w:p w:rsidR="00020191" w:rsidRPr="005E56E1" w:rsidRDefault="00A30568" w:rsidP="00020191">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Use, Document and Retain Letters of No Objection and Conditional Approval Letters</w:t>
            </w:r>
          </w:p>
          <w:p w:rsidR="0067139C" w:rsidRPr="005E56E1" w:rsidRDefault="00A30568" w:rsidP="00020191">
            <w:pPr>
              <w:spacing w:before="60" w:after="120"/>
              <w:rPr>
                <w:rFonts w:asciiTheme="minorHAnsi" w:hAnsiTheme="minorHAnsi" w:cstheme="minorHAnsi"/>
                <w:b/>
                <w:sz w:val="22"/>
              </w:rPr>
            </w:pPr>
            <w:r w:rsidRPr="005E56E1">
              <w:rPr>
                <w:rFonts w:asciiTheme="minorHAnsi" w:hAnsiTheme="minorHAnsi" w:cstheme="minorHAnsi"/>
                <w:sz w:val="22"/>
              </w:rPr>
              <w:t>Transmission pipeline operators may use, document and retain "letters of no objection" in agreeing to land use activities on or near a transmission pipeline right-of-way. Such land uses may or may not be temporary.</w:t>
            </w:r>
            <w:r w:rsidR="0067139C" w:rsidRPr="005E56E1">
              <w:rPr>
                <w:rFonts w:asciiTheme="minorHAnsi" w:hAnsiTheme="minorHAnsi" w:cstheme="minorHAnsi"/>
                <w:b/>
                <w:sz w:val="22"/>
              </w:rPr>
              <w:t xml:space="preserve"> </w:t>
            </w:r>
          </w:p>
          <w:p w:rsidR="00A30568" w:rsidRPr="005E56E1" w:rsidRDefault="0067139C" w:rsidP="00020191">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Property Developer/Owner, Pipeline Operators</w:t>
            </w:r>
          </w:p>
        </w:tc>
        <w:tc>
          <w:tcPr>
            <w:tcW w:w="3589" w:type="dxa"/>
            <w:vMerge w:val="restart"/>
            <w:shd w:val="clear" w:color="auto" w:fill="auto"/>
          </w:tcPr>
          <w:p w:rsidR="00A30568" w:rsidRPr="005E56E1" w:rsidRDefault="00BD51FC" w:rsidP="00BD51FC">
            <w:pPr>
              <w:spacing w:before="60" w:after="120"/>
              <w:rPr>
                <w:rFonts w:asciiTheme="minorHAnsi" w:hAnsiTheme="minorHAnsi" w:cstheme="minorHAnsi"/>
                <w:sz w:val="22"/>
              </w:rPr>
            </w:pPr>
            <w:r w:rsidRPr="005E56E1">
              <w:rPr>
                <w:rFonts w:asciiTheme="minorHAnsi" w:hAnsiTheme="minorHAnsi" w:cstheme="minorHAnsi"/>
                <w:sz w:val="22"/>
              </w:rPr>
              <w:t>Use</w:t>
            </w:r>
            <w:r w:rsidR="004D1E9E" w:rsidRPr="005E56E1">
              <w:rPr>
                <w:rFonts w:asciiTheme="minorHAnsi" w:hAnsiTheme="minorHAnsi" w:cstheme="minorHAnsi"/>
                <w:sz w:val="22"/>
              </w:rPr>
              <w:t xml:space="preserve"> letters of no when transmission pipeline operators agree to land use activities on or near a transmission pipeline right-of-way.</w:t>
            </w:r>
            <w:r w:rsidR="004D1E9E" w:rsidRPr="005E56E1">
              <w:rPr>
                <w:rFonts w:asciiTheme="minorHAnsi" w:hAnsiTheme="minorHAnsi" w:cstheme="minorHAnsi"/>
                <w:color w:val="000000"/>
                <w:sz w:val="22"/>
                <w:shd w:val="clear" w:color="auto" w:fill="FFFFFF"/>
              </w:rPr>
              <w:t xml:space="preserve">  </w:t>
            </w:r>
          </w:p>
        </w:tc>
        <w:tc>
          <w:tcPr>
            <w:tcW w:w="2895" w:type="dxa"/>
            <w:shd w:val="clear" w:color="auto" w:fill="auto"/>
          </w:tcPr>
          <w:p w:rsidR="00A30568" w:rsidRPr="005E56E1" w:rsidRDefault="00A30568" w:rsidP="00020191">
            <w:pPr>
              <w:spacing w:before="60" w:after="120"/>
              <w:rPr>
                <w:rFonts w:asciiTheme="minorHAnsi" w:hAnsiTheme="minorHAnsi" w:cstheme="minorHAnsi"/>
                <w:sz w:val="22"/>
              </w:rPr>
            </w:pPr>
          </w:p>
        </w:tc>
      </w:tr>
      <w:tr w:rsidR="00A30568" w:rsidRPr="005E56E1" w:rsidTr="005E56E1">
        <w:trPr>
          <w:cantSplit/>
          <w:trHeight w:val="323"/>
        </w:trPr>
        <w:tc>
          <w:tcPr>
            <w:tcW w:w="878" w:type="dxa"/>
            <w:vMerge/>
            <w:tcBorders>
              <w:bottom w:val="single" w:sz="4" w:space="0" w:color="auto"/>
            </w:tcBorders>
            <w:shd w:val="clear" w:color="auto" w:fill="auto"/>
          </w:tcPr>
          <w:p w:rsidR="00A30568" w:rsidRPr="005E56E1" w:rsidRDefault="00A30568" w:rsidP="00020191">
            <w:pPr>
              <w:spacing w:before="60" w:after="120"/>
              <w:rPr>
                <w:rFonts w:asciiTheme="minorHAnsi" w:hAnsiTheme="minorHAnsi" w:cstheme="minorHAnsi"/>
                <w:sz w:val="22"/>
              </w:rPr>
            </w:pPr>
          </w:p>
        </w:tc>
        <w:tc>
          <w:tcPr>
            <w:tcW w:w="3654" w:type="dxa"/>
            <w:vMerge/>
            <w:tcBorders>
              <w:bottom w:val="single" w:sz="4" w:space="0" w:color="auto"/>
            </w:tcBorders>
            <w:shd w:val="clear" w:color="auto" w:fill="auto"/>
          </w:tcPr>
          <w:p w:rsidR="00A30568" w:rsidRPr="005E56E1" w:rsidRDefault="00A30568" w:rsidP="00020191">
            <w:pPr>
              <w:spacing w:before="60" w:after="120"/>
              <w:rPr>
                <w:rStyle w:val="Emphasis"/>
                <w:rFonts w:asciiTheme="minorHAnsi" w:hAnsiTheme="minorHAnsi" w:cstheme="minorHAnsi"/>
                <w:b/>
                <w:i w:val="0"/>
                <w:sz w:val="22"/>
              </w:rPr>
            </w:pPr>
          </w:p>
        </w:tc>
        <w:tc>
          <w:tcPr>
            <w:tcW w:w="3589" w:type="dxa"/>
            <w:vMerge/>
            <w:tcBorders>
              <w:bottom w:val="single" w:sz="4" w:space="0" w:color="auto"/>
            </w:tcBorders>
            <w:shd w:val="clear" w:color="auto" w:fill="auto"/>
          </w:tcPr>
          <w:p w:rsidR="00A30568" w:rsidRPr="005E56E1" w:rsidRDefault="00A30568" w:rsidP="00020191">
            <w:pPr>
              <w:spacing w:before="60" w:after="120"/>
              <w:rPr>
                <w:rFonts w:asciiTheme="minorHAnsi" w:hAnsiTheme="minorHAnsi" w:cstheme="minorHAnsi"/>
                <w:b/>
                <w:sz w:val="22"/>
              </w:rPr>
            </w:pPr>
          </w:p>
        </w:tc>
        <w:tc>
          <w:tcPr>
            <w:tcW w:w="2895" w:type="dxa"/>
            <w:tcBorders>
              <w:bottom w:val="single" w:sz="4" w:space="0" w:color="auto"/>
            </w:tcBorders>
            <w:shd w:val="clear" w:color="auto" w:fill="auto"/>
          </w:tcPr>
          <w:p w:rsidR="00A30568" w:rsidRPr="005E56E1" w:rsidRDefault="00A30568" w:rsidP="00020191">
            <w:pPr>
              <w:spacing w:before="60" w:after="120"/>
              <w:rPr>
                <w:rFonts w:asciiTheme="minorHAnsi" w:hAnsiTheme="minorHAnsi" w:cstheme="minorHAnsi"/>
                <w:sz w:val="22"/>
              </w:rPr>
            </w:pPr>
          </w:p>
        </w:tc>
      </w:tr>
      <w:tr w:rsidR="005522DF" w:rsidRPr="005E56E1" w:rsidTr="005E56E1">
        <w:trPr>
          <w:cantSplit/>
          <w:trHeight w:val="1455"/>
        </w:trPr>
        <w:tc>
          <w:tcPr>
            <w:tcW w:w="878" w:type="dxa"/>
            <w:vMerge w:val="restart"/>
            <w:shd w:val="clear" w:color="auto" w:fill="auto"/>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ND28</w:t>
            </w:r>
          </w:p>
        </w:tc>
        <w:tc>
          <w:tcPr>
            <w:tcW w:w="3654" w:type="dxa"/>
            <w:vMerge w:val="restart"/>
            <w:shd w:val="clear" w:color="auto" w:fill="auto"/>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Document, Record and Retain Partial Releases</w:t>
            </w:r>
          </w:p>
          <w:p w:rsidR="005522DF" w:rsidRPr="005E56E1" w:rsidRDefault="005522DF" w:rsidP="00F55AEA">
            <w:pPr>
              <w:spacing w:before="60" w:after="120"/>
              <w:rPr>
                <w:rFonts w:asciiTheme="minorHAnsi" w:hAnsiTheme="minorHAnsi" w:cstheme="minorHAnsi"/>
                <w:b/>
                <w:sz w:val="22"/>
              </w:rPr>
            </w:pPr>
            <w:r w:rsidRPr="005E56E1">
              <w:rPr>
                <w:rFonts w:asciiTheme="minorHAnsi" w:hAnsiTheme="minorHAnsi" w:cstheme="minorHAnsi"/>
                <w:sz w:val="22"/>
              </w:rPr>
              <w:t>Partial releases may be used to allow some part of the transmission pipeline right-of-way to be released from certain easement conditions, and should be documented, recorded and retained.</w:t>
            </w:r>
            <w:r w:rsidRPr="005E56E1">
              <w:rPr>
                <w:rFonts w:asciiTheme="minorHAnsi" w:hAnsiTheme="minorHAnsi" w:cstheme="minorHAnsi"/>
                <w:b/>
                <w:sz w:val="22"/>
              </w:rPr>
              <w:t xml:space="preserve"> </w:t>
            </w:r>
          </w:p>
          <w:p w:rsidR="009D5202"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Property Developer/Owner, Pipeline Operators</w:t>
            </w:r>
          </w:p>
        </w:tc>
        <w:tc>
          <w:tcPr>
            <w:tcW w:w="3589" w:type="dxa"/>
            <w:vMerge w:val="restart"/>
            <w:shd w:val="clear" w:color="auto" w:fill="auto"/>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Record at the appropriate statutory office (i.e. county recorder, parish clerk) partial releases that allow some part of the transmission pipeline right-of-way to be released from certain easement conditions.  Establish procedures for retention of those releases for the life of the easement.</w:t>
            </w:r>
            <w:r w:rsidRPr="005E56E1">
              <w:rPr>
                <w:rFonts w:asciiTheme="minorHAnsi" w:hAnsiTheme="minorHAnsi" w:cstheme="minorHAnsi"/>
                <w:color w:val="000000"/>
                <w:sz w:val="22"/>
                <w:shd w:val="clear" w:color="auto" w:fill="FFFFFF"/>
              </w:rPr>
              <w:t xml:space="preserve"> </w:t>
            </w:r>
          </w:p>
        </w:tc>
        <w:tc>
          <w:tcPr>
            <w:tcW w:w="2895" w:type="dxa"/>
            <w:shd w:val="clear" w:color="auto" w:fill="auto"/>
          </w:tcPr>
          <w:p w:rsidR="005522DF" w:rsidRPr="005E56E1" w:rsidRDefault="005522DF" w:rsidP="00F55AEA">
            <w:pPr>
              <w:spacing w:before="60" w:after="120"/>
              <w:rPr>
                <w:rFonts w:asciiTheme="minorHAnsi" w:hAnsiTheme="minorHAnsi" w:cstheme="minorHAnsi"/>
                <w:sz w:val="22"/>
              </w:rPr>
            </w:pPr>
          </w:p>
        </w:tc>
      </w:tr>
      <w:tr w:rsidR="005522DF" w:rsidRPr="005E56E1" w:rsidTr="005E56E1">
        <w:trPr>
          <w:cantSplit/>
          <w:trHeight w:val="1455"/>
        </w:trPr>
        <w:tc>
          <w:tcPr>
            <w:tcW w:w="878" w:type="dxa"/>
            <w:vMerge/>
            <w:shd w:val="clear" w:color="auto" w:fill="auto"/>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auto"/>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shd w:val="clear" w:color="auto" w:fill="auto"/>
          </w:tcPr>
          <w:p w:rsidR="005522DF" w:rsidRPr="005E56E1" w:rsidRDefault="005522DF" w:rsidP="00F55AEA">
            <w:pPr>
              <w:spacing w:before="60" w:after="120"/>
              <w:rPr>
                <w:rFonts w:asciiTheme="minorHAnsi" w:hAnsiTheme="minorHAnsi" w:cstheme="minorHAnsi"/>
                <w:sz w:val="22"/>
              </w:rPr>
            </w:pPr>
          </w:p>
        </w:tc>
        <w:tc>
          <w:tcPr>
            <w:tcW w:w="2895" w:type="dxa"/>
            <w:shd w:val="clear" w:color="auto" w:fill="auto"/>
          </w:tcPr>
          <w:p w:rsidR="005522DF" w:rsidRPr="005E56E1" w:rsidRDefault="005522DF" w:rsidP="00F55AEA">
            <w:pPr>
              <w:spacing w:before="60" w:after="120"/>
              <w:rPr>
                <w:rFonts w:asciiTheme="minorHAnsi" w:hAnsiTheme="minorHAnsi" w:cstheme="minorHAnsi"/>
                <w:sz w:val="22"/>
              </w:rPr>
            </w:pPr>
          </w:p>
        </w:tc>
      </w:tr>
      <w:tr w:rsidR="006B434A" w:rsidRPr="005E56E1" w:rsidTr="00D13ACF">
        <w:trPr>
          <w:cantSplit/>
          <w:trHeight w:val="602"/>
        </w:trPr>
        <w:tc>
          <w:tcPr>
            <w:tcW w:w="11016" w:type="dxa"/>
            <w:gridSpan w:val="4"/>
            <w:shd w:val="clear" w:color="auto" w:fill="auto"/>
            <w:vAlign w:val="center"/>
          </w:tcPr>
          <w:p w:rsidR="00BA6EAF" w:rsidRPr="005E56E1" w:rsidRDefault="006B434A" w:rsidP="00D13ACF">
            <w:pPr>
              <w:pStyle w:val="Default"/>
              <w:spacing w:before="240" w:after="240"/>
              <w:jc w:val="center"/>
              <w:rPr>
                <w:rFonts w:asciiTheme="minorHAnsi" w:hAnsiTheme="minorHAnsi" w:cstheme="minorHAnsi"/>
                <w:b/>
                <w:sz w:val="22"/>
                <w:szCs w:val="22"/>
              </w:rPr>
            </w:pPr>
            <w:r w:rsidRPr="005E56E1">
              <w:rPr>
                <w:rFonts w:asciiTheme="minorHAnsi" w:hAnsiTheme="minorHAnsi" w:cstheme="minorHAnsi"/>
                <w:b/>
                <w:sz w:val="22"/>
                <w:szCs w:val="22"/>
              </w:rPr>
              <w:t>Communication</w:t>
            </w:r>
          </w:p>
        </w:tc>
      </w:tr>
      <w:tr w:rsidR="005522DF" w:rsidRPr="005E56E1" w:rsidTr="005E56E1">
        <w:trPr>
          <w:cantSplit/>
          <w:trHeight w:val="1455"/>
        </w:trPr>
        <w:tc>
          <w:tcPr>
            <w:tcW w:w="878" w:type="dxa"/>
            <w:vMerge w:val="restart"/>
            <w:shd w:val="clear" w:color="auto" w:fill="auto"/>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BL10</w:t>
            </w:r>
          </w:p>
        </w:tc>
        <w:tc>
          <w:tcPr>
            <w:tcW w:w="3654" w:type="dxa"/>
            <w:vMerge w:val="restart"/>
            <w:shd w:val="clear" w:color="auto" w:fill="auto"/>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Implement Communications Plan</w:t>
            </w:r>
          </w:p>
          <w:p w:rsidR="005522DF" w:rsidRPr="005E56E1" w:rsidRDefault="005522DF" w:rsidP="00F55AEA">
            <w:pPr>
              <w:spacing w:before="60" w:after="120"/>
              <w:rPr>
                <w:rFonts w:asciiTheme="minorHAnsi" w:hAnsiTheme="minorHAnsi" w:cstheme="minorHAnsi"/>
                <w:b/>
                <w:sz w:val="22"/>
              </w:rPr>
            </w:pPr>
            <w:r w:rsidRPr="005E56E1">
              <w:rPr>
                <w:rFonts w:asciiTheme="minorHAnsi" w:hAnsiTheme="minorHAnsi" w:cstheme="minorHAnsi"/>
                <w:sz w:val="22"/>
              </w:rPr>
              <w:t>Transmission pipeline operators should develop and implement effective communications plans when communicating acceptable transmission pipeline right-of-way uses and activities to property developers/owners and other stakeholders.</w:t>
            </w:r>
            <w:r w:rsidRPr="005E56E1">
              <w:rPr>
                <w:rFonts w:asciiTheme="minorHAnsi" w:hAnsiTheme="minorHAnsi" w:cstheme="minorHAnsi"/>
                <w:b/>
                <w:sz w:val="22"/>
              </w:rPr>
              <w:t xml:space="preserve"> </w:t>
            </w:r>
          </w:p>
          <w:p w:rsidR="005522DF"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Property Developer/Owner, Pipeline Operators</w:t>
            </w:r>
          </w:p>
        </w:tc>
        <w:tc>
          <w:tcPr>
            <w:tcW w:w="3589" w:type="dxa"/>
            <w:vMerge w:val="restart"/>
            <w:shd w:val="clear" w:color="auto" w:fill="auto"/>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Participate in effective communications among pipeline safety stakeholders regarding land use planning and development near transmission pipelines, to help assure public and pipeline safety.</w:t>
            </w:r>
          </w:p>
        </w:tc>
        <w:tc>
          <w:tcPr>
            <w:tcW w:w="2895" w:type="dxa"/>
            <w:shd w:val="clear" w:color="auto" w:fill="auto"/>
          </w:tcPr>
          <w:p w:rsidR="005522DF" w:rsidRPr="005E56E1" w:rsidRDefault="005522DF" w:rsidP="00F55AEA">
            <w:pPr>
              <w:spacing w:before="60" w:after="120"/>
              <w:rPr>
                <w:rFonts w:asciiTheme="minorHAnsi" w:hAnsiTheme="minorHAnsi" w:cstheme="minorHAnsi"/>
                <w:sz w:val="22"/>
              </w:rPr>
            </w:pPr>
          </w:p>
        </w:tc>
      </w:tr>
      <w:tr w:rsidR="005522DF" w:rsidRPr="005E56E1" w:rsidTr="005E56E1">
        <w:trPr>
          <w:cantSplit/>
          <w:trHeight w:val="1455"/>
        </w:trPr>
        <w:tc>
          <w:tcPr>
            <w:tcW w:w="878" w:type="dxa"/>
            <w:vMerge/>
            <w:shd w:val="clear" w:color="auto" w:fill="auto"/>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auto"/>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shd w:val="clear" w:color="auto" w:fill="auto"/>
          </w:tcPr>
          <w:p w:rsidR="005522DF" w:rsidRPr="005E56E1" w:rsidRDefault="005522DF" w:rsidP="00F55AEA">
            <w:pPr>
              <w:spacing w:before="60" w:after="120"/>
              <w:rPr>
                <w:rFonts w:asciiTheme="minorHAnsi" w:hAnsiTheme="minorHAnsi" w:cstheme="minorHAnsi"/>
                <w:sz w:val="22"/>
              </w:rPr>
            </w:pPr>
          </w:p>
        </w:tc>
        <w:tc>
          <w:tcPr>
            <w:tcW w:w="2895" w:type="dxa"/>
            <w:shd w:val="clear" w:color="auto" w:fill="auto"/>
          </w:tcPr>
          <w:p w:rsidR="005522DF" w:rsidRPr="005E56E1" w:rsidRDefault="005522DF" w:rsidP="00F55AEA">
            <w:pPr>
              <w:spacing w:before="60" w:after="120"/>
              <w:rPr>
                <w:rFonts w:asciiTheme="minorHAnsi" w:hAnsiTheme="minorHAnsi" w:cstheme="minorHAnsi"/>
                <w:sz w:val="22"/>
              </w:rPr>
            </w:pPr>
          </w:p>
        </w:tc>
      </w:tr>
      <w:tr w:rsidR="000F23A3" w:rsidRPr="005E56E1" w:rsidTr="00D13ACF">
        <w:trPr>
          <w:cantSplit/>
          <w:trHeight w:val="638"/>
        </w:trPr>
        <w:tc>
          <w:tcPr>
            <w:tcW w:w="11016" w:type="dxa"/>
            <w:gridSpan w:val="4"/>
            <w:shd w:val="clear" w:color="auto" w:fill="EEECE1" w:themeFill="background2"/>
            <w:vAlign w:val="center"/>
          </w:tcPr>
          <w:p w:rsidR="000F23A3" w:rsidRPr="005E56E1" w:rsidRDefault="000F23A3" w:rsidP="00D13ACF">
            <w:pPr>
              <w:pStyle w:val="Default"/>
              <w:spacing w:before="240" w:after="240"/>
              <w:jc w:val="center"/>
              <w:rPr>
                <w:rFonts w:asciiTheme="minorHAnsi" w:hAnsiTheme="minorHAnsi" w:cstheme="minorHAnsi"/>
                <w:b/>
                <w:sz w:val="22"/>
                <w:szCs w:val="22"/>
              </w:rPr>
            </w:pPr>
            <w:r w:rsidRPr="005E56E1">
              <w:rPr>
                <w:rFonts w:asciiTheme="minorHAnsi" w:hAnsiTheme="minorHAnsi" w:cstheme="minorHAnsi"/>
                <w:b/>
                <w:color w:val="FF0000"/>
                <w:sz w:val="22"/>
                <w:szCs w:val="22"/>
              </w:rPr>
              <w:lastRenderedPageBreak/>
              <w:t xml:space="preserve">Recommended Practices: Primary Action for Stakeholder Other Than </w:t>
            </w:r>
            <w:r w:rsidR="00D81664" w:rsidRPr="005E56E1">
              <w:rPr>
                <w:rFonts w:asciiTheme="minorHAnsi" w:hAnsiTheme="minorHAnsi" w:cstheme="minorHAnsi"/>
                <w:b/>
                <w:color w:val="FF0000"/>
                <w:sz w:val="22"/>
                <w:szCs w:val="22"/>
              </w:rPr>
              <w:t>Property Developer/Owner</w:t>
            </w:r>
          </w:p>
        </w:tc>
      </w:tr>
      <w:tr w:rsidR="000F23A3" w:rsidRPr="005E56E1" w:rsidTr="00D13ACF">
        <w:trPr>
          <w:cantSplit/>
          <w:trHeight w:val="683"/>
        </w:trPr>
        <w:tc>
          <w:tcPr>
            <w:tcW w:w="11016" w:type="dxa"/>
            <w:gridSpan w:val="4"/>
            <w:shd w:val="clear" w:color="auto" w:fill="EEECE1" w:themeFill="background2"/>
            <w:vAlign w:val="center"/>
          </w:tcPr>
          <w:p w:rsidR="009D5202" w:rsidRPr="005E56E1" w:rsidRDefault="000F23A3" w:rsidP="00D13ACF">
            <w:pPr>
              <w:pStyle w:val="Default"/>
              <w:spacing w:before="240" w:after="240"/>
              <w:jc w:val="center"/>
              <w:rPr>
                <w:rFonts w:asciiTheme="minorHAnsi" w:hAnsiTheme="minorHAnsi" w:cstheme="minorHAnsi"/>
                <w:b/>
                <w:sz w:val="22"/>
                <w:szCs w:val="22"/>
              </w:rPr>
            </w:pPr>
            <w:r w:rsidRPr="005E56E1">
              <w:rPr>
                <w:rFonts w:asciiTheme="minorHAnsi" w:hAnsiTheme="minorHAnsi" w:cstheme="minorHAnsi"/>
                <w:b/>
                <w:sz w:val="22"/>
                <w:szCs w:val="22"/>
              </w:rPr>
              <w:t>Land Planning and Development</w:t>
            </w:r>
          </w:p>
        </w:tc>
      </w:tr>
      <w:tr w:rsidR="00023700" w:rsidRPr="005E56E1" w:rsidTr="005E56E1">
        <w:trPr>
          <w:cantSplit/>
          <w:trHeight w:val="1313"/>
        </w:trPr>
        <w:tc>
          <w:tcPr>
            <w:tcW w:w="878" w:type="dxa"/>
            <w:vMerge w:val="restart"/>
            <w:shd w:val="clear" w:color="auto" w:fill="EEECE1" w:themeFill="background2"/>
          </w:tcPr>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BL03</w:t>
            </w:r>
          </w:p>
        </w:tc>
        <w:tc>
          <w:tcPr>
            <w:tcW w:w="3654" w:type="dxa"/>
            <w:vMerge w:val="restart"/>
            <w:shd w:val="clear" w:color="auto" w:fill="EEECE1" w:themeFill="background2"/>
          </w:tcPr>
          <w:p w:rsidR="00023700" w:rsidRPr="005E56E1" w:rsidRDefault="00023700"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Utilize Information Regarding Development around Transmission Pipelines</w:t>
            </w:r>
          </w:p>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Transmission pipeline operators should provide information about their pipelines to local governments and property developers/owners who are planning development around their pipelines. Local government authorities regulating development should use this information to establish requirements regarding land use and development around transmission pipelines.</w:t>
            </w:r>
          </w:p>
          <w:p w:rsidR="00023700" w:rsidRPr="005E56E1" w:rsidRDefault="00023700"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Pipeline Operator</w:t>
            </w:r>
          </w:p>
        </w:tc>
        <w:tc>
          <w:tcPr>
            <w:tcW w:w="3589" w:type="dxa"/>
            <w:vMerge w:val="restart"/>
            <w:shd w:val="clear" w:color="auto" w:fill="EEECE1" w:themeFill="background2"/>
          </w:tcPr>
          <w:p w:rsidR="00023700" w:rsidRPr="005E56E1" w:rsidRDefault="00BD51FC" w:rsidP="009C4FEB">
            <w:pPr>
              <w:spacing w:before="60" w:after="120"/>
              <w:rPr>
                <w:rFonts w:asciiTheme="minorHAnsi" w:hAnsiTheme="minorHAnsi" w:cstheme="minorHAnsi"/>
                <w:sz w:val="22"/>
              </w:rPr>
            </w:pPr>
            <w:r w:rsidRPr="005E56E1">
              <w:rPr>
                <w:rFonts w:asciiTheme="minorHAnsi" w:hAnsiTheme="minorHAnsi" w:cstheme="minorHAnsi"/>
                <w:sz w:val="22"/>
              </w:rPr>
              <w:t>S</w:t>
            </w:r>
            <w:r w:rsidR="00023700" w:rsidRPr="005E56E1">
              <w:rPr>
                <w:rFonts w:asciiTheme="minorHAnsi" w:hAnsiTheme="minorHAnsi" w:cstheme="minorHAnsi"/>
                <w:sz w:val="22"/>
              </w:rPr>
              <w:t>olicit, gather, and use information provided by pipeline operators to establish requirements regarding land use and development around transmission pipelines.</w:t>
            </w:r>
            <w:r w:rsidR="009C4FEB" w:rsidRPr="005E56E1">
              <w:rPr>
                <w:rFonts w:asciiTheme="minorHAnsi" w:hAnsiTheme="minorHAnsi" w:cstheme="minorHAnsi"/>
                <w:sz w:val="22"/>
              </w:rPr>
              <w:t xml:space="preserve"> </w:t>
            </w:r>
          </w:p>
        </w:tc>
        <w:tc>
          <w:tcPr>
            <w:tcW w:w="2895" w:type="dxa"/>
            <w:shd w:val="clear" w:color="auto" w:fill="EEECE1" w:themeFill="background2"/>
          </w:tcPr>
          <w:p w:rsidR="00023700" w:rsidRPr="005E56E1" w:rsidRDefault="00023700" w:rsidP="00F55AEA">
            <w:pPr>
              <w:spacing w:before="60" w:after="120"/>
              <w:rPr>
                <w:rFonts w:asciiTheme="minorHAnsi" w:hAnsiTheme="minorHAnsi" w:cstheme="minorHAnsi"/>
                <w:sz w:val="22"/>
              </w:rPr>
            </w:pPr>
          </w:p>
        </w:tc>
      </w:tr>
      <w:tr w:rsidR="00023700" w:rsidRPr="005E56E1" w:rsidTr="005E56E1">
        <w:trPr>
          <w:cantSplit/>
          <w:trHeight w:val="917"/>
        </w:trPr>
        <w:tc>
          <w:tcPr>
            <w:tcW w:w="878" w:type="dxa"/>
            <w:vMerge/>
            <w:shd w:val="clear" w:color="auto" w:fill="EEECE1" w:themeFill="background2"/>
          </w:tcPr>
          <w:p w:rsidR="00023700" w:rsidRPr="005E56E1" w:rsidRDefault="00023700" w:rsidP="00F55AEA">
            <w:pPr>
              <w:spacing w:before="60" w:after="120"/>
              <w:rPr>
                <w:rFonts w:asciiTheme="minorHAnsi" w:hAnsiTheme="minorHAnsi" w:cstheme="minorHAnsi"/>
                <w:sz w:val="22"/>
              </w:rPr>
            </w:pPr>
          </w:p>
        </w:tc>
        <w:tc>
          <w:tcPr>
            <w:tcW w:w="3654" w:type="dxa"/>
            <w:vMerge/>
            <w:shd w:val="clear" w:color="auto" w:fill="EEECE1" w:themeFill="background2"/>
          </w:tcPr>
          <w:p w:rsidR="00023700" w:rsidRPr="005E56E1" w:rsidRDefault="00023700" w:rsidP="00F55AEA">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023700" w:rsidRPr="005E56E1" w:rsidRDefault="00023700" w:rsidP="00F55AEA">
            <w:pPr>
              <w:spacing w:before="60" w:after="120"/>
              <w:rPr>
                <w:rFonts w:asciiTheme="minorHAnsi" w:hAnsiTheme="minorHAnsi" w:cstheme="minorHAnsi"/>
                <w:b/>
                <w:sz w:val="22"/>
              </w:rPr>
            </w:pPr>
          </w:p>
        </w:tc>
        <w:tc>
          <w:tcPr>
            <w:tcW w:w="2895" w:type="dxa"/>
            <w:shd w:val="clear" w:color="auto" w:fill="EEECE1" w:themeFill="background2"/>
          </w:tcPr>
          <w:p w:rsidR="00023700" w:rsidRPr="005E56E1" w:rsidRDefault="00023700" w:rsidP="00F55AEA">
            <w:pPr>
              <w:spacing w:before="60" w:after="120"/>
              <w:rPr>
                <w:rFonts w:asciiTheme="minorHAnsi" w:hAnsiTheme="minorHAnsi" w:cstheme="minorHAnsi"/>
                <w:sz w:val="22"/>
              </w:rPr>
            </w:pPr>
          </w:p>
        </w:tc>
      </w:tr>
      <w:tr w:rsidR="00023700" w:rsidRPr="005E56E1" w:rsidTr="005E56E1">
        <w:trPr>
          <w:cantSplit/>
          <w:trHeight w:val="1124"/>
        </w:trPr>
        <w:tc>
          <w:tcPr>
            <w:tcW w:w="878" w:type="dxa"/>
            <w:vMerge w:val="restart"/>
            <w:shd w:val="clear" w:color="auto" w:fill="EEECE1" w:themeFill="background2"/>
          </w:tcPr>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BL04</w:t>
            </w:r>
          </w:p>
        </w:tc>
        <w:tc>
          <w:tcPr>
            <w:tcW w:w="3654" w:type="dxa"/>
            <w:vMerge w:val="restart"/>
            <w:shd w:val="clear" w:color="auto" w:fill="EEECE1" w:themeFill="background2"/>
          </w:tcPr>
          <w:p w:rsidR="00023700" w:rsidRPr="005E56E1" w:rsidRDefault="00023700"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Adopt Transmission Pipeline Consultation Zone Ordinance</w:t>
            </w:r>
          </w:p>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Local governments should adopt land development procedures requiring property developers/owners to consult with transmission pipeline operators early in the development process, so that development designs minimize risks to the populace living or working nearby and are consistent with the needs and legal rights of the operators.</w:t>
            </w:r>
          </w:p>
          <w:p w:rsidR="00023700" w:rsidRPr="005E56E1" w:rsidRDefault="00023700" w:rsidP="00F55AEA">
            <w:pPr>
              <w:spacing w:before="60" w:after="120"/>
              <w:rPr>
                <w:rFonts w:asciiTheme="minorHAnsi" w:hAnsiTheme="minorHAnsi" w:cstheme="minorHAnsi"/>
                <w:b/>
                <w:sz w:val="22"/>
              </w:rPr>
            </w:pPr>
            <w:r w:rsidRPr="005E56E1">
              <w:rPr>
                <w:rFonts w:asciiTheme="minorHAnsi" w:hAnsiTheme="minorHAnsi" w:cstheme="minorHAnsi"/>
                <w:i/>
                <w:sz w:val="22"/>
              </w:rPr>
              <w:t>Primary Action: Local Government</w:t>
            </w:r>
          </w:p>
        </w:tc>
        <w:tc>
          <w:tcPr>
            <w:tcW w:w="3589" w:type="dxa"/>
            <w:vMerge w:val="restart"/>
            <w:shd w:val="clear" w:color="auto" w:fill="EEECE1" w:themeFill="background2"/>
          </w:tcPr>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 xml:space="preserve">Adopt procedures to consult with affected transmission pipeline operators early in the development process, so that development designs minimize risks to populations living or working nearby and are consistent with the needs and legal rights of the pipeline operators. </w:t>
            </w:r>
            <w:r w:rsidR="00BD51FC" w:rsidRPr="005E56E1">
              <w:rPr>
                <w:rFonts w:asciiTheme="minorHAnsi" w:hAnsiTheme="minorHAnsi" w:cstheme="minorHAnsi"/>
                <w:sz w:val="22"/>
              </w:rPr>
              <w:t>Develop a checklist of items to be discussed during the consultation.</w:t>
            </w:r>
          </w:p>
          <w:p w:rsidR="00023700" w:rsidRPr="005E56E1" w:rsidRDefault="00023700" w:rsidP="00F55AEA">
            <w:pPr>
              <w:spacing w:before="60" w:after="120"/>
              <w:rPr>
                <w:rFonts w:asciiTheme="minorHAnsi" w:hAnsiTheme="minorHAnsi" w:cstheme="minorHAnsi"/>
                <w:sz w:val="22"/>
              </w:rPr>
            </w:pPr>
          </w:p>
        </w:tc>
        <w:tc>
          <w:tcPr>
            <w:tcW w:w="2895" w:type="dxa"/>
            <w:shd w:val="clear" w:color="auto" w:fill="EEECE1" w:themeFill="background2"/>
          </w:tcPr>
          <w:p w:rsidR="00023700" w:rsidRPr="005E56E1" w:rsidRDefault="00023700" w:rsidP="00F55AEA">
            <w:pPr>
              <w:spacing w:before="60" w:after="120"/>
              <w:rPr>
                <w:rFonts w:asciiTheme="minorHAnsi" w:hAnsiTheme="minorHAnsi" w:cstheme="minorHAnsi"/>
                <w:sz w:val="22"/>
              </w:rPr>
            </w:pPr>
          </w:p>
        </w:tc>
      </w:tr>
      <w:tr w:rsidR="00023700" w:rsidRPr="005E56E1" w:rsidTr="005E56E1">
        <w:trPr>
          <w:cantSplit/>
          <w:trHeight w:val="836"/>
        </w:trPr>
        <w:tc>
          <w:tcPr>
            <w:tcW w:w="878" w:type="dxa"/>
            <w:vMerge/>
            <w:shd w:val="clear" w:color="auto" w:fill="EEECE1" w:themeFill="background2"/>
          </w:tcPr>
          <w:p w:rsidR="00023700" w:rsidRPr="005E56E1" w:rsidRDefault="00023700" w:rsidP="00F55AEA">
            <w:pPr>
              <w:spacing w:before="60" w:after="120"/>
              <w:rPr>
                <w:rFonts w:asciiTheme="minorHAnsi" w:hAnsiTheme="minorHAnsi" w:cstheme="minorHAnsi"/>
                <w:sz w:val="22"/>
              </w:rPr>
            </w:pPr>
          </w:p>
        </w:tc>
        <w:tc>
          <w:tcPr>
            <w:tcW w:w="3654" w:type="dxa"/>
            <w:vMerge/>
            <w:shd w:val="clear" w:color="auto" w:fill="EEECE1" w:themeFill="background2"/>
          </w:tcPr>
          <w:p w:rsidR="00023700" w:rsidRPr="005E56E1" w:rsidRDefault="00023700" w:rsidP="00F55AEA">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023700" w:rsidRPr="005E56E1" w:rsidRDefault="00023700" w:rsidP="00F55AEA">
            <w:pPr>
              <w:spacing w:before="60" w:after="120"/>
              <w:rPr>
                <w:rFonts w:asciiTheme="minorHAnsi" w:hAnsiTheme="minorHAnsi" w:cstheme="minorHAnsi"/>
                <w:b/>
                <w:sz w:val="22"/>
              </w:rPr>
            </w:pPr>
          </w:p>
        </w:tc>
        <w:tc>
          <w:tcPr>
            <w:tcW w:w="2895" w:type="dxa"/>
            <w:shd w:val="clear" w:color="auto" w:fill="EEECE1" w:themeFill="background2"/>
          </w:tcPr>
          <w:p w:rsidR="00023700" w:rsidRPr="005E56E1" w:rsidRDefault="00023700" w:rsidP="00F55AEA">
            <w:pPr>
              <w:spacing w:before="60" w:after="120"/>
              <w:rPr>
                <w:rFonts w:asciiTheme="minorHAnsi" w:hAnsiTheme="minorHAnsi" w:cstheme="minorHAnsi"/>
                <w:sz w:val="22"/>
              </w:rPr>
            </w:pPr>
          </w:p>
        </w:tc>
      </w:tr>
      <w:tr w:rsidR="00023700" w:rsidRPr="005E56E1" w:rsidTr="005E56E1">
        <w:trPr>
          <w:cantSplit/>
          <w:trHeight w:val="1097"/>
        </w:trPr>
        <w:tc>
          <w:tcPr>
            <w:tcW w:w="878" w:type="dxa"/>
            <w:vMerge w:val="restart"/>
            <w:shd w:val="clear" w:color="auto" w:fill="EEECE1" w:themeFill="background2"/>
          </w:tcPr>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BL05</w:t>
            </w:r>
          </w:p>
        </w:tc>
        <w:tc>
          <w:tcPr>
            <w:tcW w:w="3654" w:type="dxa"/>
            <w:vMerge w:val="restart"/>
            <w:shd w:val="clear" w:color="auto" w:fill="EEECE1" w:themeFill="background2"/>
          </w:tcPr>
          <w:p w:rsidR="00023700" w:rsidRPr="005E56E1" w:rsidRDefault="00023700"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Define Transmission Pipeline Consultation Zone</w:t>
            </w:r>
          </w:p>
          <w:p w:rsidR="00023700" w:rsidRPr="005E56E1" w:rsidRDefault="00023700" w:rsidP="00F55AEA">
            <w:pPr>
              <w:spacing w:before="60" w:after="120"/>
              <w:rPr>
                <w:rFonts w:asciiTheme="minorHAnsi" w:hAnsiTheme="minorHAnsi" w:cstheme="minorHAnsi"/>
                <w:sz w:val="22"/>
              </w:rPr>
            </w:pPr>
            <w:r w:rsidRPr="005E56E1">
              <w:rPr>
                <w:rFonts w:asciiTheme="minorHAnsi" w:hAnsiTheme="minorHAnsi" w:cstheme="minorHAnsi"/>
                <w:sz w:val="22"/>
              </w:rPr>
              <w:t xml:space="preserve">Local governments should define a </w:t>
            </w:r>
            <w:r w:rsidRPr="005E56E1">
              <w:rPr>
                <w:rFonts w:asciiTheme="minorHAnsi" w:hAnsiTheme="minorHAnsi" w:cstheme="minorHAnsi"/>
                <w:sz w:val="22"/>
              </w:rPr>
              <w:lastRenderedPageBreak/>
              <w:t xml:space="preserve">"consultation zone" to provide a mechanism for communication between property developers/owners and operators of nearby transmission pipelines when new land uses and property developments are being planned. </w:t>
            </w:r>
          </w:p>
          <w:p w:rsidR="00023700" w:rsidRPr="005E56E1" w:rsidRDefault="00023700" w:rsidP="00F55AEA">
            <w:pPr>
              <w:spacing w:before="60" w:after="120"/>
              <w:rPr>
                <w:rFonts w:asciiTheme="minorHAnsi" w:hAnsiTheme="minorHAnsi" w:cstheme="minorHAnsi"/>
                <w:i/>
                <w:iCs/>
                <w:sz w:val="22"/>
              </w:rPr>
            </w:pPr>
            <w:r w:rsidRPr="005E56E1">
              <w:rPr>
                <w:rFonts w:asciiTheme="minorHAnsi" w:hAnsiTheme="minorHAnsi" w:cstheme="minorHAnsi"/>
                <w:i/>
                <w:sz w:val="22"/>
              </w:rPr>
              <w:t>Primary Action: Local Government</w:t>
            </w:r>
          </w:p>
        </w:tc>
        <w:tc>
          <w:tcPr>
            <w:tcW w:w="3589" w:type="dxa"/>
            <w:vMerge w:val="restart"/>
            <w:shd w:val="clear" w:color="auto" w:fill="EEECE1" w:themeFill="background2"/>
          </w:tcPr>
          <w:p w:rsidR="00023700" w:rsidRPr="005E56E1" w:rsidRDefault="00023700" w:rsidP="009C4FEB">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Define a "consultation zone" wherein proposed land use changes and development occurring within the </w:t>
            </w:r>
            <w:r w:rsidRPr="005E56E1">
              <w:rPr>
                <w:rFonts w:asciiTheme="minorHAnsi" w:hAnsiTheme="minorHAnsi" w:cstheme="minorHAnsi"/>
                <w:sz w:val="22"/>
              </w:rPr>
              <w:lastRenderedPageBreak/>
              <w:t xml:space="preserve">zone </w:t>
            </w:r>
            <w:r w:rsidR="00BD51FC" w:rsidRPr="005E56E1">
              <w:rPr>
                <w:rFonts w:asciiTheme="minorHAnsi" w:hAnsiTheme="minorHAnsi" w:cstheme="minorHAnsi"/>
                <w:sz w:val="22"/>
              </w:rPr>
              <w:t>is to</w:t>
            </w:r>
            <w:r w:rsidRPr="005E56E1">
              <w:rPr>
                <w:rFonts w:asciiTheme="minorHAnsi" w:hAnsiTheme="minorHAnsi" w:cstheme="minorHAnsi"/>
                <w:sz w:val="22"/>
              </w:rPr>
              <w:t xml:space="preserve"> be communicated to affected transmission pipeline operators. </w:t>
            </w:r>
          </w:p>
        </w:tc>
        <w:tc>
          <w:tcPr>
            <w:tcW w:w="2895" w:type="dxa"/>
            <w:shd w:val="clear" w:color="auto" w:fill="EEECE1" w:themeFill="background2"/>
          </w:tcPr>
          <w:p w:rsidR="00023700" w:rsidRPr="005E56E1" w:rsidRDefault="00023700" w:rsidP="00F55AEA">
            <w:pPr>
              <w:spacing w:before="60" w:after="120"/>
              <w:rPr>
                <w:rFonts w:asciiTheme="minorHAnsi" w:hAnsiTheme="minorHAnsi" w:cstheme="minorHAnsi"/>
                <w:sz w:val="22"/>
              </w:rPr>
            </w:pPr>
          </w:p>
        </w:tc>
      </w:tr>
      <w:tr w:rsidR="00023700" w:rsidRPr="005E56E1" w:rsidTr="005E56E1">
        <w:trPr>
          <w:cantSplit/>
          <w:trHeight w:val="494"/>
        </w:trPr>
        <w:tc>
          <w:tcPr>
            <w:tcW w:w="878" w:type="dxa"/>
            <w:vMerge/>
            <w:shd w:val="clear" w:color="auto" w:fill="EEECE1" w:themeFill="background2"/>
          </w:tcPr>
          <w:p w:rsidR="00023700" w:rsidRPr="005E56E1" w:rsidRDefault="00023700" w:rsidP="00F55AEA">
            <w:pPr>
              <w:spacing w:before="60" w:after="120"/>
              <w:rPr>
                <w:rFonts w:asciiTheme="minorHAnsi" w:hAnsiTheme="minorHAnsi" w:cstheme="minorHAnsi"/>
                <w:sz w:val="22"/>
              </w:rPr>
            </w:pPr>
          </w:p>
        </w:tc>
        <w:tc>
          <w:tcPr>
            <w:tcW w:w="3654" w:type="dxa"/>
            <w:vMerge/>
            <w:shd w:val="clear" w:color="auto" w:fill="EEECE1" w:themeFill="background2"/>
          </w:tcPr>
          <w:p w:rsidR="00023700" w:rsidRPr="005E56E1" w:rsidRDefault="00023700" w:rsidP="00F55AEA">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023700" w:rsidRPr="005E56E1" w:rsidRDefault="00023700" w:rsidP="00F55AEA">
            <w:pPr>
              <w:spacing w:before="60" w:after="120"/>
              <w:rPr>
                <w:rFonts w:asciiTheme="minorHAnsi" w:hAnsiTheme="minorHAnsi" w:cstheme="minorHAnsi"/>
                <w:b/>
                <w:sz w:val="22"/>
              </w:rPr>
            </w:pPr>
          </w:p>
        </w:tc>
        <w:tc>
          <w:tcPr>
            <w:tcW w:w="2895" w:type="dxa"/>
            <w:shd w:val="clear" w:color="auto" w:fill="EEECE1" w:themeFill="background2"/>
          </w:tcPr>
          <w:p w:rsidR="00023700" w:rsidRPr="005E56E1" w:rsidRDefault="00023700" w:rsidP="00F55AEA">
            <w:pPr>
              <w:spacing w:before="60" w:after="120"/>
              <w:rPr>
                <w:rFonts w:asciiTheme="minorHAnsi" w:hAnsiTheme="minorHAnsi" w:cstheme="minorHAnsi"/>
                <w:sz w:val="22"/>
              </w:rPr>
            </w:pPr>
          </w:p>
        </w:tc>
      </w:tr>
      <w:tr w:rsidR="005522DF" w:rsidRPr="005E56E1" w:rsidTr="005E56E1">
        <w:trPr>
          <w:cantSplit/>
          <w:trHeight w:val="1868"/>
        </w:trPr>
        <w:tc>
          <w:tcPr>
            <w:tcW w:w="878" w:type="dxa"/>
            <w:vMerge w:val="restart"/>
            <w:shd w:val="clear" w:color="auto" w:fill="EEECE1" w:themeFill="background2"/>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lastRenderedPageBreak/>
              <w:t>BL06</w:t>
            </w:r>
          </w:p>
        </w:tc>
        <w:tc>
          <w:tcPr>
            <w:tcW w:w="3654" w:type="dxa"/>
            <w:vMerge w:val="restart"/>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Implement New Development Planning Areas around Transmission Pipelines</w:t>
            </w:r>
          </w:p>
          <w:p w:rsidR="005522DF" w:rsidRPr="005E56E1" w:rsidRDefault="005522DF" w:rsidP="00F55AEA">
            <w:pPr>
              <w:spacing w:before="60" w:after="120"/>
              <w:rPr>
                <w:rFonts w:asciiTheme="minorHAnsi" w:hAnsiTheme="minorHAnsi" w:cstheme="minorHAnsi"/>
                <w:b/>
                <w:sz w:val="22"/>
              </w:rPr>
            </w:pPr>
            <w:r w:rsidRPr="005E56E1">
              <w:rPr>
                <w:rFonts w:asciiTheme="minorHAnsi" w:hAnsiTheme="minorHAnsi" w:cstheme="minorHAnsi"/>
                <w:sz w:val="22"/>
              </w:rPr>
              <w:t>Local governments should consider implementing "planning areas" to enhance safety when new land use and property development is planned near transmission pipelines.</w:t>
            </w:r>
            <w:r w:rsidRPr="005E56E1">
              <w:rPr>
                <w:rFonts w:asciiTheme="minorHAnsi" w:hAnsiTheme="minorHAnsi" w:cstheme="minorHAnsi"/>
                <w:b/>
                <w:sz w:val="22"/>
              </w:rPr>
              <w:t xml:space="preserve"> </w:t>
            </w:r>
          </w:p>
          <w:p w:rsidR="005522DF"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w:t>
            </w:r>
          </w:p>
        </w:tc>
        <w:tc>
          <w:tcPr>
            <w:tcW w:w="3589" w:type="dxa"/>
            <w:vMerge w:val="restart"/>
            <w:shd w:val="clear" w:color="auto" w:fill="EEECE1" w:themeFill="background2"/>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 xml:space="preserve">Define and implement "planning areas" to enhance safety when new land use and property development is planned near transmission pipelines.  A planning area can provide for the application of additional development regulations, standards, or guidelines to ensure safety.  </w:t>
            </w:r>
          </w:p>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 xml:space="preserve">Reference PIPA Recommended Practices ND11 through ND23 which describe additional considerations for use within a planning area. </w:t>
            </w: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b/>
                <w:sz w:val="22"/>
              </w:rPr>
            </w:pPr>
          </w:p>
        </w:tc>
      </w:tr>
      <w:tr w:rsidR="005522DF" w:rsidRPr="005E56E1" w:rsidTr="005E56E1">
        <w:trPr>
          <w:cantSplit/>
          <w:trHeight w:val="1867"/>
        </w:trPr>
        <w:tc>
          <w:tcPr>
            <w:tcW w:w="878" w:type="dxa"/>
            <w:vMerge/>
            <w:shd w:val="clear" w:color="auto" w:fill="EEECE1" w:themeFill="background2"/>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5522DF" w:rsidRPr="005E56E1" w:rsidRDefault="005522DF" w:rsidP="00F55AEA">
            <w:pPr>
              <w:spacing w:before="60" w:after="120"/>
              <w:rPr>
                <w:rFonts w:asciiTheme="minorHAnsi" w:hAnsiTheme="minorHAnsi" w:cstheme="minorHAnsi"/>
                <w:sz w:val="22"/>
              </w:rPr>
            </w:pP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b/>
                <w:sz w:val="22"/>
              </w:rPr>
            </w:pPr>
          </w:p>
        </w:tc>
      </w:tr>
      <w:tr w:rsidR="005522DF" w:rsidRPr="005E56E1" w:rsidTr="005E56E1">
        <w:trPr>
          <w:cantSplit/>
          <w:trHeight w:val="2775"/>
        </w:trPr>
        <w:tc>
          <w:tcPr>
            <w:tcW w:w="878" w:type="dxa"/>
            <w:vMerge w:val="restart"/>
            <w:shd w:val="clear" w:color="auto" w:fill="EEECE1" w:themeFill="background2"/>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ND09</w:t>
            </w:r>
          </w:p>
        </w:tc>
        <w:tc>
          <w:tcPr>
            <w:tcW w:w="3654" w:type="dxa"/>
            <w:vMerge w:val="restart"/>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Provide Flexibility for Developing Open Space along Transmission Pipeline Rights-of-Way</w:t>
            </w:r>
          </w:p>
          <w:p w:rsidR="005522DF" w:rsidRPr="005E56E1" w:rsidRDefault="005522DF" w:rsidP="00F55AEA">
            <w:pPr>
              <w:spacing w:before="60" w:after="120"/>
              <w:rPr>
                <w:rFonts w:asciiTheme="minorHAnsi" w:hAnsiTheme="minorHAnsi" w:cstheme="minorHAnsi"/>
                <w:b/>
                <w:sz w:val="22"/>
              </w:rPr>
            </w:pPr>
            <w:r w:rsidRPr="005E56E1">
              <w:rPr>
                <w:rFonts w:asciiTheme="minorHAnsi" w:hAnsiTheme="minorHAnsi" w:cstheme="minorHAnsi"/>
                <w:sz w:val="22"/>
              </w:rPr>
              <w:t xml:space="preserve">Local governments should consider allowing site planning flexibility in the development of commercial, industrial or residential property whenever a transmission pipeline is located in, or in close proximity to, </w:t>
            </w:r>
            <w:r w:rsidRPr="005E56E1">
              <w:rPr>
                <w:rFonts w:asciiTheme="minorHAnsi" w:hAnsiTheme="minorHAnsi" w:cstheme="minorHAnsi"/>
                <w:sz w:val="22"/>
              </w:rPr>
              <w:lastRenderedPageBreak/>
              <w:t>the proposed development.</w:t>
            </w:r>
            <w:r w:rsidRPr="005E56E1">
              <w:rPr>
                <w:rFonts w:asciiTheme="minorHAnsi" w:hAnsiTheme="minorHAnsi" w:cstheme="minorHAnsi"/>
                <w:b/>
                <w:sz w:val="22"/>
              </w:rPr>
              <w:t xml:space="preserve"> </w:t>
            </w:r>
          </w:p>
          <w:p w:rsidR="005522DF"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w:t>
            </w:r>
          </w:p>
        </w:tc>
        <w:tc>
          <w:tcPr>
            <w:tcW w:w="3589" w:type="dxa"/>
            <w:vMerge w:val="restart"/>
            <w:shd w:val="clear" w:color="auto" w:fill="EEECE1" w:themeFill="background2"/>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Work with local governments to develop regulations that allow creative designs that address both public and transmission pipeline safety concerns by allowing site planning flexibility in property development.  This can enable development when there are specific constraints, such as nearby pipelines or environmentally sensitive areas.  </w:t>
            </w:r>
            <w:r w:rsidRPr="005E56E1">
              <w:rPr>
                <w:rFonts w:asciiTheme="minorHAnsi" w:hAnsiTheme="minorHAnsi" w:cstheme="minorHAnsi"/>
                <w:sz w:val="22"/>
              </w:rPr>
              <w:lastRenderedPageBreak/>
              <w:t>Such flexibility can allow, for example, clustered, higher-density development to be located within broader swaths of open space, thereby creating buffers to the constraining areas.</w:t>
            </w:r>
          </w:p>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 xml:space="preserve">The goal is to allow the same overall density of development within a given area while providing more space between the transmission pipeline and the development. </w:t>
            </w: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sz w:val="22"/>
              </w:rPr>
            </w:pPr>
          </w:p>
        </w:tc>
      </w:tr>
      <w:tr w:rsidR="005522DF" w:rsidRPr="005E56E1" w:rsidTr="005E56E1">
        <w:trPr>
          <w:cantSplit/>
          <w:trHeight w:val="2775"/>
        </w:trPr>
        <w:tc>
          <w:tcPr>
            <w:tcW w:w="878" w:type="dxa"/>
            <w:vMerge/>
            <w:shd w:val="clear" w:color="auto" w:fill="EEECE1" w:themeFill="background2"/>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5522DF" w:rsidRPr="005E56E1" w:rsidRDefault="005522DF" w:rsidP="00F55AEA">
            <w:pPr>
              <w:spacing w:before="60" w:after="120"/>
              <w:rPr>
                <w:rFonts w:asciiTheme="minorHAnsi" w:hAnsiTheme="minorHAnsi" w:cstheme="minorHAnsi"/>
                <w:sz w:val="22"/>
              </w:rPr>
            </w:pP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sz w:val="22"/>
              </w:rPr>
            </w:pPr>
          </w:p>
        </w:tc>
      </w:tr>
      <w:tr w:rsidR="000F23A3" w:rsidRPr="005E56E1" w:rsidTr="00D13ACF">
        <w:trPr>
          <w:cantSplit/>
          <w:trHeight w:val="665"/>
        </w:trPr>
        <w:tc>
          <w:tcPr>
            <w:tcW w:w="11016" w:type="dxa"/>
            <w:gridSpan w:val="4"/>
            <w:shd w:val="clear" w:color="auto" w:fill="EEECE1" w:themeFill="background2"/>
            <w:vAlign w:val="center"/>
          </w:tcPr>
          <w:p w:rsidR="000F23A3" w:rsidRPr="005E56E1" w:rsidRDefault="000F23A3" w:rsidP="00D13ACF">
            <w:pPr>
              <w:pStyle w:val="Default"/>
              <w:spacing w:before="240" w:after="240"/>
              <w:jc w:val="center"/>
              <w:rPr>
                <w:rFonts w:asciiTheme="minorHAnsi" w:hAnsiTheme="minorHAnsi" w:cstheme="minorHAnsi"/>
                <w:sz w:val="22"/>
                <w:szCs w:val="22"/>
              </w:rPr>
            </w:pPr>
            <w:r w:rsidRPr="005E56E1">
              <w:rPr>
                <w:rFonts w:asciiTheme="minorHAnsi" w:hAnsiTheme="minorHAnsi" w:cstheme="minorHAnsi"/>
                <w:b/>
                <w:sz w:val="22"/>
                <w:szCs w:val="22"/>
              </w:rPr>
              <w:lastRenderedPageBreak/>
              <w:t>Pipeline Maintenance and Damage Prevention</w:t>
            </w:r>
          </w:p>
        </w:tc>
      </w:tr>
      <w:tr w:rsidR="000F23A3" w:rsidRPr="005E56E1" w:rsidTr="005E56E1">
        <w:trPr>
          <w:cantSplit/>
          <w:trHeight w:val="719"/>
        </w:trPr>
        <w:tc>
          <w:tcPr>
            <w:tcW w:w="878" w:type="dxa"/>
            <w:vMerge w:val="restart"/>
            <w:shd w:val="clear" w:color="auto" w:fill="EEECE1" w:themeFill="background2"/>
          </w:tcPr>
          <w:p w:rsidR="000F23A3" w:rsidRPr="005E56E1" w:rsidRDefault="000F23A3" w:rsidP="009E1A14">
            <w:pPr>
              <w:spacing w:before="60" w:after="120"/>
              <w:rPr>
                <w:rFonts w:asciiTheme="minorHAnsi" w:hAnsiTheme="minorHAnsi" w:cstheme="minorHAnsi"/>
                <w:sz w:val="22"/>
              </w:rPr>
            </w:pPr>
            <w:r w:rsidRPr="005E56E1">
              <w:rPr>
                <w:rFonts w:asciiTheme="minorHAnsi" w:hAnsiTheme="minorHAnsi" w:cstheme="minorHAnsi"/>
                <w:sz w:val="22"/>
              </w:rPr>
              <w:t>BL12</w:t>
            </w:r>
          </w:p>
        </w:tc>
        <w:tc>
          <w:tcPr>
            <w:tcW w:w="3654" w:type="dxa"/>
            <w:vMerge w:val="restart"/>
            <w:shd w:val="clear" w:color="auto" w:fill="EEECE1" w:themeFill="background2"/>
          </w:tcPr>
          <w:p w:rsidR="000F23A3" w:rsidRPr="005E56E1" w:rsidRDefault="000F23A3" w:rsidP="009E1A14">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Notify Stakeholders of Right-of-Way Maintenance Activities</w:t>
            </w:r>
          </w:p>
          <w:p w:rsidR="000F23A3" w:rsidRPr="005E56E1" w:rsidRDefault="000F23A3" w:rsidP="009E1A14">
            <w:pPr>
              <w:spacing w:before="60" w:after="120"/>
              <w:rPr>
                <w:rFonts w:asciiTheme="minorHAnsi" w:hAnsiTheme="minorHAnsi" w:cstheme="minorHAnsi"/>
                <w:b/>
                <w:sz w:val="22"/>
              </w:rPr>
            </w:pPr>
            <w:r w:rsidRPr="005E56E1">
              <w:rPr>
                <w:rFonts w:asciiTheme="minorHAnsi" w:hAnsiTheme="minorHAnsi" w:cstheme="minorHAnsi"/>
                <w:sz w:val="22"/>
              </w:rPr>
              <w:t>Transmission pipeline operators should notify affected stakeholders of right-of-way maintenance activities, including vegetation management.</w:t>
            </w:r>
            <w:r w:rsidRPr="005E56E1">
              <w:rPr>
                <w:rFonts w:asciiTheme="minorHAnsi" w:hAnsiTheme="minorHAnsi" w:cstheme="minorHAnsi"/>
                <w:b/>
                <w:sz w:val="22"/>
              </w:rPr>
              <w:t xml:space="preserve"> </w:t>
            </w:r>
          </w:p>
          <w:p w:rsidR="000F23A3" w:rsidRPr="005E56E1" w:rsidRDefault="000F23A3" w:rsidP="009E1A14">
            <w:pPr>
              <w:spacing w:before="60" w:after="120"/>
              <w:rPr>
                <w:rFonts w:asciiTheme="minorHAnsi" w:hAnsiTheme="minorHAnsi" w:cstheme="minorHAnsi"/>
                <w:i/>
                <w:sz w:val="22"/>
              </w:rPr>
            </w:pPr>
            <w:r w:rsidRPr="005E56E1">
              <w:rPr>
                <w:rFonts w:asciiTheme="minorHAnsi" w:hAnsiTheme="minorHAnsi" w:cstheme="minorHAnsi"/>
                <w:i/>
                <w:sz w:val="22"/>
              </w:rPr>
              <w:t>Primary Action: Pipeline Operators</w:t>
            </w:r>
          </w:p>
          <w:p w:rsidR="000529B1" w:rsidRPr="005E56E1" w:rsidRDefault="000529B1" w:rsidP="009E1A14">
            <w:pPr>
              <w:spacing w:before="60" w:after="120"/>
              <w:rPr>
                <w:rFonts w:asciiTheme="minorHAnsi" w:hAnsiTheme="minorHAnsi" w:cstheme="minorHAnsi"/>
                <w:i/>
                <w:sz w:val="22"/>
              </w:rPr>
            </w:pPr>
          </w:p>
        </w:tc>
        <w:tc>
          <w:tcPr>
            <w:tcW w:w="3589" w:type="dxa"/>
            <w:vMerge w:val="restart"/>
            <w:shd w:val="clear" w:color="auto" w:fill="EEECE1" w:themeFill="background2"/>
          </w:tcPr>
          <w:p w:rsidR="000F23A3" w:rsidRPr="005E56E1" w:rsidRDefault="00EA31FF" w:rsidP="009E1A14">
            <w:pPr>
              <w:spacing w:before="60" w:after="120"/>
              <w:rPr>
                <w:rFonts w:asciiTheme="minorHAnsi" w:hAnsiTheme="minorHAnsi" w:cstheme="minorHAnsi"/>
                <w:sz w:val="22"/>
              </w:rPr>
            </w:pPr>
            <w:r w:rsidRPr="005E56E1">
              <w:rPr>
                <w:rFonts w:asciiTheme="minorHAnsi" w:hAnsiTheme="minorHAnsi" w:cstheme="minorHAnsi"/>
                <w:sz w:val="22"/>
              </w:rPr>
              <w:t xml:space="preserve">Read notifications sent by pipeline operators. </w:t>
            </w:r>
          </w:p>
        </w:tc>
        <w:tc>
          <w:tcPr>
            <w:tcW w:w="2895" w:type="dxa"/>
            <w:shd w:val="clear" w:color="auto" w:fill="EEECE1" w:themeFill="background2"/>
          </w:tcPr>
          <w:p w:rsidR="000F23A3" w:rsidRPr="005E56E1" w:rsidRDefault="000F23A3" w:rsidP="009E1A14">
            <w:pPr>
              <w:spacing w:before="60" w:after="120"/>
              <w:rPr>
                <w:rFonts w:asciiTheme="minorHAnsi" w:hAnsiTheme="minorHAnsi" w:cstheme="minorHAnsi"/>
                <w:sz w:val="22"/>
              </w:rPr>
            </w:pPr>
          </w:p>
          <w:p w:rsidR="009D5202" w:rsidRPr="005E56E1" w:rsidRDefault="009D5202" w:rsidP="009E1A14">
            <w:pPr>
              <w:spacing w:before="60" w:after="120"/>
              <w:rPr>
                <w:rFonts w:asciiTheme="minorHAnsi" w:hAnsiTheme="minorHAnsi" w:cstheme="minorHAnsi"/>
                <w:sz w:val="22"/>
              </w:rPr>
            </w:pPr>
          </w:p>
          <w:p w:rsidR="009D5202" w:rsidRPr="005E56E1" w:rsidRDefault="009D5202" w:rsidP="009E1A14">
            <w:pPr>
              <w:spacing w:before="60" w:after="120"/>
              <w:rPr>
                <w:rFonts w:asciiTheme="minorHAnsi" w:hAnsiTheme="minorHAnsi" w:cstheme="minorHAnsi"/>
                <w:sz w:val="22"/>
              </w:rPr>
            </w:pPr>
          </w:p>
        </w:tc>
      </w:tr>
      <w:tr w:rsidR="000F23A3" w:rsidRPr="005E56E1" w:rsidTr="005E56E1">
        <w:trPr>
          <w:cantSplit/>
          <w:trHeight w:val="386"/>
        </w:trPr>
        <w:tc>
          <w:tcPr>
            <w:tcW w:w="878" w:type="dxa"/>
            <w:vMerge/>
            <w:shd w:val="clear" w:color="auto" w:fill="EEECE1" w:themeFill="background2"/>
          </w:tcPr>
          <w:p w:rsidR="000F23A3" w:rsidRPr="005E56E1" w:rsidRDefault="000F23A3" w:rsidP="009E1A14">
            <w:pPr>
              <w:spacing w:before="60" w:after="120"/>
              <w:rPr>
                <w:rFonts w:asciiTheme="minorHAnsi" w:hAnsiTheme="minorHAnsi" w:cstheme="minorHAnsi"/>
                <w:sz w:val="22"/>
              </w:rPr>
            </w:pPr>
          </w:p>
        </w:tc>
        <w:tc>
          <w:tcPr>
            <w:tcW w:w="3654" w:type="dxa"/>
            <w:vMerge/>
            <w:shd w:val="clear" w:color="auto" w:fill="EEECE1" w:themeFill="background2"/>
          </w:tcPr>
          <w:p w:rsidR="000F23A3" w:rsidRPr="005E56E1" w:rsidRDefault="000F23A3" w:rsidP="009E1A14">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0F23A3" w:rsidRPr="005E56E1" w:rsidRDefault="000F23A3" w:rsidP="009E1A14">
            <w:pPr>
              <w:spacing w:before="60" w:after="120"/>
              <w:rPr>
                <w:rFonts w:asciiTheme="minorHAnsi" w:hAnsiTheme="minorHAnsi" w:cstheme="minorHAnsi"/>
                <w:b/>
                <w:sz w:val="22"/>
              </w:rPr>
            </w:pPr>
          </w:p>
        </w:tc>
        <w:tc>
          <w:tcPr>
            <w:tcW w:w="2895" w:type="dxa"/>
            <w:shd w:val="clear" w:color="auto" w:fill="EEECE1" w:themeFill="background2"/>
          </w:tcPr>
          <w:p w:rsidR="000F23A3" w:rsidRPr="005E56E1" w:rsidRDefault="000F23A3" w:rsidP="009E1A14">
            <w:pPr>
              <w:spacing w:before="60" w:after="120"/>
              <w:rPr>
                <w:rFonts w:asciiTheme="minorHAnsi" w:hAnsiTheme="minorHAnsi" w:cstheme="minorHAnsi"/>
                <w:sz w:val="22"/>
              </w:rPr>
            </w:pPr>
          </w:p>
        </w:tc>
      </w:tr>
      <w:tr w:rsidR="000F23A3" w:rsidRPr="005E56E1" w:rsidTr="005E56E1">
        <w:trPr>
          <w:cantSplit/>
          <w:trHeight w:val="1034"/>
        </w:trPr>
        <w:tc>
          <w:tcPr>
            <w:tcW w:w="878" w:type="dxa"/>
            <w:vMerge w:val="restart"/>
            <w:shd w:val="clear" w:color="auto" w:fill="EEECE1" w:themeFill="background2"/>
          </w:tcPr>
          <w:p w:rsidR="000F23A3" w:rsidRPr="005E56E1" w:rsidRDefault="000F23A3" w:rsidP="009E1A14">
            <w:pPr>
              <w:spacing w:before="60" w:after="120"/>
              <w:rPr>
                <w:rFonts w:asciiTheme="minorHAnsi" w:hAnsiTheme="minorHAnsi" w:cstheme="minorHAnsi"/>
                <w:sz w:val="22"/>
              </w:rPr>
            </w:pPr>
            <w:r w:rsidRPr="005E56E1">
              <w:rPr>
                <w:rFonts w:asciiTheme="minorHAnsi" w:hAnsiTheme="minorHAnsi" w:cstheme="minorHAnsi"/>
                <w:sz w:val="22"/>
              </w:rPr>
              <w:t>BL13</w:t>
            </w:r>
          </w:p>
        </w:tc>
        <w:tc>
          <w:tcPr>
            <w:tcW w:w="3654" w:type="dxa"/>
            <w:vMerge w:val="restart"/>
            <w:shd w:val="clear" w:color="auto" w:fill="EEECE1" w:themeFill="background2"/>
          </w:tcPr>
          <w:p w:rsidR="000F23A3" w:rsidRPr="005E56E1" w:rsidRDefault="000F23A3" w:rsidP="009E1A14">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Prevent and Manage Right-of-Way Encroachment</w:t>
            </w:r>
          </w:p>
          <w:p w:rsidR="000F23A3" w:rsidRPr="005E56E1" w:rsidRDefault="000F23A3" w:rsidP="009E1A14">
            <w:pPr>
              <w:spacing w:before="60" w:after="120"/>
              <w:rPr>
                <w:rFonts w:asciiTheme="minorHAnsi" w:hAnsiTheme="minorHAnsi" w:cstheme="minorHAnsi"/>
                <w:b/>
                <w:sz w:val="22"/>
              </w:rPr>
            </w:pPr>
            <w:r w:rsidRPr="005E56E1">
              <w:rPr>
                <w:rFonts w:asciiTheme="minorHAnsi" w:hAnsiTheme="minorHAnsi" w:cstheme="minorHAnsi"/>
                <w:sz w:val="22"/>
              </w:rPr>
              <w:t>Transmission pipeline operators should communicate in a documented and timely manner with property developers/owners to prevent or rectify unacceptable encroachments or inappropriate human activity within the transmission pipeline right-of-way.</w:t>
            </w:r>
            <w:r w:rsidRPr="005E56E1">
              <w:rPr>
                <w:rFonts w:asciiTheme="minorHAnsi" w:hAnsiTheme="minorHAnsi" w:cstheme="minorHAnsi"/>
                <w:b/>
                <w:sz w:val="22"/>
              </w:rPr>
              <w:t xml:space="preserve"> </w:t>
            </w:r>
          </w:p>
          <w:p w:rsidR="000529B1" w:rsidRPr="005E56E1" w:rsidRDefault="000F23A3" w:rsidP="009E1A14">
            <w:pPr>
              <w:spacing w:before="60" w:after="120"/>
              <w:rPr>
                <w:rFonts w:asciiTheme="minorHAnsi" w:hAnsiTheme="minorHAnsi" w:cstheme="minorHAnsi"/>
                <w:i/>
                <w:sz w:val="22"/>
              </w:rPr>
            </w:pPr>
            <w:r w:rsidRPr="005E56E1">
              <w:rPr>
                <w:rFonts w:asciiTheme="minorHAnsi" w:hAnsiTheme="minorHAnsi" w:cstheme="minorHAnsi"/>
                <w:i/>
                <w:sz w:val="22"/>
              </w:rPr>
              <w:t>Primary Action: Pipeline Operators</w:t>
            </w:r>
          </w:p>
          <w:p w:rsidR="000529B1" w:rsidRPr="005E56E1" w:rsidRDefault="000529B1" w:rsidP="009E1A14">
            <w:pPr>
              <w:spacing w:before="60" w:after="120"/>
              <w:rPr>
                <w:rFonts w:asciiTheme="minorHAnsi" w:hAnsiTheme="minorHAnsi" w:cstheme="minorHAnsi"/>
                <w:i/>
                <w:sz w:val="22"/>
              </w:rPr>
            </w:pPr>
          </w:p>
        </w:tc>
        <w:tc>
          <w:tcPr>
            <w:tcW w:w="3589" w:type="dxa"/>
            <w:vMerge w:val="restart"/>
            <w:shd w:val="clear" w:color="auto" w:fill="EEECE1" w:themeFill="background2"/>
          </w:tcPr>
          <w:p w:rsidR="00EA31FF" w:rsidRPr="005E56E1" w:rsidRDefault="00EA31FF" w:rsidP="00EA31FF">
            <w:pPr>
              <w:spacing w:before="60" w:after="120"/>
              <w:rPr>
                <w:rFonts w:asciiTheme="minorHAnsi" w:hAnsiTheme="minorHAnsi" w:cstheme="minorHAnsi"/>
                <w:sz w:val="22"/>
              </w:rPr>
            </w:pPr>
            <w:r w:rsidRPr="005E56E1">
              <w:rPr>
                <w:rFonts w:asciiTheme="minorHAnsi" w:hAnsiTheme="minorHAnsi" w:cstheme="minorHAnsi"/>
                <w:sz w:val="22"/>
              </w:rPr>
              <w:t>Contact pipeline operator if planned land use will encroach on the ROW. Appendix D lists common land use activities as a guideline in determining if a proposed land use may be acceptable or not.</w:t>
            </w:r>
          </w:p>
          <w:p w:rsidR="000F23A3" w:rsidRPr="005E56E1" w:rsidRDefault="000F23A3" w:rsidP="00EA31FF">
            <w:pPr>
              <w:spacing w:before="60" w:after="120"/>
              <w:rPr>
                <w:rFonts w:asciiTheme="minorHAnsi" w:hAnsiTheme="minorHAnsi" w:cstheme="minorHAnsi"/>
                <w:sz w:val="22"/>
              </w:rPr>
            </w:pPr>
          </w:p>
        </w:tc>
        <w:tc>
          <w:tcPr>
            <w:tcW w:w="2895" w:type="dxa"/>
            <w:shd w:val="clear" w:color="auto" w:fill="EEECE1" w:themeFill="background2"/>
          </w:tcPr>
          <w:p w:rsidR="000F23A3" w:rsidRPr="005E56E1" w:rsidRDefault="000F23A3" w:rsidP="009E1A14">
            <w:pPr>
              <w:spacing w:before="60" w:after="120"/>
              <w:rPr>
                <w:rFonts w:asciiTheme="minorHAnsi" w:hAnsiTheme="minorHAnsi" w:cstheme="minorHAnsi"/>
                <w:sz w:val="22"/>
              </w:rPr>
            </w:pPr>
          </w:p>
          <w:p w:rsidR="009D5202" w:rsidRPr="005E56E1" w:rsidRDefault="009D5202" w:rsidP="009E1A14">
            <w:pPr>
              <w:spacing w:before="60" w:after="120"/>
              <w:rPr>
                <w:rFonts w:asciiTheme="minorHAnsi" w:hAnsiTheme="minorHAnsi" w:cstheme="minorHAnsi"/>
                <w:sz w:val="22"/>
              </w:rPr>
            </w:pPr>
          </w:p>
          <w:p w:rsidR="009D5202" w:rsidRPr="005E56E1" w:rsidRDefault="009D5202" w:rsidP="009E1A14">
            <w:pPr>
              <w:spacing w:before="60" w:after="120"/>
              <w:rPr>
                <w:rFonts w:asciiTheme="minorHAnsi" w:hAnsiTheme="minorHAnsi" w:cstheme="minorHAnsi"/>
                <w:sz w:val="22"/>
              </w:rPr>
            </w:pPr>
          </w:p>
        </w:tc>
      </w:tr>
      <w:tr w:rsidR="000F23A3" w:rsidRPr="005E56E1" w:rsidTr="005E56E1">
        <w:trPr>
          <w:cantSplit/>
          <w:trHeight w:val="1151"/>
        </w:trPr>
        <w:tc>
          <w:tcPr>
            <w:tcW w:w="878" w:type="dxa"/>
            <w:vMerge/>
            <w:shd w:val="clear" w:color="auto" w:fill="EEECE1" w:themeFill="background2"/>
          </w:tcPr>
          <w:p w:rsidR="000F23A3" w:rsidRPr="005E56E1" w:rsidRDefault="000F23A3" w:rsidP="009E1A14">
            <w:pPr>
              <w:spacing w:before="60" w:after="120"/>
              <w:rPr>
                <w:rFonts w:asciiTheme="minorHAnsi" w:hAnsiTheme="minorHAnsi" w:cstheme="minorHAnsi"/>
                <w:sz w:val="22"/>
              </w:rPr>
            </w:pPr>
          </w:p>
        </w:tc>
        <w:tc>
          <w:tcPr>
            <w:tcW w:w="3654" w:type="dxa"/>
            <w:vMerge/>
            <w:shd w:val="clear" w:color="auto" w:fill="EEECE1" w:themeFill="background2"/>
          </w:tcPr>
          <w:p w:rsidR="000F23A3" w:rsidRPr="005E56E1" w:rsidRDefault="000F23A3" w:rsidP="009E1A14">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0F23A3" w:rsidRPr="005E56E1" w:rsidRDefault="000F23A3" w:rsidP="009E1A14">
            <w:pPr>
              <w:spacing w:before="60" w:after="120"/>
              <w:rPr>
                <w:rFonts w:asciiTheme="minorHAnsi" w:hAnsiTheme="minorHAnsi" w:cstheme="minorHAnsi"/>
                <w:b/>
                <w:sz w:val="22"/>
              </w:rPr>
            </w:pPr>
          </w:p>
        </w:tc>
        <w:tc>
          <w:tcPr>
            <w:tcW w:w="2895" w:type="dxa"/>
            <w:shd w:val="clear" w:color="auto" w:fill="EEECE1" w:themeFill="background2"/>
          </w:tcPr>
          <w:p w:rsidR="000F23A3" w:rsidRPr="005E56E1" w:rsidRDefault="000F23A3" w:rsidP="009E1A14">
            <w:pPr>
              <w:spacing w:before="60" w:after="120"/>
              <w:rPr>
                <w:rFonts w:asciiTheme="minorHAnsi" w:hAnsiTheme="minorHAnsi" w:cstheme="minorHAnsi"/>
                <w:sz w:val="22"/>
              </w:rPr>
            </w:pPr>
          </w:p>
        </w:tc>
      </w:tr>
      <w:tr w:rsidR="009E1A14" w:rsidRPr="005E56E1" w:rsidTr="005E56E1">
        <w:trPr>
          <w:cantSplit/>
          <w:trHeight w:val="1556"/>
        </w:trPr>
        <w:tc>
          <w:tcPr>
            <w:tcW w:w="878" w:type="dxa"/>
            <w:vMerge w:val="restart"/>
            <w:shd w:val="clear" w:color="auto" w:fill="EEECE1" w:themeFill="background2"/>
          </w:tcPr>
          <w:p w:rsidR="009E1A14" w:rsidRPr="005E56E1" w:rsidRDefault="009E1A14" w:rsidP="009E1A14">
            <w:pPr>
              <w:spacing w:before="60" w:after="120"/>
              <w:rPr>
                <w:rFonts w:asciiTheme="minorHAnsi" w:hAnsiTheme="minorHAnsi" w:cstheme="minorHAnsi"/>
                <w:sz w:val="22"/>
              </w:rPr>
            </w:pPr>
            <w:r w:rsidRPr="005E56E1">
              <w:rPr>
                <w:rFonts w:asciiTheme="minorHAnsi" w:hAnsiTheme="minorHAnsi" w:cstheme="minorHAnsi"/>
                <w:sz w:val="22"/>
              </w:rPr>
              <w:lastRenderedPageBreak/>
              <w:t>BL15</w:t>
            </w:r>
          </w:p>
        </w:tc>
        <w:tc>
          <w:tcPr>
            <w:tcW w:w="3654" w:type="dxa"/>
            <w:vMerge w:val="restart"/>
            <w:shd w:val="clear" w:color="auto" w:fill="EEECE1" w:themeFill="background2"/>
          </w:tcPr>
          <w:p w:rsidR="009E1A14" w:rsidRPr="005E56E1" w:rsidRDefault="009E1A14" w:rsidP="009E1A14">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Enhance Damage Prevention Practices near High-Priority Subsurface Facilities</w:t>
            </w:r>
          </w:p>
          <w:p w:rsidR="009E1A14" w:rsidRPr="005E56E1" w:rsidRDefault="009E1A14" w:rsidP="009E1A14">
            <w:pPr>
              <w:spacing w:before="60" w:after="120"/>
              <w:rPr>
                <w:rFonts w:asciiTheme="minorHAnsi" w:hAnsiTheme="minorHAnsi" w:cstheme="minorHAnsi"/>
                <w:b/>
                <w:sz w:val="22"/>
              </w:rPr>
            </w:pPr>
            <w:r w:rsidRPr="005E56E1">
              <w:rPr>
                <w:rFonts w:asciiTheme="minorHAnsi" w:hAnsiTheme="minorHAnsi" w:cstheme="minorHAnsi"/>
                <w:sz w:val="22"/>
              </w:rPr>
              <w:t>Transmission pipeline operators should implement enhanced damage prevention practices within the transmission pipeline right-of-way to ensure that pipeline operators and excavators meet on-site prior to excavation activity near high-priority subsurface facilities.</w:t>
            </w:r>
            <w:r w:rsidRPr="005E56E1">
              <w:rPr>
                <w:rFonts w:asciiTheme="minorHAnsi" w:hAnsiTheme="minorHAnsi" w:cstheme="minorHAnsi"/>
                <w:b/>
                <w:sz w:val="22"/>
              </w:rPr>
              <w:t xml:space="preserve"> </w:t>
            </w:r>
          </w:p>
          <w:p w:rsidR="009E1A14" w:rsidRPr="005E56E1" w:rsidRDefault="009E1A14" w:rsidP="009E1A14">
            <w:pPr>
              <w:spacing w:before="60" w:after="120"/>
              <w:rPr>
                <w:rFonts w:asciiTheme="minorHAnsi" w:hAnsiTheme="minorHAnsi" w:cstheme="minorHAnsi"/>
                <w:i/>
                <w:sz w:val="22"/>
              </w:rPr>
            </w:pPr>
            <w:r w:rsidRPr="005E56E1">
              <w:rPr>
                <w:rFonts w:asciiTheme="minorHAnsi" w:hAnsiTheme="minorHAnsi" w:cstheme="minorHAnsi"/>
                <w:i/>
                <w:sz w:val="22"/>
              </w:rPr>
              <w:t>Primary Action: Pipeline Operators</w:t>
            </w:r>
          </w:p>
          <w:p w:rsidR="00BA6EAF" w:rsidRPr="005E56E1" w:rsidRDefault="00BA6EAF" w:rsidP="009E1A14">
            <w:pPr>
              <w:spacing w:before="60" w:after="120"/>
              <w:rPr>
                <w:rFonts w:asciiTheme="minorHAnsi" w:hAnsiTheme="minorHAnsi" w:cstheme="minorHAnsi"/>
                <w:i/>
                <w:sz w:val="22"/>
              </w:rPr>
            </w:pPr>
          </w:p>
        </w:tc>
        <w:tc>
          <w:tcPr>
            <w:tcW w:w="3589" w:type="dxa"/>
            <w:vMerge w:val="restart"/>
            <w:shd w:val="clear" w:color="auto" w:fill="EEECE1" w:themeFill="background2"/>
          </w:tcPr>
          <w:p w:rsidR="009E1A14" w:rsidRPr="005E56E1" w:rsidRDefault="00760643" w:rsidP="009E1A14">
            <w:pPr>
              <w:spacing w:before="60" w:after="120" w:line="276" w:lineRule="auto"/>
              <w:rPr>
                <w:rFonts w:asciiTheme="minorHAnsi" w:hAnsiTheme="minorHAnsi" w:cstheme="minorHAnsi"/>
                <w:sz w:val="22"/>
              </w:rPr>
            </w:pPr>
            <w:r w:rsidRPr="005E56E1">
              <w:rPr>
                <w:rFonts w:asciiTheme="minorHAnsi" w:hAnsiTheme="minorHAnsi" w:cstheme="minorHAnsi"/>
                <w:sz w:val="22"/>
              </w:rPr>
              <w:t>Discuss with the pipeline operator any enhanced excavation practices to be used near transmission pipelines.</w:t>
            </w:r>
          </w:p>
        </w:tc>
        <w:tc>
          <w:tcPr>
            <w:tcW w:w="2895" w:type="dxa"/>
            <w:shd w:val="clear" w:color="auto" w:fill="EEECE1" w:themeFill="background2"/>
          </w:tcPr>
          <w:p w:rsidR="009E1A14" w:rsidRPr="005E56E1" w:rsidRDefault="009E1A14" w:rsidP="009E1A14">
            <w:pPr>
              <w:spacing w:before="60" w:after="120"/>
              <w:rPr>
                <w:rFonts w:asciiTheme="minorHAnsi" w:hAnsiTheme="minorHAnsi" w:cstheme="minorHAnsi"/>
                <w:sz w:val="22"/>
              </w:rPr>
            </w:pPr>
          </w:p>
        </w:tc>
      </w:tr>
      <w:tr w:rsidR="009E1A14" w:rsidRPr="005E56E1" w:rsidTr="005E56E1">
        <w:trPr>
          <w:cantSplit/>
          <w:trHeight w:val="692"/>
        </w:trPr>
        <w:tc>
          <w:tcPr>
            <w:tcW w:w="878" w:type="dxa"/>
            <w:vMerge/>
            <w:tcBorders>
              <w:bottom w:val="single" w:sz="4" w:space="0" w:color="auto"/>
            </w:tcBorders>
            <w:shd w:val="clear" w:color="auto" w:fill="EEECE1" w:themeFill="background2"/>
          </w:tcPr>
          <w:p w:rsidR="009E1A14" w:rsidRPr="005E56E1" w:rsidRDefault="009E1A14" w:rsidP="009E1A14">
            <w:pPr>
              <w:spacing w:before="60" w:after="120"/>
              <w:rPr>
                <w:rFonts w:asciiTheme="minorHAnsi" w:hAnsiTheme="minorHAnsi" w:cstheme="minorHAnsi"/>
                <w:sz w:val="22"/>
              </w:rPr>
            </w:pPr>
          </w:p>
        </w:tc>
        <w:tc>
          <w:tcPr>
            <w:tcW w:w="3654" w:type="dxa"/>
            <w:vMerge/>
            <w:tcBorders>
              <w:bottom w:val="single" w:sz="4" w:space="0" w:color="auto"/>
            </w:tcBorders>
            <w:shd w:val="clear" w:color="auto" w:fill="EEECE1" w:themeFill="background2"/>
          </w:tcPr>
          <w:p w:rsidR="009E1A14" w:rsidRPr="005E56E1" w:rsidRDefault="009E1A14" w:rsidP="009E1A14">
            <w:pPr>
              <w:spacing w:before="60" w:after="120"/>
              <w:rPr>
                <w:rStyle w:val="Emphasis"/>
                <w:rFonts w:asciiTheme="minorHAnsi" w:hAnsiTheme="minorHAnsi" w:cstheme="minorHAnsi"/>
                <w:b/>
                <w:i w:val="0"/>
                <w:sz w:val="22"/>
              </w:rPr>
            </w:pPr>
          </w:p>
        </w:tc>
        <w:tc>
          <w:tcPr>
            <w:tcW w:w="3589" w:type="dxa"/>
            <w:vMerge/>
            <w:tcBorders>
              <w:bottom w:val="single" w:sz="4" w:space="0" w:color="auto"/>
            </w:tcBorders>
            <w:shd w:val="clear" w:color="auto" w:fill="EEECE1" w:themeFill="background2"/>
          </w:tcPr>
          <w:p w:rsidR="009E1A14" w:rsidRPr="005E56E1" w:rsidRDefault="009E1A14" w:rsidP="009E1A14">
            <w:pPr>
              <w:spacing w:before="60" w:after="120"/>
              <w:rPr>
                <w:rFonts w:asciiTheme="minorHAnsi" w:hAnsiTheme="minorHAnsi" w:cstheme="minorHAnsi"/>
                <w:b/>
                <w:sz w:val="22"/>
              </w:rPr>
            </w:pPr>
          </w:p>
        </w:tc>
        <w:tc>
          <w:tcPr>
            <w:tcW w:w="2895" w:type="dxa"/>
            <w:tcBorders>
              <w:bottom w:val="single" w:sz="4" w:space="0" w:color="auto"/>
            </w:tcBorders>
            <w:shd w:val="clear" w:color="auto" w:fill="EEECE1" w:themeFill="background2"/>
          </w:tcPr>
          <w:p w:rsidR="009E1A14" w:rsidRPr="005E56E1" w:rsidRDefault="009E1A14" w:rsidP="009E1A14">
            <w:pPr>
              <w:spacing w:before="60" w:after="120"/>
              <w:rPr>
                <w:rFonts w:asciiTheme="minorHAnsi" w:hAnsiTheme="minorHAnsi" w:cstheme="minorHAnsi"/>
                <w:sz w:val="22"/>
              </w:rPr>
            </w:pPr>
          </w:p>
        </w:tc>
      </w:tr>
      <w:tr w:rsidR="005522DF" w:rsidRPr="005E56E1" w:rsidTr="005E56E1">
        <w:trPr>
          <w:cantSplit/>
          <w:trHeight w:val="1928"/>
        </w:trPr>
        <w:tc>
          <w:tcPr>
            <w:tcW w:w="878" w:type="dxa"/>
            <w:vMerge w:val="restart"/>
            <w:shd w:val="clear" w:color="auto" w:fill="EEECE1" w:themeFill="background2"/>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BL16</w:t>
            </w:r>
          </w:p>
        </w:tc>
        <w:tc>
          <w:tcPr>
            <w:tcW w:w="3654" w:type="dxa"/>
            <w:vMerge w:val="restart"/>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Halt Dangerous Excavation Activities near Transmission Pipelines</w:t>
            </w:r>
          </w:p>
          <w:p w:rsidR="005522DF" w:rsidRPr="005E56E1" w:rsidRDefault="005522DF" w:rsidP="00F55AEA">
            <w:pPr>
              <w:spacing w:before="60" w:after="120"/>
              <w:rPr>
                <w:rFonts w:asciiTheme="minorHAnsi" w:hAnsiTheme="minorHAnsi" w:cstheme="minorHAnsi"/>
                <w:b/>
                <w:sz w:val="22"/>
              </w:rPr>
            </w:pPr>
            <w:r w:rsidRPr="005E56E1">
              <w:rPr>
                <w:rFonts w:asciiTheme="minorHAnsi" w:hAnsiTheme="minorHAnsi" w:cstheme="minorHAnsi"/>
                <w:sz w:val="22"/>
              </w:rPr>
              <w:t>Transmission pipeline operators should have procedures and established contacts with local enforcement personnel in order to act appropriately to halt dangerous excavation activities that may damage their pipelines and potentially cause an immediate threat to life or property.</w:t>
            </w:r>
            <w:r w:rsidRPr="005E56E1">
              <w:rPr>
                <w:rFonts w:asciiTheme="minorHAnsi" w:hAnsiTheme="minorHAnsi" w:cstheme="minorHAnsi"/>
                <w:b/>
                <w:sz w:val="22"/>
              </w:rPr>
              <w:t xml:space="preserve"> </w:t>
            </w:r>
          </w:p>
          <w:p w:rsidR="005522DF"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  Pipeline Operators</w:t>
            </w:r>
          </w:p>
          <w:p w:rsidR="00BA6EAF" w:rsidRPr="005E56E1" w:rsidRDefault="00BA6EAF" w:rsidP="00F55AEA">
            <w:pPr>
              <w:spacing w:before="60" w:after="120"/>
              <w:rPr>
                <w:rFonts w:asciiTheme="minorHAnsi" w:hAnsiTheme="minorHAnsi" w:cstheme="minorHAnsi"/>
                <w:i/>
                <w:sz w:val="22"/>
              </w:rPr>
            </w:pPr>
          </w:p>
          <w:p w:rsidR="00BA6EAF" w:rsidRPr="005E56E1" w:rsidRDefault="00BA6EAF" w:rsidP="00F55AEA">
            <w:pPr>
              <w:spacing w:before="60" w:after="120"/>
              <w:rPr>
                <w:rFonts w:asciiTheme="minorHAnsi" w:hAnsiTheme="minorHAnsi" w:cstheme="minorHAnsi"/>
                <w:i/>
                <w:sz w:val="22"/>
              </w:rPr>
            </w:pPr>
          </w:p>
        </w:tc>
        <w:tc>
          <w:tcPr>
            <w:tcW w:w="3589" w:type="dxa"/>
            <w:vMerge w:val="restart"/>
            <w:shd w:val="clear" w:color="auto" w:fill="EEECE1" w:themeFill="background2"/>
          </w:tcPr>
          <w:p w:rsidR="005522DF" w:rsidRPr="005E56E1" w:rsidRDefault="005522DF" w:rsidP="00760643">
            <w:pPr>
              <w:rPr>
                <w:rFonts w:asciiTheme="minorHAnsi" w:hAnsiTheme="minorHAnsi" w:cstheme="minorHAnsi"/>
                <w:sz w:val="22"/>
              </w:rPr>
            </w:pPr>
            <w:r w:rsidRPr="005E56E1">
              <w:rPr>
                <w:rFonts w:asciiTheme="minorHAnsi" w:hAnsiTheme="minorHAnsi" w:cstheme="minorHAnsi"/>
                <w:sz w:val="22"/>
              </w:rPr>
              <w:t xml:space="preserve">N/A </w:t>
            </w: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sz w:val="22"/>
              </w:rPr>
            </w:pPr>
          </w:p>
        </w:tc>
      </w:tr>
      <w:tr w:rsidR="005522DF" w:rsidRPr="005E56E1" w:rsidTr="005E56E1">
        <w:trPr>
          <w:cantSplit/>
          <w:trHeight w:val="1927"/>
        </w:trPr>
        <w:tc>
          <w:tcPr>
            <w:tcW w:w="878" w:type="dxa"/>
            <w:vMerge/>
            <w:shd w:val="clear" w:color="auto" w:fill="EEECE1" w:themeFill="background2"/>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5522DF" w:rsidRPr="005E56E1" w:rsidRDefault="005522DF" w:rsidP="00760643">
            <w:pPr>
              <w:rPr>
                <w:rFonts w:asciiTheme="minorHAnsi" w:hAnsiTheme="minorHAnsi" w:cstheme="minorHAnsi"/>
                <w:sz w:val="22"/>
              </w:rPr>
            </w:pP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sz w:val="22"/>
              </w:rPr>
            </w:pPr>
          </w:p>
        </w:tc>
      </w:tr>
      <w:tr w:rsidR="000F23A3" w:rsidRPr="005E56E1" w:rsidTr="00D13ACF">
        <w:trPr>
          <w:cantSplit/>
          <w:trHeight w:val="692"/>
        </w:trPr>
        <w:tc>
          <w:tcPr>
            <w:tcW w:w="11016" w:type="dxa"/>
            <w:gridSpan w:val="4"/>
            <w:shd w:val="clear" w:color="auto" w:fill="EEECE1" w:themeFill="background2"/>
            <w:vAlign w:val="center"/>
          </w:tcPr>
          <w:p w:rsidR="00BA6EAF" w:rsidRPr="005E56E1" w:rsidRDefault="000F23A3" w:rsidP="00D13ACF">
            <w:pPr>
              <w:pStyle w:val="Default"/>
              <w:spacing w:before="240" w:after="240"/>
              <w:jc w:val="center"/>
              <w:rPr>
                <w:rFonts w:asciiTheme="minorHAnsi" w:hAnsiTheme="minorHAnsi" w:cstheme="minorHAnsi"/>
                <w:b/>
                <w:sz w:val="22"/>
                <w:szCs w:val="22"/>
              </w:rPr>
            </w:pPr>
            <w:r w:rsidRPr="005E56E1">
              <w:rPr>
                <w:rFonts w:asciiTheme="minorHAnsi" w:hAnsiTheme="minorHAnsi" w:cstheme="minorHAnsi"/>
                <w:b/>
                <w:sz w:val="22"/>
                <w:szCs w:val="22"/>
              </w:rPr>
              <w:t>Maps and Records</w:t>
            </w:r>
          </w:p>
        </w:tc>
      </w:tr>
      <w:tr w:rsidR="005522DF" w:rsidRPr="005E56E1" w:rsidTr="005E56E1">
        <w:trPr>
          <w:cantSplit/>
          <w:trHeight w:val="1868"/>
        </w:trPr>
        <w:tc>
          <w:tcPr>
            <w:tcW w:w="878" w:type="dxa"/>
            <w:vMerge w:val="restart"/>
            <w:shd w:val="clear" w:color="auto" w:fill="EEECE1" w:themeFill="background2"/>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BL01</w:t>
            </w:r>
          </w:p>
        </w:tc>
        <w:tc>
          <w:tcPr>
            <w:tcW w:w="3654" w:type="dxa"/>
            <w:vMerge w:val="restart"/>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Obtain Transmission Pipeline Mapping Data</w:t>
            </w:r>
          </w:p>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t xml:space="preserve">Local government agencies responsible for land use and development planning or the issuance of development permits should obtain </w:t>
            </w:r>
            <w:r w:rsidRPr="005E56E1">
              <w:rPr>
                <w:rFonts w:asciiTheme="minorHAnsi" w:hAnsiTheme="minorHAnsi" w:cstheme="minorHAnsi"/>
                <w:sz w:val="22"/>
              </w:rPr>
              <w:lastRenderedPageBreak/>
              <w:t>mapping data for all transmission pipelines within their areas of jurisdiction from PHMSA's National Pipeline Mapping System or from the transmission pipeline operators and show these pipelines on maps used for development planning.</w:t>
            </w:r>
          </w:p>
          <w:p w:rsidR="005522DF"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w:t>
            </w:r>
          </w:p>
        </w:tc>
        <w:tc>
          <w:tcPr>
            <w:tcW w:w="3589" w:type="dxa"/>
            <w:vMerge w:val="restart"/>
            <w:shd w:val="clear" w:color="auto" w:fill="EEECE1" w:themeFill="background2"/>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lastRenderedPageBreak/>
              <w:t xml:space="preserve">Become familiar with NPMS.  </w:t>
            </w: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b/>
                <w:sz w:val="22"/>
              </w:rPr>
            </w:pPr>
          </w:p>
        </w:tc>
      </w:tr>
      <w:tr w:rsidR="005522DF" w:rsidRPr="005E56E1" w:rsidTr="005E56E1">
        <w:trPr>
          <w:cantSplit/>
          <w:trHeight w:val="1867"/>
        </w:trPr>
        <w:tc>
          <w:tcPr>
            <w:tcW w:w="878" w:type="dxa"/>
            <w:vMerge/>
            <w:shd w:val="clear" w:color="auto" w:fill="EEECE1" w:themeFill="background2"/>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5522DF" w:rsidRPr="005E56E1" w:rsidRDefault="005522DF" w:rsidP="00F55AEA">
            <w:pPr>
              <w:spacing w:before="60" w:after="120"/>
              <w:rPr>
                <w:rFonts w:asciiTheme="minorHAnsi" w:hAnsiTheme="minorHAnsi" w:cstheme="minorHAnsi"/>
                <w:sz w:val="22"/>
              </w:rPr>
            </w:pP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b/>
                <w:sz w:val="22"/>
              </w:rPr>
            </w:pPr>
          </w:p>
        </w:tc>
      </w:tr>
      <w:tr w:rsidR="005522DF" w:rsidRPr="005E56E1" w:rsidTr="005E56E1">
        <w:trPr>
          <w:cantSplit/>
          <w:trHeight w:val="1373"/>
        </w:trPr>
        <w:tc>
          <w:tcPr>
            <w:tcW w:w="878" w:type="dxa"/>
            <w:vMerge w:val="restart"/>
            <w:shd w:val="clear" w:color="auto" w:fill="EEECE1" w:themeFill="background2"/>
          </w:tcPr>
          <w:p w:rsidR="005522DF" w:rsidRPr="005E56E1" w:rsidRDefault="005522DF" w:rsidP="00F55AEA">
            <w:pPr>
              <w:spacing w:before="60" w:after="120"/>
              <w:rPr>
                <w:rFonts w:asciiTheme="minorHAnsi" w:hAnsiTheme="minorHAnsi" w:cstheme="minorHAnsi"/>
                <w:sz w:val="22"/>
              </w:rPr>
            </w:pPr>
            <w:r w:rsidRPr="005E56E1">
              <w:rPr>
                <w:rFonts w:asciiTheme="minorHAnsi" w:hAnsiTheme="minorHAnsi" w:cstheme="minorHAnsi"/>
                <w:sz w:val="22"/>
              </w:rPr>
              <w:lastRenderedPageBreak/>
              <w:t>BL08</w:t>
            </w:r>
          </w:p>
        </w:tc>
        <w:tc>
          <w:tcPr>
            <w:tcW w:w="3654" w:type="dxa"/>
            <w:vMerge w:val="restart"/>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Manage Land Records</w:t>
            </w:r>
          </w:p>
          <w:p w:rsidR="005522DF" w:rsidRPr="005E56E1" w:rsidRDefault="005522DF" w:rsidP="00F55AEA">
            <w:pPr>
              <w:spacing w:before="60" w:after="120"/>
              <w:rPr>
                <w:rFonts w:asciiTheme="minorHAnsi" w:hAnsiTheme="minorHAnsi" w:cstheme="minorHAnsi"/>
                <w:b/>
                <w:sz w:val="22"/>
              </w:rPr>
            </w:pPr>
            <w:r w:rsidRPr="005E56E1">
              <w:rPr>
                <w:rFonts w:asciiTheme="minorHAnsi" w:hAnsiTheme="minorHAnsi" w:cstheme="minorHAnsi"/>
                <w:sz w:val="22"/>
              </w:rPr>
              <w:t>Land use agreements between pipeline operators and property owners should be documented and managed and, when necessary, recorded.</w:t>
            </w:r>
            <w:r w:rsidRPr="005E56E1">
              <w:rPr>
                <w:rFonts w:asciiTheme="minorHAnsi" w:hAnsiTheme="minorHAnsi" w:cstheme="minorHAnsi"/>
                <w:b/>
                <w:sz w:val="22"/>
              </w:rPr>
              <w:t xml:space="preserve"> </w:t>
            </w:r>
          </w:p>
          <w:p w:rsidR="005522DF" w:rsidRPr="005E56E1" w:rsidRDefault="005522DF" w:rsidP="00F55AEA">
            <w:pPr>
              <w:spacing w:before="60" w:after="120"/>
              <w:rPr>
                <w:rFonts w:asciiTheme="minorHAnsi" w:hAnsiTheme="minorHAnsi" w:cstheme="minorHAnsi"/>
                <w:i/>
                <w:sz w:val="22"/>
              </w:rPr>
            </w:pPr>
            <w:r w:rsidRPr="005E56E1">
              <w:rPr>
                <w:rFonts w:asciiTheme="minorHAnsi" w:hAnsiTheme="minorHAnsi" w:cstheme="minorHAnsi"/>
                <w:i/>
                <w:sz w:val="22"/>
              </w:rPr>
              <w:t>Primary Action: Local Government, Pipeline Operator</w:t>
            </w:r>
          </w:p>
        </w:tc>
        <w:tc>
          <w:tcPr>
            <w:tcW w:w="3589" w:type="dxa"/>
            <w:vMerge w:val="restart"/>
            <w:shd w:val="clear" w:color="auto" w:fill="EEECE1" w:themeFill="background2"/>
          </w:tcPr>
          <w:p w:rsidR="005522DF" w:rsidRPr="005E56E1" w:rsidRDefault="005522DF" w:rsidP="00760643">
            <w:pPr>
              <w:spacing w:before="60" w:after="120"/>
              <w:rPr>
                <w:rFonts w:asciiTheme="minorHAnsi" w:hAnsiTheme="minorHAnsi" w:cstheme="minorHAnsi"/>
                <w:sz w:val="22"/>
              </w:rPr>
            </w:pPr>
            <w:r w:rsidRPr="005E56E1">
              <w:rPr>
                <w:rFonts w:asciiTheme="minorHAnsi" w:hAnsiTheme="minorHAnsi" w:cstheme="minorHAnsi"/>
                <w:sz w:val="22"/>
              </w:rPr>
              <w:t xml:space="preserve">Manage and record land documents. Land documents may include easement agreements, encroachment agreements, </w:t>
            </w:r>
            <w:proofErr w:type="gramStart"/>
            <w:r w:rsidRPr="005E56E1">
              <w:rPr>
                <w:rFonts w:asciiTheme="minorHAnsi" w:hAnsiTheme="minorHAnsi" w:cstheme="minorHAnsi"/>
                <w:sz w:val="22"/>
              </w:rPr>
              <w:t>letters</w:t>
            </w:r>
            <w:proofErr w:type="gramEnd"/>
            <w:r w:rsidRPr="005E56E1">
              <w:rPr>
                <w:rFonts w:asciiTheme="minorHAnsi" w:hAnsiTheme="minorHAnsi" w:cstheme="minorHAnsi"/>
                <w:sz w:val="22"/>
              </w:rPr>
              <w:t xml:space="preserve"> of no objection, partial releases, and easement amendments.</w:t>
            </w: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sz w:val="22"/>
              </w:rPr>
            </w:pPr>
          </w:p>
        </w:tc>
      </w:tr>
      <w:tr w:rsidR="005522DF" w:rsidRPr="005E56E1" w:rsidTr="005E56E1">
        <w:trPr>
          <w:cantSplit/>
          <w:trHeight w:val="1372"/>
        </w:trPr>
        <w:tc>
          <w:tcPr>
            <w:tcW w:w="878" w:type="dxa"/>
            <w:vMerge/>
            <w:shd w:val="clear" w:color="auto" w:fill="EEECE1" w:themeFill="background2"/>
          </w:tcPr>
          <w:p w:rsidR="005522DF" w:rsidRPr="005E56E1" w:rsidRDefault="005522DF" w:rsidP="00F55AEA">
            <w:pPr>
              <w:spacing w:before="60" w:after="120"/>
              <w:rPr>
                <w:rFonts w:asciiTheme="minorHAnsi" w:hAnsiTheme="minorHAnsi" w:cstheme="minorHAnsi"/>
                <w:sz w:val="22"/>
              </w:rPr>
            </w:pPr>
          </w:p>
        </w:tc>
        <w:tc>
          <w:tcPr>
            <w:tcW w:w="3654" w:type="dxa"/>
            <w:vMerge/>
            <w:shd w:val="clear" w:color="auto" w:fill="EEECE1" w:themeFill="background2"/>
          </w:tcPr>
          <w:p w:rsidR="005522DF" w:rsidRPr="005E56E1" w:rsidRDefault="005522DF" w:rsidP="00F55AEA">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5522DF" w:rsidRPr="005E56E1" w:rsidRDefault="005522DF" w:rsidP="00760643">
            <w:pPr>
              <w:spacing w:before="60" w:after="120"/>
              <w:rPr>
                <w:rFonts w:asciiTheme="minorHAnsi" w:hAnsiTheme="minorHAnsi" w:cstheme="minorHAnsi"/>
                <w:sz w:val="22"/>
              </w:rPr>
            </w:pPr>
          </w:p>
        </w:tc>
        <w:tc>
          <w:tcPr>
            <w:tcW w:w="2895" w:type="dxa"/>
            <w:shd w:val="clear" w:color="auto" w:fill="EEECE1" w:themeFill="background2"/>
          </w:tcPr>
          <w:p w:rsidR="005522DF" w:rsidRPr="005E56E1" w:rsidRDefault="005522DF" w:rsidP="00F55AEA">
            <w:pPr>
              <w:spacing w:before="60" w:after="120"/>
              <w:rPr>
                <w:rFonts w:asciiTheme="minorHAnsi" w:hAnsiTheme="minorHAnsi" w:cstheme="minorHAnsi"/>
                <w:sz w:val="22"/>
              </w:rPr>
            </w:pPr>
          </w:p>
        </w:tc>
      </w:tr>
      <w:tr w:rsidR="009E1A14" w:rsidRPr="005E56E1" w:rsidTr="005E56E1">
        <w:trPr>
          <w:cantSplit/>
          <w:trHeight w:val="1025"/>
        </w:trPr>
        <w:tc>
          <w:tcPr>
            <w:tcW w:w="878" w:type="dxa"/>
            <w:vMerge w:val="restart"/>
            <w:shd w:val="clear" w:color="auto" w:fill="EEECE1" w:themeFill="background2"/>
          </w:tcPr>
          <w:p w:rsidR="009E1A14" w:rsidRPr="005E56E1" w:rsidRDefault="009E1A14" w:rsidP="009E1A14">
            <w:pPr>
              <w:spacing w:before="60" w:after="120"/>
              <w:rPr>
                <w:rFonts w:asciiTheme="minorHAnsi" w:hAnsiTheme="minorHAnsi" w:cstheme="minorHAnsi"/>
                <w:sz w:val="22"/>
              </w:rPr>
            </w:pPr>
            <w:r w:rsidRPr="005E56E1">
              <w:rPr>
                <w:rFonts w:asciiTheme="minorHAnsi" w:hAnsiTheme="minorHAnsi" w:cstheme="minorHAnsi"/>
                <w:sz w:val="22"/>
              </w:rPr>
              <w:t>BL17</w:t>
            </w:r>
          </w:p>
        </w:tc>
        <w:tc>
          <w:tcPr>
            <w:tcW w:w="3654" w:type="dxa"/>
            <w:vMerge w:val="restart"/>
            <w:shd w:val="clear" w:color="auto" w:fill="EEECE1" w:themeFill="background2"/>
          </w:tcPr>
          <w:p w:rsidR="009E1A14" w:rsidRPr="005E56E1" w:rsidRDefault="009E1A14" w:rsidP="009E1A14">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Map Abandoned Pipelines</w:t>
            </w:r>
          </w:p>
          <w:p w:rsidR="009E1A14" w:rsidRPr="005E56E1" w:rsidRDefault="009E1A14" w:rsidP="009E1A14">
            <w:pPr>
              <w:spacing w:before="60" w:after="120"/>
              <w:rPr>
                <w:rFonts w:asciiTheme="minorHAnsi" w:hAnsiTheme="minorHAnsi" w:cstheme="minorHAnsi"/>
                <w:b/>
                <w:sz w:val="22"/>
              </w:rPr>
            </w:pPr>
            <w:r w:rsidRPr="005E56E1">
              <w:rPr>
                <w:rFonts w:asciiTheme="minorHAnsi" w:hAnsiTheme="minorHAnsi" w:cstheme="minorHAnsi"/>
                <w:sz w:val="22"/>
              </w:rPr>
              <w:t>When a transmission pipeline operator abandons a transmission pipeline, information regarding the abandoned pipeline should be maintained and included in the information provided to the one-call center.</w:t>
            </w:r>
            <w:r w:rsidRPr="005E56E1">
              <w:rPr>
                <w:rFonts w:asciiTheme="minorHAnsi" w:hAnsiTheme="minorHAnsi" w:cstheme="minorHAnsi"/>
                <w:b/>
                <w:sz w:val="22"/>
              </w:rPr>
              <w:t xml:space="preserve"> </w:t>
            </w:r>
          </w:p>
          <w:p w:rsidR="009E1A14" w:rsidRPr="005E56E1" w:rsidRDefault="009E1A14" w:rsidP="009E1A14">
            <w:pPr>
              <w:spacing w:before="60" w:after="120"/>
              <w:rPr>
                <w:rFonts w:asciiTheme="minorHAnsi" w:hAnsiTheme="minorHAnsi" w:cstheme="minorHAnsi"/>
                <w:i/>
                <w:sz w:val="22"/>
              </w:rPr>
            </w:pPr>
            <w:r w:rsidRPr="005E56E1">
              <w:rPr>
                <w:rFonts w:asciiTheme="minorHAnsi" w:hAnsiTheme="minorHAnsi" w:cstheme="minorHAnsi"/>
                <w:i/>
                <w:sz w:val="22"/>
              </w:rPr>
              <w:t>Primary Action: Pipeline Operators</w:t>
            </w:r>
          </w:p>
        </w:tc>
        <w:tc>
          <w:tcPr>
            <w:tcW w:w="3589" w:type="dxa"/>
            <w:vMerge w:val="restart"/>
            <w:shd w:val="clear" w:color="auto" w:fill="EEECE1" w:themeFill="background2"/>
          </w:tcPr>
          <w:p w:rsidR="009E1A14" w:rsidRPr="005E56E1" w:rsidRDefault="00760643" w:rsidP="009E1A14">
            <w:pPr>
              <w:spacing w:before="60" w:after="120"/>
              <w:rPr>
                <w:rFonts w:asciiTheme="minorHAnsi" w:hAnsiTheme="minorHAnsi" w:cstheme="minorHAnsi"/>
                <w:sz w:val="22"/>
              </w:rPr>
            </w:pPr>
            <w:r w:rsidRPr="005E56E1">
              <w:rPr>
                <w:rFonts w:asciiTheme="minorHAnsi" w:hAnsiTheme="minorHAnsi" w:cstheme="minorHAnsi"/>
                <w:sz w:val="22"/>
              </w:rPr>
              <w:t>N/A</w:t>
            </w:r>
          </w:p>
        </w:tc>
        <w:tc>
          <w:tcPr>
            <w:tcW w:w="2895" w:type="dxa"/>
            <w:shd w:val="clear" w:color="auto" w:fill="EEECE1" w:themeFill="background2"/>
          </w:tcPr>
          <w:p w:rsidR="009E1A14" w:rsidRPr="005E56E1" w:rsidRDefault="009E1A14" w:rsidP="009E1A14">
            <w:pPr>
              <w:spacing w:before="60" w:after="120"/>
              <w:rPr>
                <w:rFonts w:asciiTheme="minorHAnsi" w:hAnsiTheme="minorHAnsi" w:cstheme="minorHAnsi"/>
                <w:sz w:val="22"/>
              </w:rPr>
            </w:pPr>
          </w:p>
        </w:tc>
      </w:tr>
      <w:tr w:rsidR="009E1A14" w:rsidRPr="005E56E1" w:rsidTr="005E56E1">
        <w:trPr>
          <w:cantSplit/>
          <w:trHeight w:val="1214"/>
        </w:trPr>
        <w:tc>
          <w:tcPr>
            <w:tcW w:w="878" w:type="dxa"/>
            <w:vMerge/>
            <w:shd w:val="clear" w:color="auto" w:fill="EEECE1" w:themeFill="background2"/>
          </w:tcPr>
          <w:p w:rsidR="009E1A14" w:rsidRPr="005E56E1" w:rsidRDefault="009E1A14" w:rsidP="009E1A14">
            <w:pPr>
              <w:spacing w:before="60" w:after="120"/>
              <w:rPr>
                <w:rFonts w:asciiTheme="minorHAnsi" w:hAnsiTheme="minorHAnsi" w:cstheme="minorHAnsi"/>
                <w:sz w:val="22"/>
              </w:rPr>
            </w:pPr>
          </w:p>
        </w:tc>
        <w:tc>
          <w:tcPr>
            <w:tcW w:w="3654" w:type="dxa"/>
            <w:vMerge/>
            <w:shd w:val="clear" w:color="auto" w:fill="EEECE1" w:themeFill="background2"/>
          </w:tcPr>
          <w:p w:rsidR="009E1A14" w:rsidRPr="005E56E1" w:rsidRDefault="009E1A14" w:rsidP="009E1A14">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9E1A14" w:rsidRPr="005E56E1" w:rsidRDefault="009E1A14" w:rsidP="009E1A14">
            <w:pPr>
              <w:spacing w:before="60" w:after="120"/>
              <w:rPr>
                <w:rFonts w:asciiTheme="minorHAnsi" w:hAnsiTheme="minorHAnsi" w:cstheme="minorHAnsi"/>
                <w:b/>
                <w:sz w:val="22"/>
              </w:rPr>
            </w:pPr>
          </w:p>
        </w:tc>
        <w:tc>
          <w:tcPr>
            <w:tcW w:w="2895" w:type="dxa"/>
            <w:shd w:val="clear" w:color="auto" w:fill="EEECE1" w:themeFill="background2"/>
          </w:tcPr>
          <w:p w:rsidR="009E1A14" w:rsidRPr="005E56E1" w:rsidRDefault="009E1A14" w:rsidP="009E1A14">
            <w:pPr>
              <w:spacing w:before="60" w:after="120"/>
              <w:rPr>
                <w:rFonts w:asciiTheme="minorHAnsi" w:hAnsiTheme="minorHAnsi" w:cstheme="minorHAnsi"/>
                <w:sz w:val="22"/>
              </w:rPr>
            </w:pPr>
          </w:p>
        </w:tc>
      </w:tr>
      <w:tr w:rsidR="009E1A14" w:rsidRPr="005E56E1" w:rsidTr="005E56E1">
        <w:trPr>
          <w:cantSplit/>
          <w:trHeight w:val="692"/>
        </w:trPr>
        <w:tc>
          <w:tcPr>
            <w:tcW w:w="878" w:type="dxa"/>
            <w:vMerge w:val="restart"/>
            <w:shd w:val="clear" w:color="auto" w:fill="EEECE1" w:themeFill="background2"/>
          </w:tcPr>
          <w:p w:rsidR="009E1A14" w:rsidRPr="005E56E1" w:rsidRDefault="009E1A14" w:rsidP="009E1A14">
            <w:pPr>
              <w:spacing w:before="60" w:after="120"/>
              <w:rPr>
                <w:rFonts w:asciiTheme="minorHAnsi" w:hAnsiTheme="minorHAnsi" w:cstheme="minorHAnsi"/>
                <w:sz w:val="22"/>
              </w:rPr>
            </w:pPr>
            <w:r w:rsidRPr="005E56E1">
              <w:rPr>
                <w:rFonts w:asciiTheme="minorHAnsi" w:hAnsiTheme="minorHAnsi" w:cstheme="minorHAnsi"/>
                <w:sz w:val="22"/>
              </w:rPr>
              <w:t>BL18</w:t>
            </w:r>
          </w:p>
        </w:tc>
        <w:tc>
          <w:tcPr>
            <w:tcW w:w="3654" w:type="dxa"/>
            <w:vMerge w:val="restart"/>
            <w:shd w:val="clear" w:color="auto" w:fill="EEECE1" w:themeFill="background2"/>
          </w:tcPr>
          <w:p w:rsidR="009E1A14" w:rsidRPr="005E56E1" w:rsidRDefault="009E1A14" w:rsidP="009E1A14">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Disclose Transmission Pipeline Easements in Real Estate Transactions</w:t>
            </w:r>
          </w:p>
          <w:p w:rsidR="009E1A14" w:rsidRPr="005E56E1" w:rsidRDefault="009E1A14" w:rsidP="009E1A14">
            <w:pPr>
              <w:spacing w:before="60" w:after="120"/>
              <w:rPr>
                <w:rFonts w:asciiTheme="minorHAnsi" w:hAnsiTheme="minorHAnsi" w:cstheme="minorHAnsi"/>
                <w:b/>
                <w:sz w:val="22"/>
              </w:rPr>
            </w:pPr>
            <w:r w:rsidRPr="005E56E1">
              <w:rPr>
                <w:rFonts w:asciiTheme="minorHAnsi" w:hAnsiTheme="minorHAnsi" w:cstheme="minorHAnsi"/>
                <w:sz w:val="22"/>
              </w:rPr>
              <w:t>As part of all real estate sales contracts, each state should require the disclosure of known transmission pipeline easements on the property.</w:t>
            </w:r>
            <w:r w:rsidRPr="005E56E1">
              <w:rPr>
                <w:rFonts w:asciiTheme="minorHAnsi" w:hAnsiTheme="minorHAnsi" w:cstheme="minorHAnsi"/>
                <w:b/>
                <w:sz w:val="22"/>
              </w:rPr>
              <w:t xml:space="preserve"> </w:t>
            </w:r>
          </w:p>
          <w:p w:rsidR="009E1A14" w:rsidRPr="005E56E1" w:rsidRDefault="009E1A14" w:rsidP="009E1A14">
            <w:pPr>
              <w:spacing w:before="60" w:after="120"/>
              <w:rPr>
                <w:rFonts w:asciiTheme="minorHAnsi" w:hAnsiTheme="minorHAnsi" w:cstheme="minorHAnsi"/>
                <w:i/>
                <w:sz w:val="22"/>
              </w:rPr>
            </w:pPr>
            <w:r w:rsidRPr="005E56E1">
              <w:rPr>
                <w:rFonts w:asciiTheme="minorHAnsi" w:hAnsiTheme="minorHAnsi" w:cstheme="minorHAnsi"/>
                <w:i/>
                <w:sz w:val="22"/>
              </w:rPr>
              <w:t>Primary Action: Real Estate Commission</w:t>
            </w:r>
          </w:p>
        </w:tc>
        <w:tc>
          <w:tcPr>
            <w:tcW w:w="3589" w:type="dxa"/>
            <w:vMerge w:val="restart"/>
            <w:shd w:val="clear" w:color="auto" w:fill="EEECE1" w:themeFill="background2"/>
          </w:tcPr>
          <w:p w:rsidR="009E1A14" w:rsidRPr="005E56E1" w:rsidRDefault="00760643" w:rsidP="009E1A14">
            <w:pPr>
              <w:spacing w:before="60" w:after="120"/>
              <w:rPr>
                <w:rFonts w:asciiTheme="minorHAnsi" w:hAnsiTheme="minorHAnsi" w:cstheme="minorHAnsi"/>
                <w:sz w:val="22"/>
              </w:rPr>
            </w:pPr>
            <w:r w:rsidRPr="005E56E1">
              <w:rPr>
                <w:rFonts w:asciiTheme="minorHAnsi" w:hAnsiTheme="minorHAnsi" w:cstheme="minorHAnsi"/>
                <w:sz w:val="22"/>
              </w:rPr>
              <w:t>N/A</w:t>
            </w:r>
          </w:p>
        </w:tc>
        <w:tc>
          <w:tcPr>
            <w:tcW w:w="2895" w:type="dxa"/>
            <w:shd w:val="clear" w:color="auto" w:fill="EEECE1" w:themeFill="background2"/>
          </w:tcPr>
          <w:p w:rsidR="009E1A14" w:rsidRPr="005E56E1" w:rsidRDefault="009E1A14" w:rsidP="009E1A14">
            <w:pPr>
              <w:spacing w:before="60" w:after="120"/>
              <w:rPr>
                <w:rFonts w:asciiTheme="minorHAnsi" w:hAnsiTheme="minorHAnsi" w:cstheme="minorHAnsi"/>
                <w:sz w:val="22"/>
              </w:rPr>
            </w:pPr>
          </w:p>
          <w:p w:rsidR="009D5202" w:rsidRPr="005E56E1" w:rsidRDefault="009D5202" w:rsidP="009E1A14">
            <w:pPr>
              <w:spacing w:before="60" w:after="120"/>
              <w:rPr>
                <w:rFonts w:asciiTheme="minorHAnsi" w:hAnsiTheme="minorHAnsi" w:cstheme="minorHAnsi"/>
                <w:sz w:val="22"/>
              </w:rPr>
            </w:pPr>
          </w:p>
        </w:tc>
      </w:tr>
      <w:tr w:rsidR="005522DF" w:rsidRPr="005E56E1" w:rsidTr="005E56E1">
        <w:trPr>
          <w:cantSplit/>
          <w:trHeight w:val="1185"/>
        </w:trPr>
        <w:tc>
          <w:tcPr>
            <w:tcW w:w="878" w:type="dxa"/>
            <w:vMerge/>
            <w:shd w:val="clear" w:color="auto" w:fill="EEECE1" w:themeFill="background2"/>
          </w:tcPr>
          <w:p w:rsidR="005522DF" w:rsidRPr="005E56E1" w:rsidRDefault="005522DF" w:rsidP="009E1A14">
            <w:pPr>
              <w:spacing w:before="60" w:after="120"/>
              <w:rPr>
                <w:rFonts w:asciiTheme="minorHAnsi" w:hAnsiTheme="minorHAnsi" w:cstheme="minorHAnsi"/>
                <w:sz w:val="22"/>
              </w:rPr>
            </w:pPr>
          </w:p>
        </w:tc>
        <w:tc>
          <w:tcPr>
            <w:tcW w:w="3654" w:type="dxa"/>
            <w:vMerge/>
            <w:shd w:val="clear" w:color="auto" w:fill="EEECE1" w:themeFill="background2"/>
          </w:tcPr>
          <w:p w:rsidR="005522DF" w:rsidRPr="005E56E1" w:rsidRDefault="005522DF" w:rsidP="009E1A14">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5522DF" w:rsidRPr="005E56E1" w:rsidRDefault="005522DF" w:rsidP="009E1A14">
            <w:pPr>
              <w:spacing w:before="60" w:after="120"/>
              <w:rPr>
                <w:rFonts w:asciiTheme="minorHAnsi" w:hAnsiTheme="minorHAnsi" w:cstheme="minorHAnsi"/>
                <w:b/>
                <w:sz w:val="22"/>
              </w:rPr>
            </w:pPr>
          </w:p>
        </w:tc>
        <w:tc>
          <w:tcPr>
            <w:tcW w:w="2895" w:type="dxa"/>
            <w:shd w:val="clear" w:color="auto" w:fill="EEECE1" w:themeFill="background2"/>
          </w:tcPr>
          <w:p w:rsidR="005522DF" w:rsidRPr="005E56E1" w:rsidRDefault="005522DF" w:rsidP="009E1A14">
            <w:pPr>
              <w:spacing w:before="60" w:after="120"/>
              <w:rPr>
                <w:rFonts w:asciiTheme="minorHAnsi" w:hAnsiTheme="minorHAnsi" w:cstheme="minorHAnsi"/>
                <w:sz w:val="22"/>
              </w:rPr>
            </w:pPr>
          </w:p>
        </w:tc>
      </w:tr>
      <w:tr w:rsidR="000F23A3" w:rsidRPr="005E56E1" w:rsidTr="00D13ACF">
        <w:trPr>
          <w:cantSplit/>
          <w:trHeight w:val="638"/>
        </w:trPr>
        <w:tc>
          <w:tcPr>
            <w:tcW w:w="11016" w:type="dxa"/>
            <w:gridSpan w:val="4"/>
            <w:shd w:val="clear" w:color="auto" w:fill="EEECE1" w:themeFill="background2"/>
            <w:vAlign w:val="center"/>
          </w:tcPr>
          <w:p w:rsidR="009D5202" w:rsidRPr="005E56E1" w:rsidRDefault="000F23A3" w:rsidP="00D13ACF">
            <w:pPr>
              <w:pStyle w:val="Default"/>
              <w:spacing w:before="240" w:after="240"/>
              <w:jc w:val="center"/>
              <w:rPr>
                <w:rFonts w:asciiTheme="minorHAnsi" w:hAnsiTheme="minorHAnsi" w:cstheme="minorHAnsi"/>
                <w:b/>
                <w:sz w:val="22"/>
                <w:szCs w:val="22"/>
              </w:rPr>
            </w:pPr>
            <w:r w:rsidRPr="005E56E1">
              <w:rPr>
                <w:rFonts w:asciiTheme="minorHAnsi" w:hAnsiTheme="minorHAnsi" w:cstheme="minorHAnsi"/>
                <w:b/>
                <w:sz w:val="22"/>
                <w:szCs w:val="22"/>
              </w:rPr>
              <w:lastRenderedPageBreak/>
              <w:t>Communication</w:t>
            </w:r>
          </w:p>
        </w:tc>
      </w:tr>
      <w:tr w:rsidR="000F23A3" w:rsidRPr="005E56E1" w:rsidTr="005E56E1">
        <w:trPr>
          <w:cantSplit/>
          <w:trHeight w:val="953"/>
        </w:trPr>
        <w:tc>
          <w:tcPr>
            <w:tcW w:w="878" w:type="dxa"/>
            <w:vMerge w:val="restart"/>
            <w:shd w:val="clear" w:color="auto" w:fill="EEECE1" w:themeFill="background2"/>
          </w:tcPr>
          <w:p w:rsidR="000F23A3" w:rsidRPr="005E56E1" w:rsidRDefault="000F23A3" w:rsidP="009E1A14">
            <w:pPr>
              <w:spacing w:before="60" w:after="120"/>
              <w:rPr>
                <w:rFonts w:asciiTheme="minorHAnsi" w:hAnsiTheme="minorHAnsi" w:cstheme="minorHAnsi"/>
                <w:sz w:val="22"/>
              </w:rPr>
            </w:pPr>
            <w:r w:rsidRPr="005E56E1">
              <w:rPr>
                <w:rFonts w:asciiTheme="minorHAnsi" w:hAnsiTheme="minorHAnsi" w:cstheme="minorHAnsi"/>
                <w:sz w:val="22"/>
              </w:rPr>
              <w:t>BL11</w:t>
            </w:r>
          </w:p>
        </w:tc>
        <w:tc>
          <w:tcPr>
            <w:tcW w:w="3654" w:type="dxa"/>
            <w:vMerge w:val="restart"/>
            <w:shd w:val="clear" w:color="auto" w:fill="EEECE1" w:themeFill="background2"/>
          </w:tcPr>
          <w:p w:rsidR="000F23A3" w:rsidRPr="005E56E1" w:rsidRDefault="000F23A3" w:rsidP="009E1A14">
            <w:pPr>
              <w:spacing w:before="60" w:after="120"/>
              <w:rPr>
                <w:rStyle w:val="Emphasis"/>
                <w:rFonts w:asciiTheme="minorHAnsi" w:hAnsiTheme="minorHAnsi" w:cstheme="minorHAnsi"/>
                <w:b/>
                <w:i w:val="0"/>
                <w:sz w:val="22"/>
              </w:rPr>
            </w:pPr>
            <w:r w:rsidRPr="005E56E1">
              <w:rPr>
                <w:rStyle w:val="Emphasis"/>
                <w:rFonts w:asciiTheme="minorHAnsi" w:hAnsiTheme="minorHAnsi" w:cstheme="minorHAnsi"/>
                <w:b/>
                <w:i w:val="0"/>
                <w:sz w:val="22"/>
              </w:rPr>
              <w:t>Effectively Communicate Pipeline Risk and Risk Management Information</w:t>
            </w:r>
          </w:p>
          <w:p w:rsidR="000F23A3" w:rsidRPr="005E56E1" w:rsidRDefault="000F23A3" w:rsidP="009E1A14">
            <w:pPr>
              <w:spacing w:before="60" w:after="120"/>
              <w:rPr>
                <w:rFonts w:asciiTheme="minorHAnsi" w:hAnsiTheme="minorHAnsi" w:cstheme="minorHAnsi"/>
                <w:sz w:val="22"/>
              </w:rPr>
            </w:pPr>
            <w:r w:rsidRPr="005E56E1">
              <w:rPr>
                <w:rFonts w:asciiTheme="minorHAnsi" w:hAnsiTheme="minorHAnsi" w:cstheme="minorHAnsi"/>
                <w:sz w:val="22"/>
              </w:rPr>
              <w:t>Transmission pipeline operators should identify barriers to effectively communicating with stakeholders and use communication techniques designed to overcome those barriers and effectively engage stakeholders to communicate with them regarding pipeline risks and how the operator manages such risks.</w:t>
            </w:r>
            <w:r w:rsidRPr="005E56E1" w:rsidDel="00C93938">
              <w:rPr>
                <w:rFonts w:asciiTheme="minorHAnsi" w:hAnsiTheme="minorHAnsi" w:cstheme="minorHAnsi"/>
                <w:sz w:val="22"/>
              </w:rPr>
              <w:t xml:space="preserve"> </w:t>
            </w:r>
          </w:p>
          <w:p w:rsidR="000F23A3" w:rsidRPr="005E56E1" w:rsidRDefault="000F23A3" w:rsidP="009E1A14">
            <w:pPr>
              <w:spacing w:before="60" w:after="120"/>
              <w:rPr>
                <w:rFonts w:asciiTheme="minorHAnsi" w:hAnsiTheme="minorHAnsi" w:cstheme="minorHAnsi"/>
                <w:i/>
                <w:sz w:val="22"/>
              </w:rPr>
            </w:pPr>
            <w:r w:rsidRPr="005E56E1">
              <w:rPr>
                <w:rFonts w:asciiTheme="minorHAnsi" w:hAnsiTheme="minorHAnsi" w:cstheme="minorHAnsi"/>
                <w:i/>
                <w:sz w:val="22"/>
              </w:rPr>
              <w:t>Primary Action: Pipeline Operators</w:t>
            </w:r>
          </w:p>
        </w:tc>
        <w:tc>
          <w:tcPr>
            <w:tcW w:w="3589" w:type="dxa"/>
            <w:vMerge w:val="restart"/>
            <w:shd w:val="clear" w:color="auto" w:fill="EEECE1" w:themeFill="background2"/>
          </w:tcPr>
          <w:p w:rsidR="000F23A3" w:rsidRPr="005E56E1" w:rsidRDefault="00760643" w:rsidP="00760643">
            <w:pPr>
              <w:spacing w:before="60" w:after="120"/>
              <w:rPr>
                <w:rFonts w:asciiTheme="minorHAnsi" w:hAnsiTheme="minorHAnsi" w:cstheme="minorHAnsi"/>
                <w:sz w:val="22"/>
              </w:rPr>
            </w:pPr>
            <w:r w:rsidRPr="005E56E1">
              <w:rPr>
                <w:rFonts w:asciiTheme="minorHAnsi" w:hAnsiTheme="minorHAnsi" w:cstheme="minorHAnsi"/>
                <w:sz w:val="22"/>
              </w:rPr>
              <w:t>Communicate with</w:t>
            </w:r>
            <w:r w:rsidR="000F23A3" w:rsidRPr="005E56E1">
              <w:rPr>
                <w:rFonts w:asciiTheme="minorHAnsi" w:hAnsiTheme="minorHAnsi" w:cstheme="minorHAnsi"/>
                <w:sz w:val="22"/>
              </w:rPr>
              <w:t xml:space="preserve"> pipeline safety stakeholders regarding land use planning and development near transmission pipelines to help assure public and pipeline safety.</w:t>
            </w:r>
          </w:p>
        </w:tc>
        <w:tc>
          <w:tcPr>
            <w:tcW w:w="2895" w:type="dxa"/>
            <w:shd w:val="clear" w:color="auto" w:fill="EEECE1" w:themeFill="background2"/>
          </w:tcPr>
          <w:p w:rsidR="000F23A3" w:rsidRPr="005E56E1" w:rsidRDefault="000F23A3" w:rsidP="009E1A14">
            <w:pPr>
              <w:spacing w:before="60" w:after="120"/>
              <w:rPr>
                <w:rFonts w:asciiTheme="minorHAnsi" w:hAnsiTheme="minorHAnsi" w:cstheme="minorHAnsi"/>
                <w:sz w:val="22"/>
              </w:rPr>
            </w:pPr>
          </w:p>
        </w:tc>
      </w:tr>
      <w:tr w:rsidR="000F23A3" w:rsidRPr="005E56E1" w:rsidTr="005E56E1">
        <w:trPr>
          <w:cantSplit/>
          <w:trHeight w:val="458"/>
        </w:trPr>
        <w:tc>
          <w:tcPr>
            <w:tcW w:w="878" w:type="dxa"/>
            <w:vMerge/>
            <w:shd w:val="clear" w:color="auto" w:fill="EEECE1" w:themeFill="background2"/>
          </w:tcPr>
          <w:p w:rsidR="000F23A3" w:rsidRPr="005E56E1" w:rsidRDefault="000F23A3" w:rsidP="009E1A14">
            <w:pPr>
              <w:spacing w:before="60" w:after="120"/>
              <w:rPr>
                <w:rFonts w:asciiTheme="minorHAnsi" w:hAnsiTheme="minorHAnsi" w:cstheme="minorHAnsi"/>
                <w:sz w:val="22"/>
              </w:rPr>
            </w:pPr>
          </w:p>
        </w:tc>
        <w:tc>
          <w:tcPr>
            <w:tcW w:w="3654" w:type="dxa"/>
            <w:vMerge/>
            <w:shd w:val="clear" w:color="auto" w:fill="EEECE1" w:themeFill="background2"/>
          </w:tcPr>
          <w:p w:rsidR="000F23A3" w:rsidRPr="005E56E1" w:rsidRDefault="000F23A3" w:rsidP="009E1A14">
            <w:pPr>
              <w:spacing w:before="60" w:after="120"/>
              <w:rPr>
                <w:rStyle w:val="Emphasis"/>
                <w:rFonts w:asciiTheme="minorHAnsi" w:hAnsiTheme="minorHAnsi" w:cstheme="minorHAnsi"/>
                <w:b/>
                <w:i w:val="0"/>
                <w:sz w:val="22"/>
              </w:rPr>
            </w:pPr>
          </w:p>
        </w:tc>
        <w:tc>
          <w:tcPr>
            <w:tcW w:w="3589" w:type="dxa"/>
            <w:vMerge/>
            <w:shd w:val="clear" w:color="auto" w:fill="EEECE1" w:themeFill="background2"/>
          </w:tcPr>
          <w:p w:rsidR="000F23A3" w:rsidRPr="005E56E1" w:rsidRDefault="000F23A3" w:rsidP="009E1A14">
            <w:pPr>
              <w:spacing w:before="60" w:after="120"/>
              <w:rPr>
                <w:rFonts w:asciiTheme="minorHAnsi" w:hAnsiTheme="minorHAnsi" w:cstheme="minorHAnsi"/>
                <w:b/>
                <w:sz w:val="22"/>
              </w:rPr>
            </w:pPr>
          </w:p>
        </w:tc>
        <w:tc>
          <w:tcPr>
            <w:tcW w:w="2895" w:type="dxa"/>
            <w:shd w:val="clear" w:color="auto" w:fill="EEECE1" w:themeFill="background2"/>
          </w:tcPr>
          <w:p w:rsidR="000F23A3" w:rsidRPr="005E56E1" w:rsidRDefault="000F23A3" w:rsidP="009E1A14">
            <w:pPr>
              <w:spacing w:before="60" w:after="120"/>
              <w:rPr>
                <w:rFonts w:asciiTheme="minorHAnsi" w:hAnsiTheme="minorHAnsi" w:cstheme="minorHAnsi"/>
                <w:sz w:val="22"/>
              </w:rPr>
            </w:pPr>
          </w:p>
        </w:tc>
      </w:tr>
    </w:tbl>
    <w:p w:rsidR="0099358E" w:rsidRPr="005E56E1" w:rsidRDefault="0099358E" w:rsidP="003C0F2F">
      <w:pPr>
        <w:rPr>
          <w:rFonts w:asciiTheme="minorHAnsi" w:hAnsiTheme="minorHAnsi" w:cstheme="minorHAnsi"/>
          <w:sz w:val="22"/>
        </w:rPr>
      </w:pPr>
    </w:p>
    <w:sectPr w:rsidR="0099358E" w:rsidRPr="005E56E1" w:rsidSect="00925253">
      <w:pgSz w:w="12240" w:h="15840"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3D" w:rsidRDefault="00374E3D" w:rsidP="002A1B74">
      <w:pPr>
        <w:spacing w:after="0" w:line="240" w:lineRule="auto"/>
      </w:pPr>
      <w:r>
        <w:separator/>
      </w:r>
    </w:p>
  </w:endnote>
  <w:endnote w:type="continuationSeparator" w:id="0">
    <w:p w:rsidR="00374E3D" w:rsidRDefault="00374E3D" w:rsidP="002A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13"/>
      <w:docPartObj>
        <w:docPartGallery w:val="Page Numbers (Bottom of Page)"/>
        <w:docPartUnique/>
      </w:docPartObj>
    </w:sdtPr>
    <w:sdtEndPr/>
    <w:sdtContent>
      <w:p w:rsidR="00EA31FF" w:rsidRDefault="00EA31FF">
        <w:pPr>
          <w:pStyle w:val="Footer"/>
          <w:jc w:val="center"/>
        </w:pPr>
        <w:r>
          <w:fldChar w:fldCharType="begin"/>
        </w:r>
        <w:r>
          <w:instrText xml:space="preserve"> PAGE   \* MERGEFORMAT </w:instrText>
        </w:r>
        <w:r>
          <w:fldChar w:fldCharType="separate"/>
        </w:r>
        <w:r w:rsidR="00C9790F">
          <w:rPr>
            <w:noProof/>
          </w:rPr>
          <w:t>3</w:t>
        </w:r>
        <w:r>
          <w:rPr>
            <w:noProof/>
          </w:rPr>
          <w:fldChar w:fldCharType="end"/>
        </w:r>
      </w:p>
    </w:sdtContent>
  </w:sdt>
  <w:p w:rsidR="00EA31FF" w:rsidRDefault="00EA3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3D" w:rsidRDefault="00374E3D" w:rsidP="002A1B74">
      <w:pPr>
        <w:spacing w:after="0" w:line="240" w:lineRule="auto"/>
      </w:pPr>
      <w:r>
        <w:separator/>
      </w:r>
    </w:p>
  </w:footnote>
  <w:footnote w:type="continuationSeparator" w:id="0">
    <w:p w:rsidR="00374E3D" w:rsidRDefault="00374E3D" w:rsidP="002A1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FF" w:rsidRPr="005E56E1" w:rsidRDefault="00EA31FF" w:rsidP="002A1B74">
    <w:pPr>
      <w:pStyle w:val="Header"/>
      <w:jc w:val="center"/>
      <w:rPr>
        <w:rFonts w:asciiTheme="majorHAnsi" w:hAnsiTheme="majorHAnsi"/>
        <w:sz w:val="32"/>
        <w:szCs w:val="32"/>
      </w:rPr>
    </w:pPr>
    <w:r w:rsidRPr="005E56E1">
      <w:rPr>
        <w:rFonts w:asciiTheme="majorHAnsi" w:hAnsiTheme="majorHAnsi"/>
        <w:sz w:val="32"/>
        <w:szCs w:val="32"/>
      </w:rPr>
      <w:t xml:space="preserve">Checklist for Property Developer/Owner To Evaluate Land Use and Development Practices Near Transmission Pipelines </w:t>
    </w:r>
  </w:p>
  <w:p w:rsidR="005522DF" w:rsidRDefault="005522DF" w:rsidP="002A1B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7214"/>
    <w:multiLevelType w:val="hybridMultilevel"/>
    <w:tmpl w:val="3E66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E4DDD"/>
    <w:multiLevelType w:val="hybridMultilevel"/>
    <w:tmpl w:val="05D65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BE714A8"/>
    <w:multiLevelType w:val="multilevel"/>
    <w:tmpl w:val="3524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BB"/>
    <w:rsid w:val="00000E87"/>
    <w:rsid w:val="00002429"/>
    <w:rsid w:val="00002E13"/>
    <w:rsid w:val="00003503"/>
    <w:rsid w:val="00003E74"/>
    <w:rsid w:val="00006EC7"/>
    <w:rsid w:val="00006F40"/>
    <w:rsid w:val="00007E44"/>
    <w:rsid w:val="0001058C"/>
    <w:rsid w:val="000118B3"/>
    <w:rsid w:val="00011DDD"/>
    <w:rsid w:val="00012F2B"/>
    <w:rsid w:val="0001357E"/>
    <w:rsid w:val="00015071"/>
    <w:rsid w:val="00015504"/>
    <w:rsid w:val="00016BC9"/>
    <w:rsid w:val="00020191"/>
    <w:rsid w:val="00020247"/>
    <w:rsid w:val="00020291"/>
    <w:rsid w:val="0002131B"/>
    <w:rsid w:val="00021738"/>
    <w:rsid w:val="00022824"/>
    <w:rsid w:val="00023700"/>
    <w:rsid w:val="000237A0"/>
    <w:rsid w:val="0002546A"/>
    <w:rsid w:val="0002550F"/>
    <w:rsid w:val="0002579A"/>
    <w:rsid w:val="0002583B"/>
    <w:rsid w:val="00027114"/>
    <w:rsid w:val="0002747E"/>
    <w:rsid w:val="00030EDC"/>
    <w:rsid w:val="000320B7"/>
    <w:rsid w:val="00033C1D"/>
    <w:rsid w:val="00033C88"/>
    <w:rsid w:val="00035A66"/>
    <w:rsid w:val="00036EEA"/>
    <w:rsid w:val="000372E9"/>
    <w:rsid w:val="0003773E"/>
    <w:rsid w:val="00037A9A"/>
    <w:rsid w:val="00040FC0"/>
    <w:rsid w:val="00041EF0"/>
    <w:rsid w:val="000429D4"/>
    <w:rsid w:val="00043017"/>
    <w:rsid w:val="00043233"/>
    <w:rsid w:val="00044433"/>
    <w:rsid w:val="00045137"/>
    <w:rsid w:val="0004590E"/>
    <w:rsid w:val="00045E52"/>
    <w:rsid w:val="00047148"/>
    <w:rsid w:val="0004734D"/>
    <w:rsid w:val="00047E2F"/>
    <w:rsid w:val="000502F2"/>
    <w:rsid w:val="000506A2"/>
    <w:rsid w:val="000506C5"/>
    <w:rsid w:val="00050A00"/>
    <w:rsid w:val="00050B58"/>
    <w:rsid w:val="000529B1"/>
    <w:rsid w:val="000537FE"/>
    <w:rsid w:val="00054044"/>
    <w:rsid w:val="00056348"/>
    <w:rsid w:val="00056BA3"/>
    <w:rsid w:val="00057417"/>
    <w:rsid w:val="0006331E"/>
    <w:rsid w:val="00065FB7"/>
    <w:rsid w:val="0006663E"/>
    <w:rsid w:val="000719D8"/>
    <w:rsid w:val="00071A6F"/>
    <w:rsid w:val="00072E91"/>
    <w:rsid w:val="000737FA"/>
    <w:rsid w:val="00073859"/>
    <w:rsid w:val="00074444"/>
    <w:rsid w:val="00075A5E"/>
    <w:rsid w:val="00075D1F"/>
    <w:rsid w:val="00075D8B"/>
    <w:rsid w:val="000800DD"/>
    <w:rsid w:val="0008295F"/>
    <w:rsid w:val="00084CB7"/>
    <w:rsid w:val="000850C7"/>
    <w:rsid w:val="00086786"/>
    <w:rsid w:val="0008783D"/>
    <w:rsid w:val="000879BE"/>
    <w:rsid w:val="00087B6D"/>
    <w:rsid w:val="000926C5"/>
    <w:rsid w:val="000929F4"/>
    <w:rsid w:val="00092C64"/>
    <w:rsid w:val="00094BCB"/>
    <w:rsid w:val="00095792"/>
    <w:rsid w:val="00096348"/>
    <w:rsid w:val="00096DA0"/>
    <w:rsid w:val="00096DEB"/>
    <w:rsid w:val="000970E9"/>
    <w:rsid w:val="000975C7"/>
    <w:rsid w:val="000A09D2"/>
    <w:rsid w:val="000A114D"/>
    <w:rsid w:val="000A3465"/>
    <w:rsid w:val="000A3C68"/>
    <w:rsid w:val="000A4116"/>
    <w:rsid w:val="000B0079"/>
    <w:rsid w:val="000B089D"/>
    <w:rsid w:val="000B1BF1"/>
    <w:rsid w:val="000B21A0"/>
    <w:rsid w:val="000B3018"/>
    <w:rsid w:val="000B43AA"/>
    <w:rsid w:val="000B5861"/>
    <w:rsid w:val="000B6211"/>
    <w:rsid w:val="000B73AE"/>
    <w:rsid w:val="000B7428"/>
    <w:rsid w:val="000B7775"/>
    <w:rsid w:val="000B7AC0"/>
    <w:rsid w:val="000B7EA8"/>
    <w:rsid w:val="000C0EC1"/>
    <w:rsid w:val="000C1B13"/>
    <w:rsid w:val="000C24D0"/>
    <w:rsid w:val="000C2C5D"/>
    <w:rsid w:val="000C2E87"/>
    <w:rsid w:val="000C46D5"/>
    <w:rsid w:val="000C4928"/>
    <w:rsid w:val="000C7467"/>
    <w:rsid w:val="000D026C"/>
    <w:rsid w:val="000D174F"/>
    <w:rsid w:val="000D253C"/>
    <w:rsid w:val="000D373E"/>
    <w:rsid w:val="000D3882"/>
    <w:rsid w:val="000D434B"/>
    <w:rsid w:val="000D5798"/>
    <w:rsid w:val="000D72B8"/>
    <w:rsid w:val="000E0160"/>
    <w:rsid w:val="000E01A2"/>
    <w:rsid w:val="000E4F0F"/>
    <w:rsid w:val="000E5F21"/>
    <w:rsid w:val="000E7D0D"/>
    <w:rsid w:val="000F104C"/>
    <w:rsid w:val="000F10F0"/>
    <w:rsid w:val="000F1C6A"/>
    <w:rsid w:val="000F1CB6"/>
    <w:rsid w:val="000F23A3"/>
    <w:rsid w:val="000F2420"/>
    <w:rsid w:val="000F28DD"/>
    <w:rsid w:val="000F3F76"/>
    <w:rsid w:val="000F5F4E"/>
    <w:rsid w:val="000F7AB3"/>
    <w:rsid w:val="000F7ABB"/>
    <w:rsid w:val="00100C57"/>
    <w:rsid w:val="00101F9F"/>
    <w:rsid w:val="00104AA9"/>
    <w:rsid w:val="00105100"/>
    <w:rsid w:val="001071BE"/>
    <w:rsid w:val="00107C41"/>
    <w:rsid w:val="00111B32"/>
    <w:rsid w:val="00120283"/>
    <w:rsid w:val="00123C77"/>
    <w:rsid w:val="00123FFF"/>
    <w:rsid w:val="001245F3"/>
    <w:rsid w:val="00125113"/>
    <w:rsid w:val="00125B82"/>
    <w:rsid w:val="001266DF"/>
    <w:rsid w:val="0012686A"/>
    <w:rsid w:val="00127F65"/>
    <w:rsid w:val="00130B18"/>
    <w:rsid w:val="00135133"/>
    <w:rsid w:val="00135706"/>
    <w:rsid w:val="001361D2"/>
    <w:rsid w:val="00137DCD"/>
    <w:rsid w:val="00140DB6"/>
    <w:rsid w:val="001410F3"/>
    <w:rsid w:val="001414B1"/>
    <w:rsid w:val="001421AF"/>
    <w:rsid w:val="0014392C"/>
    <w:rsid w:val="0014640F"/>
    <w:rsid w:val="001474F4"/>
    <w:rsid w:val="00150EA9"/>
    <w:rsid w:val="00152104"/>
    <w:rsid w:val="00152C38"/>
    <w:rsid w:val="001535F1"/>
    <w:rsid w:val="00154344"/>
    <w:rsid w:val="0015530F"/>
    <w:rsid w:val="001604ED"/>
    <w:rsid w:val="001612CC"/>
    <w:rsid w:val="0016163A"/>
    <w:rsid w:val="00161C75"/>
    <w:rsid w:val="00163F3A"/>
    <w:rsid w:val="00164722"/>
    <w:rsid w:val="00166167"/>
    <w:rsid w:val="0017044C"/>
    <w:rsid w:val="00170850"/>
    <w:rsid w:val="00170E59"/>
    <w:rsid w:val="001714A7"/>
    <w:rsid w:val="001715B4"/>
    <w:rsid w:val="00171E78"/>
    <w:rsid w:val="00173B4C"/>
    <w:rsid w:val="001744FA"/>
    <w:rsid w:val="00174525"/>
    <w:rsid w:val="0017592E"/>
    <w:rsid w:val="0017598B"/>
    <w:rsid w:val="00177DE4"/>
    <w:rsid w:val="00181082"/>
    <w:rsid w:val="001810AD"/>
    <w:rsid w:val="001810B5"/>
    <w:rsid w:val="0018273F"/>
    <w:rsid w:val="00183523"/>
    <w:rsid w:val="001853AC"/>
    <w:rsid w:val="00185D07"/>
    <w:rsid w:val="00190AF4"/>
    <w:rsid w:val="00191D43"/>
    <w:rsid w:val="00192087"/>
    <w:rsid w:val="00194813"/>
    <w:rsid w:val="0019614C"/>
    <w:rsid w:val="00196A76"/>
    <w:rsid w:val="00196BF8"/>
    <w:rsid w:val="001A32FE"/>
    <w:rsid w:val="001A3D9F"/>
    <w:rsid w:val="001A5FEA"/>
    <w:rsid w:val="001B1951"/>
    <w:rsid w:val="001B53B1"/>
    <w:rsid w:val="001B5E2C"/>
    <w:rsid w:val="001B6DD2"/>
    <w:rsid w:val="001C1F17"/>
    <w:rsid w:val="001C1F5E"/>
    <w:rsid w:val="001C2C90"/>
    <w:rsid w:val="001C4202"/>
    <w:rsid w:val="001C72F9"/>
    <w:rsid w:val="001D155E"/>
    <w:rsid w:val="001D22F5"/>
    <w:rsid w:val="001D2390"/>
    <w:rsid w:val="001D355D"/>
    <w:rsid w:val="001D4B76"/>
    <w:rsid w:val="001D5498"/>
    <w:rsid w:val="001D5DE3"/>
    <w:rsid w:val="001D6885"/>
    <w:rsid w:val="001E189C"/>
    <w:rsid w:val="001E259E"/>
    <w:rsid w:val="001E2955"/>
    <w:rsid w:val="001E2A64"/>
    <w:rsid w:val="001E3DE2"/>
    <w:rsid w:val="001E6941"/>
    <w:rsid w:val="001F0E0F"/>
    <w:rsid w:val="001F43C7"/>
    <w:rsid w:val="001F46E8"/>
    <w:rsid w:val="001F4948"/>
    <w:rsid w:val="001F4F33"/>
    <w:rsid w:val="001F5DCB"/>
    <w:rsid w:val="001F5F5D"/>
    <w:rsid w:val="001F6EC6"/>
    <w:rsid w:val="001F71AF"/>
    <w:rsid w:val="00200D9E"/>
    <w:rsid w:val="00200E07"/>
    <w:rsid w:val="002015A6"/>
    <w:rsid w:val="002043C8"/>
    <w:rsid w:val="00204AFD"/>
    <w:rsid w:val="00204CE3"/>
    <w:rsid w:val="00205213"/>
    <w:rsid w:val="002056F3"/>
    <w:rsid w:val="0020583F"/>
    <w:rsid w:val="00206A09"/>
    <w:rsid w:val="00207541"/>
    <w:rsid w:val="002076F1"/>
    <w:rsid w:val="0021043A"/>
    <w:rsid w:val="00216CAC"/>
    <w:rsid w:val="00216E6B"/>
    <w:rsid w:val="00216FD3"/>
    <w:rsid w:val="00217F2C"/>
    <w:rsid w:val="00222DB6"/>
    <w:rsid w:val="00223656"/>
    <w:rsid w:val="0022462D"/>
    <w:rsid w:val="00224682"/>
    <w:rsid w:val="00226C92"/>
    <w:rsid w:val="00226F3E"/>
    <w:rsid w:val="002336CF"/>
    <w:rsid w:val="002352D2"/>
    <w:rsid w:val="0023546D"/>
    <w:rsid w:val="002364B0"/>
    <w:rsid w:val="00236E47"/>
    <w:rsid w:val="002402F0"/>
    <w:rsid w:val="00242120"/>
    <w:rsid w:val="00242C7D"/>
    <w:rsid w:val="00244D1C"/>
    <w:rsid w:val="00247B12"/>
    <w:rsid w:val="002527A8"/>
    <w:rsid w:val="00254C90"/>
    <w:rsid w:val="00256D96"/>
    <w:rsid w:val="00257800"/>
    <w:rsid w:val="00261162"/>
    <w:rsid w:val="0026269A"/>
    <w:rsid w:val="00262E67"/>
    <w:rsid w:val="00265672"/>
    <w:rsid w:val="002656D6"/>
    <w:rsid w:val="002660BE"/>
    <w:rsid w:val="002700CF"/>
    <w:rsid w:val="0027092E"/>
    <w:rsid w:val="002717E2"/>
    <w:rsid w:val="00271B6D"/>
    <w:rsid w:val="00273477"/>
    <w:rsid w:val="002742BE"/>
    <w:rsid w:val="0027440A"/>
    <w:rsid w:val="00274513"/>
    <w:rsid w:val="002769CD"/>
    <w:rsid w:val="00277771"/>
    <w:rsid w:val="0027793F"/>
    <w:rsid w:val="00277E3F"/>
    <w:rsid w:val="00281D76"/>
    <w:rsid w:val="00282C12"/>
    <w:rsid w:val="00283F04"/>
    <w:rsid w:val="0028402F"/>
    <w:rsid w:val="00286C49"/>
    <w:rsid w:val="00286C82"/>
    <w:rsid w:val="00286E03"/>
    <w:rsid w:val="00290FAC"/>
    <w:rsid w:val="002918B5"/>
    <w:rsid w:val="00291A44"/>
    <w:rsid w:val="00292928"/>
    <w:rsid w:val="0029312A"/>
    <w:rsid w:val="002934F1"/>
    <w:rsid w:val="0029381C"/>
    <w:rsid w:val="00293A81"/>
    <w:rsid w:val="00295A89"/>
    <w:rsid w:val="00295FDD"/>
    <w:rsid w:val="00296592"/>
    <w:rsid w:val="00296608"/>
    <w:rsid w:val="002978A7"/>
    <w:rsid w:val="002A0EFC"/>
    <w:rsid w:val="002A1117"/>
    <w:rsid w:val="002A1B74"/>
    <w:rsid w:val="002A3729"/>
    <w:rsid w:val="002A57D8"/>
    <w:rsid w:val="002A6C1D"/>
    <w:rsid w:val="002A6D17"/>
    <w:rsid w:val="002A6F1A"/>
    <w:rsid w:val="002B0C72"/>
    <w:rsid w:val="002B4765"/>
    <w:rsid w:val="002B6EE9"/>
    <w:rsid w:val="002C0031"/>
    <w:rsid w:val="002C0464"/>
    <w:rsid w:val="002C0B71"/>
    <w:rsid w:val="002C13B9"/>
    <w:rsid w:val="002C1CE0"/>
    <w:rsid w:val="002C2023"/>
    <w:rsid w:val="002C2736"/>
    <w:rsid w:val="002C2DEB"/>
    <w:rsid w:val="002C3B53"/>
    <w:rsid w:val="002C687D"/>
    <w:rsid w:val="002D07D9"/>
    <w:rsid w:val="002D1733"/>
    <w:rsid w:val="002D36B4"/>
    <w:rsid w:val="002D4037"/>
    <w:rsid w:val="002D4F77"/>
    <w:rsid w:val="002D5DA2"/>
    <w:rsid w:val="002D5E69"/>
    <w:rsid w:val="002D71AB"/>
    <w:rsid w:val="002D79FB"/>
    <w:rsid w:val="002E00A8"/>
    <w:rsid w:val="002E1401"/>
    <w:rsid w:val="002E245E"/>
    <w:rsid w:val="002E3335"/>
    <w:rsid w:val="002E5E14"/>
    <w:rsid w:val="002E7CFA"/>
    <w:rsid w:val="002F0FD8"/>
    <w:rsid w:val="002F14DC"/>
    <w:rsid w:val="002F59F3"/>
    <w:rsid w:val="002F7276"/>
    <w:rsid w:val="002F729C"/>
    <w:rsid w:val="003006A8"/>
    <w:rsid w:val="00300BB4"/>
    <w:rsid w:val="0030175B"/>
    <w:rsid w:val="00301D35"/>
    <w:rsid w:val="00302F22"/>
    <w:rsid w:val="00302FD4"/>
    <w:rsid w:val="00303891"/>
    <w:rsid w:val="003038F3"/>
    <w:rsid w:val="0030488B"/>
    <w:rsid w:val="00305AE3"/>
    <w:rsid w:val="003064FC"/>
    <w:rsid w:val="00307D38"/>
    <w:rsid w:val="00310E7D"/>
    <w:rsid w:val="00312F2B"/>
    <w:rsid w:val="00314962"/>
    <w:rsid w:val="003153C5"/>
    <w:rsid w:val="00315B2F"/>
    <w:rsid w:val="00315DF8"/>
    <w:rsid w:val="0031631F"/>
    <w:rsid w:val="0031661E"/>
    <w:rsid w:val="003206B6"/>
    <w:rsid w:val="00322312"/>
    <w:rsid w:val="00325505"/>
    <w:rsid w:val="00326998"/>
    <w:rsid w:val="00326CE2"/>
    <w:rsid w:val="0032776F"/>
    <w:rsid w:val="00330C27"/>
    <w:rsid w:val="00331263"/>
    <w:rsid w:val="00331E84"/>
    <w:rsid w:val="003336D0"/>
    <w:rsid w:val="0033451E"/>
    <w:rsid w:val="003368D6"/>
    <w:rsid w:val="00336ECD"/>
    <w:rsid w:val="00342888"/>
    <w:rsid w:val="003438A2"/>
    <w:rsid w:val="003446E9"/>
    <w:rsid w:val="00345903"/>
    <w:rsid w:val="00346A15"/>
    <w:rsid w:val="0035097D"/>
    <w:rsid w:val="00351FE3"/>
    <w:rsid w:val="00355B49"/>
    <w:rsid w:val="003608AC"/>
    <w:rsid w:val="00360D93"/>
    <w:rsid w:val="00361148"/>
    <w:rsid w:val="0036135A"/>
    <w:rsid w:val="003616E4"/>
    <w:rsid w:val="00361D29"/>
    <w:rsid w:val="003631A4"/>
    <w:rsid w:val="00363590"/>
    <w:rsid w:val="00364A5C"/>
    <w:rsid w:val="0036596F"/>
    <w:rsid w:val="00365AA3"/>
    <w:rsid w:val="00367F07"/>
    <w:rsid w:val="00370F34"/>
    <w:rsid w:val="00371D5E"/>
    <w:rsid w:val="00374E3D"/>
    <w:rsid w:val="0037627D"/>
    <w:rsid w:val="00377AF1"/>
    <w:rsid w:val="003800C6"/>
    <w:rsid w:val="00383FAE"/>
    <w:rsid w:val="0038713B"/>
    <w:rsid w:val="0038755A"/>
    <w:rsid w:val="00387581"/>
    <w:rsid w:val="003910D5"/>
    <w:rsid w:val="00391B4E"/>
    <w:rsid w:val="0039284B"/>
    <w:rsid w:val="00393B48"/>
    <w:rsid w:val="00396BE8"/>
    <w:rsid w:val="00397924"/>
    <w:rsid w:val="003A02C5"/>
    <w:rsid w:val="003A0911"/>
    <w:rsid w:val="003A13FF"/>
    <w:rsid w:val="003A4578"/>
    <w:rsid w:val="003A47DD"/>
    <w:rsid w:val="003A51A4"/>
    <w:rsid w:val="003A57F5"/>
    <w:rsid w:val="003B0A86"/>
    <w:rsid w:val="003B1C2A"/>
    <w:rsid w:val="003B2761"/>
    <w:rsid w:val="003B2937"/>
    <w:rsid w:val="003B3960"/>
    <w:rsid w:val="003B6C42"/>
    <w:rsid w:val="003C00BE"/>
    <w:rsid w:val="003C0F2F"/>
    <w:rsid w:val="003C4221"/>
    <w:rsid w:val="003C4DCA"/>
    <w:rsid w:val="003C6D4F"/>
    <w:rsid w:val="003D1126"/>
    <w:rsid w:val="003D1F02"/>
    <w:rsid w:val="003D29C3"/>
    <w:rsid w:val="003D2A1D"/>
    <w:rsid w:val="003D3B6E"/>
    <w:rsid w:val="003D4B6C"/>
    <w:rsid w:val="003E072F"/>
    <w:rsid w:val="003E0D99"/>
    <w:rsid w:val="003E210C"/>
    <w:rsid w:val="003E4E31"/>
    <w:rsid w:val="003E5518"/>
    <w:rsid w:val="003E61D3"/>
    <w:rsid w:val="003E6352"/>
    <w:rsid w:val="003E7A85"/>
    <w:rsid w:val="003F25A5"/>
    <w:rsid w:val="003F397A"/>
    <w:rsid w:val="003F4021"/>
    <w:rsid w:val="003F40CD"/>
    <w:rsid w:val="003F496C"/>
    <w:rsid w:val="003F4BEE"/>
    <w:rsid w:val="003F6A21"/>
    <w:rsid w:val="003F7D01"/>
    <w:rsid w:val="004001F4"/>
    <w:rsid w:val="00401FD1"/>
    <w:rsid w:val="00402BAB"/>
    <w:rsid w:val="00404B03"/>
    <w:rsid w:val="004062BC"/>
    <w:rsid w:val="004075A6"/>
    <w:rsid w:val="00407A7F"/>
    <w:rsid w:val="00410217"/>
    <w:rsid w:val="00410D26"/>
    <w:rsid w:val="004124C6"/>
    <w:rsid w:val="00413AD4"/>
    <w:rsid w:val="00415BED"/>
    <w:rsid w:val="00417151"/>
    <w:rsid w:val="004208AB"/>
    <w:rsid w:val="00421919"/>
    <w:rsid w:val="0042471B"/>
    <w:rsid w:val="00425444"/>
    <w:rsid w:val="0042612E"/>
    <w:rsid w:val="00426303"/>
    <w:rsid w:val="00427DEA"/>
    <w:rsid w:val="00431D89"/>
    <w:rsid w:val="00435B9A"/>
    <w:rsid w:val="00436A58"/>
    <w:rsid w:val="00436DB6"/>
    <w:rsid w:val="00437492"/>
    <w:rsid w:val="0044138E"/>
    <w:rsid w:val="00441488"/>
    <w:rsid w:val="004423DC"/>
    <w:rsid w:val="00446A24"/>
    <w:rsid w:val="0044788F"/>
    <w:rsid w:val="0045149F"/>
    <w:rsid w:val="004517BB"/>
    <w:rsid w:val="00452570"/>
    <w:rsid w:val="00452CCF"/>
    <w:rsid w:val="00453019"/>
    <w:rsid w:val="00455566"/>
    <w:rsid w:val="0045582B"/>
    <w:rsid w:val="00455C63"/>
    <w:rsid w:val="004578B6"/>
    <w:rsid w:val="00460B40"/>
    <w:rsid w:val="004613C7"/>
    <w:rsid w:val="00461447"/>
    <w:rsid w:val="00466CD2"/>
    <w:rsid w:val="0046706C"/>
    <w:rsid w:val="00467593"/>
    <w:rsid w:val="00467B92"/>
    <w:rsid w:val="00471091"/>
    <w:rsid w:val="00472C0D"/>
    <w:rsid w:val="004735FC"/>
    <w:rsid w:val="00474743"/>
    <w:rsid w:val="004774F9"/>
    <w:rsid w:val="00477C0D"/>
    <w:rsid w:val="0048042A"/>
    <w:rsid w:val="00481D74"/>
    <w:rsid w:val="00482A1C"/>
    <w:rsid w:val="00482AA0"/>
    <w:rsid w:val="00483522"/>
    <w:rsid w:val="00484489"/>
    <w:rsid w:val="004847BF"/>
    <w:rsid w:val="004847D9"/>
    <w:rsid w:val="00485715"/>
    <w:rsid w:val="00485DCB"/>
    <w:rsid w:val="00485E69"/>
    <w:rsid w:val="0048743A"/>
    <w:rsid w:val="00487588"/>
    <w:rsid w:val="004904FB"/>
    <w:rsid w:val="00493C9B"/>
    <w:rsid w:val="00495CF1"/>
    <w:rsid w:val="00496099"/>
    <w:rsid w:val="004964C2"/>
    <w:rsid w:val="00496F05"/>
    <w:rsid w:val="004A1D89"/>
    <w:rsid w:val="004A40CB"/>
    <w:rsid w:val="004A5890"/>
    <w:rsid w:val="004A6A32"/>
    <w:rsid w:val="004B15CD"/>
    <w:rsid w:val="004B480D"/>
    <w:rsid w:val="004B4829"/>
    <w:rsid w:val="004B7DC4"/>
    <w:rsid w:val="004C0236"/>
    <w:rsid w:val="004C3BA9"/>
    <w:rsid w:val="004C4DF3"/>
    <w:rsid w:val="004C50ED"/>
    <w:rsid w:val="004C5854"/>
    <w:rsid w:val="004C5FDF"/>
    <w:rsid w:val="004C784D"/>
    <w:rsid w:val="004D0EAA"/>
    <w:rsid w:val="004D1E9E"/>
    <w:rsid w:val="004D3194"/>
    <w:rsid w:val="004D3EFC"/>
    <w:rsid w:val="004D46CB"/>
    <w:rsid w:val="004D4713"/>
    <w:rsid w:val="004D53B6"/>
    <w:rsid w:val="004D635B"/>
    <w:rsid w:val="004E0F05"/>
    <w:rsid w:val="004E2273"/>
    <w:rsid w:val="004E3F4E"/>
    <w:rsid w:val="004E495E"/>
    <w:rsid w:val="004E5D61"/>
    <w:rsid w:val="004E786C"/>
    <w:rsid w:val="004E7AF0"/>
    <w:rsid w:val="004E7B90"/>
    <w:rsid w:val="004F1970"/>
    <w:rsid w:val="004F24EB"/>
    <w:rsid w:val="004F4FB6"/>
    <w:rsid w:val="004F6743"/>
    <w:rsid w:val="004F6F37"/>
    <w:rsid w:val="004F7411"/>
    <w:rsid w:val="004F7534"/>
    <w:rsid w:val="00500C1C"/>
    <w:rsid w:val="00501603"/>
    <w:rsid w:val="00503782"/>
    <w:rsid w:val="0050486D"/>
    <w:rsid w:val="005057BD"/>
    <w:rsid w:val="005103E2"/>
    <w:rsid w:val="00512094"/>
    <w:rsid w:val="005169DF"/>
    <w:rsid w:val="00516E42"/>
    <w:rsid w:val="005208C4"/>
    <w:rsid w:val="005216E4"/>
    <w:rsid w:val="005235C4"/>
    <w:rsid w:val="005235C5"/>
    <w:rsid w:val="00523DED"/>
    <w:rsid w:val="0053260D"/>
    <w:rsid w:val="00532D01"/>
    <w:rsid w:val="005367AE"/>
    <w:rsid w:val="00536E12"/>
    <w:rsid w:val="00543026"/>
    <w:rsid w:val="00543BA2"/>
    <w:rsid w:val="00543F91"/>
    <w:rsid w:val="00544B04"/>
    <w:rsid w:val="00544C6F"/>
    <w:rsid w:val="00545A93"/>
    <w:rsid w:val="00547702"/>
    <w:rsid w:val="00547C3F"/>
    <w:rsid w:val="00551DEF"/>
    <w:rsid w:val="005521FD"/>
    <w:rsid w:val="005522DF"/>
    <w:rsid w:val="00552C6E"/>
    <w:rsid w:val="00555FCC"/>
    <w:rsid w:val="005600B4"/>
    <w:rsid w:val="00560848"/>
    <w:rsid w:val="00561C6E"/>
    <w:rsid w:val="00566108"/>
    <w:rsid w:val="00566A3A"/>
    <w:rsid w:val="00567E39"/>
    <w:rsid w:val="00571917"/>
    <w:rsid w:val="00573049"/>
    <w:rsid w:val="00573095"/>
    <w:rsid w:val="0057608C"/>
    <w:rsid w:val="005760EC"/>
    <w:rsid w:val="00576470"/>
    <w:rsid w:val="005779B6"/>
    <w:rsid w:val="00577C9D"/>
    <w:rsid w:val="00580A98"/>
    <w:rsid w:val="00580DA8"/>
    <w:rsid w:val="0058106D"/>
    <w:rsid w:val="005841E3"/>
    <w:rsid w:val="00584474"/>
    <w:rsid w:val="00585060"/>
    <w:rsid w:val="00585E59"/>
    <w:rsid w:val="00590DCD"/>
    <w:rsid w:val="0059134A"/>
    <w:rsid w:val="00593468"/>
    <w:rsid w:val="00593DBC"/>
    <w:rsid w:val="00593DD9"/>
    <w:rsid w:val="0059424F"/>
    <w:rsid w:val="00595995"/>
    <w:rsid w:val="00595C0C"/>
    <w:rsid w:val="00597567"/>
    <w:rsid w:val="005A1CEA"/>
    <w:rsid w:val="005A1DCD"/>
    <w:rsid w:val="005A4062"/>
    <w:rsid w:val="005A4828"/>
    <w:rsid w:val="005A68DA"/>
    <w:rsid w:val="005A7596"/>
    <w:rsid w:val="005B1811"/>
    <w:rsid w:val="005B19E8"/>
    <w:rsid w:val="005B2BA2"/>
    <w:rsid w:val="005B2DD9"/>
    <w:rsid w:val="005B3555"/>
    <w:rsid w:val="005B3E7C"/>
    <w:rsid w:val="005B4D42"/>
    <w:rsid w:val="005B4E58"/>
    <w:rsid w:val="005B52C6"/>
    <w:rsid w:val="005B5443"/>
    <w:rsid w:val="005B59BE"/>
    <w:rsid w:val="005B5FB2"/>
    <w:rsid w:val="005B6B0A"/>
    <w:rsid w:val="005B7A21"/>
    <w:rsid w:val="005C3B18"/>
    <w:rsid w:val="005C4087"/>
    <w:rsid w:val="005C4704"/>
    <w:rsid w:val="005C4C3F"/>
    <w:rsid w:val="005C4F25"/>
    <w:rsid w:val="005C7B47"/>
    <w:rsid w:val="005D04D1"/>
    <w:rsid w:val="005D0C95"/>
    <w:rsid w:val="005D0E2F"/>
    <w:rsid w:val="005D2F67"/>
    <w:rsid w:val="005D40AA"/>
    <w:rsid w:val="005D42D9"/>
    <w:rsid w:val="005D502F"/>
    <w:rsid w:val="005D6974"/>
    <w:rsid w:val="005D6FA9"/>
    <w:rsid w:val="005D7D74"/>
    <w:rsid w:val="005E1010"/>
    <w:rsid w:val="005E3572"/>
    <w:rsid w:val="005E3AA2"/>
    <w:rsid w:val="005E3D15"/>
    <w:rsid w:val="005E3DC0"/>
    <w:rsid w:val="005E4DA6"/>
    <w:rsid w:val="005E56E1"/>
    <w:rsid w:val="005E5BED"/>
    <w:rsid w:val="005E6849"/>
    <w:rsid w:val="005E71CC"/>
    <w:rsid w:val="005F3621"/>
    <w:rsid w:val="005F3CDF"/>
    <w:rsid w:val="005F4125"/>
    <w:rsid w:val="005F4801"/>
    <w:rsid w:val="005F4CA2"/>
    <w:rsid w:val="005F5D9A"/>
    <w:rsid w:val="005F68B5"/>
    <w:rsid w:val="005F79D3"/>
    <w:rsid w:val="00601253"/>
    <w:rsid w:val="00601E99"/>
    <w:rsid w:val="0060216C"/>
    <w:rsid w:val="00602EBA"/>
    <w:rsid w:val="00604188"/>
    <w:rsid w:val="00605062"/>
    <w:rsid w:val="00605F62"/>
    <w:rsid w:val="006077EC"/>
    <w:rsid w:val="00607A42"/>
    <w:rsid w:val="00610954"/>
    <w:rsid w:val="00613680"/>
    <w:rsid w:val="00613B6A"/>
    <w:rsid w:val="00614306"/>
    <w:rsid w:val="006205D4"/>
    <w:rsid w:val="00622DB7"/>
    <w:rsid w:val="00623A9C"/>
    <w:rsid w:val="00624595"/>
    <w:rsid w:val="0062501B"/>
    <w:rsid w:val="00625A56"/>
    <w:rsid w:val="0062611A"/>
    <w:rsid w:val="00626D0E"/>
    <w:rsid w:val="00627002"/>
    <w:rsid w:val="006270E9"/>
    <w:rsid w:val="00627617"/>
    <w:rsid w:val="006304D1"/>
    <w:rsid w:val="00630A2E"/>
    <w:rsid w:val="006327EA"/>
    <w:rsid w:val="00632D8C"/>
    <w:rsid w:val="0063583C"/>
    <w:rsid w:val="00641399"/>
    <w:rsid w:val="006413F5"/>
    <w:rsid w:val="00641FF5"/>
    <w:rsid w:val="00642D2C"/>
    <w:rsid w:val="00642E9F"/>
    <w:rsid w:val="006431C8"/>
    <w:rsid w:val="006432E9"/>
    <w:rsid w:val="006439FD"/>
    <w:rsid w:val="00645364"/>
    <w:rsid w:val="00646B8B"/>
    <w:rsid w:val="006501B0"/>
    <w:rsid w:val="00651100"/>
    <w:rsid w:val="0065114D"/>
    <w:rsid w:val="006518DC"/>
    <w:rsid w:val="00652A74"/>
    <w:rsid w:val="00653757"/>
    <w:rsid w:val="00655BD4"/>
    <w:rsid w:val="00655D17"/>
    <w:rsid w:val="00662132"/>
    <w:rsid w:val="006636CA"/>
    <w:rsid w:val="00667BB1"/>
    <w:rsid w:val="0067029B"/>
    <w:rsid w:val="0067139C"/>
    <w:rsid w:val="00671F73"/>
    <w:rsid w:val="00671FF9"/>
    <w:rsid w:val="006738C9"/>
    <w:rsid w:val="00675424"/>
    <w:rsid w:val="00677EFC"/>
    <w:rsid w:val="0068149A"/>
    <w:rsid w:val="00683664"/>
    <w:rsid w:val="006863ED"/>
    <w:rsid w:val="00687E80"/>
    <w:rsid w:val="006918F9"/>
    <w:rsid w:val="00692BCC"/>
    <w:rsid w:val="00693A49"/>
    <w:rsid w:val="00695336"/>
    <w:rsid w:val="00697B56"/>
    <w:rsid w:val="006A0DA2"/>
    <w:rsid w:val="006A4310"/>
    <w:rsid w:val="006A5561"/>
    <w:rsid w:val="006B1D66"/>
    <w:rsid w:val="006B1F01"/>
    <w:rsid w:val="006B2DB7"/>
    <w:rsid w:val="006B3AEB"/>
    <w:rsid w:val="006B434A"/>
    <w:rsid w:val="006B4526"/>
    <w:rsid w:val="006B59D7"/>
    <w:rsid w:val="006B5F13"/>
    <w:rsid w:val="006C1E49"/>
    <w:rsid w:val="006C1EA4"/>
    <w:rsid w:val="006C2928"/>
    <w:rsid w:val="006C3777"/>
    <w:rsid w:val="006C3BD7"/>
    <w:rsid w:val="006C58EC"/>
    <w:rsid w:val="006D22D4"/>
    <w:rsid w:val="006D6C50"/>
    <w:rsid w:val="006D735F"/>
    <w:rsid w:val="006D758D"/>
    <w:rsid w:val="006E02DE"/>
    <w:rsid w:val="006E04DA"/>
    <w:rsid w:val="006E110B"/>
    <w:rsid w:val="006E1F63"/>
    <w:rsid w:val="006E2755"/>
    <w:rsid w:val="006E63A2"/>
    <w:rsid w:val="006E6E88"/>
    <w:rsid w:val="006F0371"/>
    <w:rsid w:val="006F0CF9"/>
    <w:rsid w:val="006F127E"/>
    <w:rsid w:val="006F25C5"/>
    <w:rsid w:val="006F2F43"/>
    <w:rsid w:val="006F36DB"/>
    <w:rsid w:val="006F539F"/>
    <w:rsid w:val="007008DE"/>
    <w:rsid w:val="0070184D"/>
    <w:rsid w:val="00701CC2"/>
    <w:rsid w:val="007026D3"/>
    <w:rsid w:val="00702B06"/>
    <w:rsid w:val="007059BD"/>
    <w:rsid w:val="0070635E"/>
    <w:rsid w:val="00707046"/>
    <w:rsid w:val="00707F9B"/>
    <w:rsid w:val="0071049B"/>
    <w:rsid w:val="00710F48"/>
    <w:rsid w:val="00711A5D"/>
    <w:rsid w:val="0071440F"/>
    <w:rsid w:val="0071485C"/>
    <w:rsid w:val="00715046"/>
    <w:rsid w:val="0071512B"/>
    <w:rsid w:val="00716449"/>
    <w:rsid w:val="0072135E"/>
    <w:rsid w:val="00721587"/>
    <w:rsid w:val="00721C84"/>
    <w:rsid w:val="0072226C"/>
    <w:rsid w:val="007233C1"/>
    <w:rsid w:val="00724A1E"/>
    <w:rsid w:val="00727693"/>
    <w:rsid w:val="00727DFE"/>
    <w:rsid w:val="007309E6"/>
    <w:rsid w:val="0073755A"/>
    <w:rsid w:val="007376A0"/>
    <w:rsid w:val="00741293"/>
    <w:rsid w:val="007416CE"/>
    <w:rsid w:val="0074628F"/>
    <w:rsid w:val="00747AE4"/>
    <w:rsid w:val="007536D7"/>
    <w:rsid w:val="007553C1"/>
    <w:rsid w:val="00755E91"/>
    <w:rsid w:val="00756092"/>
    <w:rsid w:val="00756FBD"/>
    <w:rsid w:val="00757EF9"/>
    <w:rsid w:val="0076033F"/>
    <w:rsid w:val="00760643"/>
    <w:rsid w:val="00761CE2"/>
    <w:rsid w:val="00771738"/>
    <w:rsid w:val="00771EAC"/>
    <w:rsid w:val="007728B0"/>
    <w:rsid w:val="00775486"/>
    <w:rsid w:val="00775E32"/>
    <w:rsid w:val="007761C0"/>
    <w:rsid w:val="00776B71"/>
    <w:rsid w:val="007773FD"/>
    <w:rsid w:val="007804A6"/>
    <w:rsid w:val="007815F0"/>
    <w:rsid w:val="0078476F"/>
    <w:rsid w:val="007852B1"/>
    <w:rsid w:val="00790A1F"/>
    <w:rsid w:val="00790FDB"/>
    <w:rsid w:val="00793A55"/>
    <w:rsid w:val="00797846"/>
    <w:rsid w:val="007A0F9B"/>
    <w:rsid w:val="007A23D9"/>
    <w:rsid w:val="007A33D1"/>
    <w:rsid w:val="007A34C4"/>
    <w:rsid w:val="007A4C78"/>
    <w:rsid w:val="007A4F34"/>
    <w:rsid w:val="007A528F"/>
    <w:rsid w:val="007A722F"/>
    <w:rsid w:val="007A7679"/>
    <w:rsid w:val="007B198E"/>
    <w:rsid w:val="007B3D63"/>
    <w:rsid w:val="007B4690"/>
    <w:rsid w:val="007C070E"/>
    <w:rsid w:val="007C3CB1"/>
    <w:rsid w:val="007C3D4A"/>
    <w:rsid w:val="007C6314"/>
    <w:rsid w:val="007C79B9"/>
    <w:rsid w:val="007D1615"/>
    <w:rsid w:val="007D1B20"/>
    <w:rsid w:val="007D2DEB"/>
    <w:rsid w:val="007D413E"/>
    <w:rsid w:val="007D56BC"/>
    <w:rsid w:val="007D61FF"/>
    <w:rsid w:val="007D699A"/>
    <w:rsid w:val="007D69F1"/>
    <w:rsid w:val="007D6E72"/>
    <w:rsid w:val="007D6ECE"/>
    <w:rsid w:val="007D6F0D"/>
    <w:rsid w:val="007D7CC0"/>
    <w:rsid w:val="007E02C7"/>
    <w:rsid w:val="007E06AB"/>
    <w:rsid w:val="007E4592"/>
    <w:rsid w:val="007E69BF"/>
    <w:rsid w:val="007F1358"/>
    <w:rsid w:val="007F3A66"/>
    <w:rsid w:val="007F3B43"/>
    <w:rsid w:val="007F3DF2"/>
    <w:rsid w:val="007F433E"/>
    <w:rsid w:val="007F472F"/>
    <w:rsid w:val="007F48D4"/>
    <w:rsid w:val="007F6C67"/>
    <w:rsid w:val="00801C11"/>
    <w:rsid w:val="00803F53"/>
    <w:rsid w:val="008046E6"/>
    <w:rsid w:val="00804D5F"/>
    <w:rsid w:val="00807325"/>
    <w:rsid w:val="00807528"/>
    <w:rsid w:val="00810666"/>
    <w:rsid w:val="0081222B"/>
    <w:rsid w:val="008122B4"/>
    <w:rsid w:val="00813562"/>
    <w:rsid w:val="00813CA9"/>
    <w:rsid w:val="00814BA7"/>
    <w:rsid w:val="00815B14"/>
    <w:rsid w:val="00816328"/>
    <w:rsid w:val="008174E6"/>
    <w:rsid w:val="00817F4D"/>
    <w:rsid w:val="00820967"/>
    <w:rsid w:val="008209C7"/>
    <w:rsid w:val="00823535"/>
    <w:rsid w:val="00825685"/>
    <w:rsid w:val="0083187B"/>
    <w:rsid w:val="0083305D"/>
    <w:rsid w:val="00834019"/>
    <w:rsid w:val="00834C95"/>
    <w:rsid w:val="00836224"/>
    <w:rsid w:val="00836271"/>
    <w:rsid w:val="008368C5"/>
    <w:rsid w:val="00837BD1"/>
    <w:rsid w:val="00837E26"/>
    <w:rsid w:val="00837E6A"/>
    <w:rsid w:val="00841D9A"/>
    <w:rsid w:val="00842DF9"/>
    <w:rsid w:val="00843D64"/>
    <w:rsid w:val="008441A8"/>
    <w:rsid w:val="00844E86"/>
    <w:rsid w:val="00846FA5"/>
    <w:rsid w:val="0084716C"/>
    <w:rsid w:val="00852447"/>
    <w:rsid w:val="008529BA"/>
    <w:rsid w:val="00854016"/>
    <w:rsid w:val="0085417F"/>
    <w:rsid w:val="00854426"/>
    <w:rsid w:val="00854B06"/>
    <w:rsid w:val="00856D30"/>
    <w:rsid w:val="00856DDD"/>
    <w:rsid w:val="0085710F"/>
    <w:rsid w:val="008573B5"/>
    <w:rsid w:val="00857419"/>
    <w:rsid w:val="00857743"/>
    <w:rsid w:val="0085783D"/>
    <w:rsid w:val="00862FE7"/>
    <w:rsid w:val="008649B7"/>
    <w:rsid w:val="00865055"/>
    <w:rsid w:val="008675A9"/>
    <w:rsid w:val="00870F35"/>
    <w:rsid w:val="00871357"/>
    <w:rsid w:val="00871CED"/>
    <w:rsid w:val="008727D3"/>
    <w:rsid w:val="00873F4A"/>
    <w:rsid w:val="0087407E"/>
    <w:rsid w:val="008774F0"/>
    <w:rsid w:val="0087776F"/>
    <w:rsid w:val="00877AB2"/>
    <w:rsid w:val="00880C54"/>
    <w:rsid w:val="00880E25"/>
    <w:rsid w:val="008830F4"/>
    <w:rsid w:val="00892E42"/>
    <w:rsid w:val="008978BD"/>
    <w:rsid w:val="008A032B"/>
    <w:rsid w:val="008A132E"/>
    <w:rsid w:val="008A290B"/>
    <w:rsid w:val="008A4FDD"/>
    <w:rsid w:val="008A584D"/>
    <w:rsid w:val="008A64BC"/>
    <w:rsid w:val="008A7F23"/>
    <w:rsid w:val="008B0930"/>
    <w:rsid w:val="008B2392"/>
    <w:rsid w:val="008B2D5F"/>
    <w:rsid w:val="008B3167"/>
    <w:rsid w:val="008B3649"/>
    <w:rsid w:val="008B3737"/>
    <w:rsid w:val="008B571E"/>
    <w:rsid w:val="008B5E4C"/>
    <w:rsid w:val="008B6B85"/>
    <w:rsid w:val="008B71BC"/>
    <w:rsid w:val="008B7FDA"/>
    <w:rsid w:val="008C1B84"/>
    <w:rsid w:val="008C232A"/>
    <w:rsid w:val="008C42B3"/>
    <w:rsid w:val="008C4550"/>
    <w:rsid w:val="008C46CF"/>
    <w:rsid w:val="008C473B"/>
    <w:rsid w:val="008C57F0"/>
    <w:rsid w:val="008C79DF"/>
    <w:rsid w:val="008C7E5E"/>
    <w:rsid w:val="008C7FA3"/>
    <w:rsid w:val="008D2BFF"/>
    <w:rsid w:val="008D43E4"/>
    <w:rsid w:val="008D51C8"/>
    <w:rsid w:val="008D7A62"/>
    <w:rsid w:val="008E0511"/>
    <w:rsid w:val="008E2674"/>
    <w:rsid w:val="008E2BD1"/>
    <w:rsid w:val="008E2FF6"/>
    <w:rsid w:val="008E33EA"/>
    <w:rsid w:val="008E4003"/>
    <w:rsid w:val="008E445E"/>
    <w:rsid w:val="008E604B"/>
    <w:rsid w:val="008E7552"/>
    <w:rsid w:val="008F24CC"/>
    <w:rsid w:val="008F2A4E"/>
    <w:rsid w:val="008F4510"/>
    <w:rsid w:val="008F52B0"/>
    <w:rsid w:val="008F63DD"/>
    <w:rsid w:val="008F7A15"/>
    <w:rsid w:val="00900FB1"/>
    <w:rsid w:val="00902BCE"/>
    <w:rsid w:val="00904C38"/>
    <w:rsid w:val="00906E3C"/>
    <w:rsid w:val="009110C7"/>
    <w:rsid w:val="00911D11"/>
    <w:rsid w:val="0091218C"/>
    <w:rsid w:val="009132C1"/>
    <w:rsid w:val="009139E7"/>
    <w:rsid w:val="0091441A"/>
    <w:rsid w:val="0091602E"/>
    <w:rsid w:val="00917181"/>
    <w:rsid w:val="009173B6"/>
    <w:rsid w:val="009219A2"/>
    <w:rsid w:val="009221A5"/>
    <w:rsid w:val="0092343D"/>
    <w:rsid w:val="00924523"/>
    <w:rsid w:val="00924673"/>
    <w:rsid w:val="00924CCD"/>
    <w:rsid w:val="00925253"/>
    <w:rsid w:val="00925261"/>
    <w:rsid w:val="009301EC"/>
    <w:rsid w:val="00931805"/>
    <w:rsid w:val="009367A5"/>
    <w:rsid w:val="009419C1"/>
    <w:rsid w:val="00941EBE"/>
    <w:rsid w:val="009420BC"/>
    <w:rsid w:val="009425E0"/>
    <w:rsid w:val="00947E2B"/>
    <w:rsid w:val="0095185D"/>
    <w:rsid w:val="00954A2B"/>
    <w:rsid w:val="00956E6D"/>
    <w:rsid w:val="009571D9"/>
    <w:rsid w:val="00957679"/>
    <w:rsid w:val="0096080F"/>
    <w:rsid w:val="0096287D"/>
    <w:rsid w:val="0096292D"/>
    <w:rsid w:val="009636EA"/>
    <w:rsid w:val="00965439"/>
    <w:rsid w:val="00965BA9"/>
    <w:rsid w:val="00965E37"/>
    <w:rsid w:val="00971409"/>
    <w:rsid w:val="009715AD"/>
    <w:rsid w:val="00971EAC"/>
    <w:rsid w:val="00973B2E"/>
    <w:rsid w:val="009768D5"/>
    <w:rsid w:val="00981013"/>
    <w:rsid w:val="009849D9"/>
    <w:rsid w:val="009851C3"/>
    <w:rsid w:val="00985BC8"/>
    <w:rsid w:val="00985D17"/>
    <w:rsid w:val="009876EC"/>
    <w:rsid w:val="009910C1"/>
    <w:rsid w:val="00991BD2"/>
    <w:rsid w:val="009924F5"/>
    <w:rsid w:val="0099358E"/>
    <w:rsid w:val="00993696"/>
    <w:rsid w:val="00994A92"/>
    <w:rsid w:val="00995FF2"/>
    <w:rsid w:val="009964AF"/>
    <w:rsid w:val="00996C09"/>
    <w:rsid w:val="009A0290"/>
    <w:rsid w:val="009A121A"/>
    <w:rsid w:val="009A2F5E"/>
    <w:rsid w:val="009A3725"/>
    <w:rsid w:val="009A5A34"/>
    <w:rsid w:val="009A6CA9"/>
    <w:rsid w:val="009A717C"/>
    <w:rsid w:val="009B0262"/>
    <w:rsid w:val="009B298A"/>
    <w:rsid w:val="009B3CEC"/>
    <w:rsid w:val="009B3DE4"/>
    <w:rsid w:val="009B4A9D"/>
    <w:rsid w:val="009B6795"/>
    <w:rsid w:val="009C0EC9"/>
    <w:rsid w:val="009C1874"/>
    <w:rsid w:val="009C4225"/>
    <w:rsid w:val="009C4308"/>
    <w:rsid w:val="009C4FEB"/>
    <w:rsid w:val="009C6849"/>
    <w:rsid w:val="009C6919"/>
    <w:rsid w:val="009C79AC"/>
    <w:rsid w:val="009D0BF6"/>
    <w:rsid w:val="009D1932"/>
    <w:rsid w:val="009D2615"/>
    <w:rsid w:val="009D5202"/>
    <w:rsid w:val="009D600A"/>
    <w:rsid w:val="009D6960"/>
    <w:rsid w:val="009E04DC"/>
    <w:rsid w:val="009E1A14"/>
    <w:rsid w:val="009E2D37"/>
    <w:rsid w:val="009E38DC"/>
    <w:rsid w:val="009E3B64"/>
    <w:rsid w:val="009E3D87"/>
    <w:rsid w:val="009E5031"/>
    <w:rsid w:val="009E62EC"/>
    <w:rsid w:val="009E7700"/>
    <w:rsid w:val="009F0F6A"/>
    <w:rsid w:val="009F1338"/>
    <w:rsid w:val="009F2653"/>
    <w:rsid w:val="009F2D10"/>
    <w:rsid w:val="009F3E81"/>
    <w:rsid w:val="009F401E"/>
    <w:rsid w:val="009F52D8"/>
    <w:rsid w:val="009F7AC3"/>
    <w:rsid w:val="00A00749"/>
    <w:rsid w:val="00A0173A"/>
    <w:rsid w:val="00A04B62"/>
    <w:rsid w:val="00A05B4D"/>
    <w:rsid w:val="00A06926"/>
    <w:rsid w:val="00A06E8C"/>
    <w:rsid w:val="00A07932"/>
    <w:rsid w:val="00A07BA4"/>
    <w:rsid w:val="00A10042"/>
    <w:rsid w:val="00A11197"/>
    <w:rsid w:val="00A1126B"/>
    <w:rsid w:val="00A1210C"/>
    <w:rsid w:val="00A137D0"/>
    <w:rsid w:val="00A13EAD"/>
    <w:rsid w:val="00A14E66"/>
    <w:rsid w:val="00A15AB8"/>
    <w:rsid w:val="00A17157"/>
    <w:rsid w:val="00A20481"/>
    <w:rsid w:val="00A20865"/>
    <w:rsid w:val="00A2263E"/>
    <w:rsid w:val="00A22F44"/>
    <w:rsid w:val="00A24B16"/>
    <w:rsid w:val="00A26548"/>
    <w:rsid w:val="00A26B94"/>
    <w:rsid w:val="00A30568"/>
    <w:rsid w:val="00A311F7"/>
    <w:rsid w:val="00A32914"/>
    <w:rsid w:val="00A32F07"/>
    <w:rsid w:val="00A33A62"/>
    <w:rsid w:val="00A343D7"/>
    <w:rsid w:val="00A34B14"/>
    <w:rsid w:val="00A35D61"/>
    <w:rsid w:val="00A361C0"/>
    <w:rsid w:val="00A37E08"/>
    <w:rsid w:val="00A40376"/>
    <w:rsid w:val="00A41955"/>
    <w:rsid w:val="00A43478"/>
    <w:rsid w:val="00A44F47"/>
    <w:rsid w:val="00A45796"/>
    <w:rsid w:val="00A463DF"/>
    <w:rsid w:val="00A47254"/>
    <w:rsid w:val="00A5073E"/>
    <w:rsid w:val="00A54DD4"/>
    <w:rsid w:val="00A55ADF"/>
    <w:rsid w:val="00A57325"/>
    <w:rsid w:val="00A606AE"/>
    <w:rsid w:val="00A608BA"/>
    <w:rsid w:val="00A6229F"/>
    <w:rsid w:val="00A62681"/>
    <w:rsid w:val="00A62EA3"/>
    <w:rsid w:val="00A65D83"/>
    <w:rsid w:val="00A65EAC"/>
    <w:rsid w:val="00A7110A"/>
    <w:rsid w:val="00A72319"/>
    <w:rsid w:val="00A8103C"/>
    <w:rsid w:val="00A81560"/>
    <w:rsid w:val="00A82860"/>
    <w:rsid w:val="00A82A89"/>
    <w:rsid w:val="00A87A54"/>
    <w:rsid w:val="00A9174B"/>
    <w:rsid w:val="00A940C8"/>
    <w:rsid w:val="00A95243"/>
    <w:rsid w:val="00A97037"/>
    <w:rsid w:val="00AA0900"/>
    <w:rsid w:val="00AA100C"/>
    <w:rsid w:val="00AA1ABF"/>
    <w:rsid w:val="00AA1BA8"/>
    <w:rsid w:val="00AA34FB"/>
    <w:rsid w:val="00AA5343"/>
    <w:rsid w:val="00AA5888"/>
    <w:rsid w:val="00AA724A"/>
    <w:rsid w:val="00AA7E42"/>
    <w:rsid w:val="00AA7FCD"/>
    <w:rsid w:val="00AB05A9"/>
    <w:rsid w:val="00AB0A52"/>
    <w:rsid w:val="00AB0DE2"/>
    <w:rsid w:val="00AB12B7"/>
    <w:rsid w:val="00AB12CC"/>
    <w:rsid w:val="00AB2F6A"/>
    <w:rsid w:val="00AB5A1A"/>
    <w:rsid w:val="00AB5E2A"/>
    <w:rsid w:val="00AB63B5"/>
    <w:rsid w:val="00AB68A8"/>
    <w:rsid w:val="00AB7141"/>
    <w:rsid w:val="00AB77B2"/>
    <w:rsid w:val="00AB7F82"/>
    <w:rsid w:val="00AC26D7"/>
    <w:rsid w:val="00AC416C"/>
    <w:rsid w:val="00AC4E2F"/>
    <w:rsid w:val="00AC63A9"/>
    <w:rsid w:val="00AC6C0D"/>
    <w:rsid w:val="00AC7DB7"/>
    <w:rsid w:val="00AC7E3E"/>
    <w:rsid w:val="00AD0B8D"/>
    <w:rsid w:val="00AD0B8E"/>
    <w:rsid w:val="00AD0FAF"/>
    <w:rsid w:val="00AD10CD"/>
    <w:rsid w:val="00AD18B1"/>
    <w:rsid w:val="00AD18E4"/>
    <w:rsid w:val="00AD2068"/>
    <w:rsid w:val="00AD2227"/>
    <w:rsid w:val="00AD36F3"/>
    <w:rsid w:val="00AD3A91"/>
    <w:rsid w:val="00AD3D37"/>
    <w:rsid w:val="00AD4BEB"/>
    <w:rsid w:val="00AD724D"/>
    <w:rsid w:val="00AD7272"/>
    <w:rsid w:val="00AD7454"/>
    <w:rsid w:val="00AE2C7B"/>
    <w:rsid w:val="00AE3800"/>
    <w:rsid w:val="00AE490C"/>
    <w:rsid w:val="00AE5C00"/>
    <w:rsid w:val="00AE648C"/>
    <w:rsid w:val="00AE687C"/>
    <w:rsid w:val="00AE7EDF"/>
    <w:rsid w:val="00AE7FEF"/>
    <w:rsid w:val="00AF12B8"/>
    <w:rsid w:val="00AF3950"/>
    <w:rsid w:val="00AF4CDF"/>
    <w:rsid w:val="00AF5E23"/>
    <w:rsid w:val="00AF5EFB"/>
    <w:rsid w:val="00AF6EA3"/>
    <w:rsid w:val="00B0240B"/>
    <w:rsid w:val="00B02D09"/>
    <w:rsid w:val="00B02DF0"/>
    <w:rsid w:val="00B0313D"/>
    <w:rsid w:val="00B05272"/>
    <w:rsid w:val="00B05312"/>
    <w:rsid w:val="00B05328"/>
    <w:rsid w:val="00B05E5D"/>
    <w:rsid w:val="00B05F1D"/>
    <w:rsid w:val="00B07029"/>
    <w:rsid w:val="00B07CE4"/>
    <w:rsid w:val="00B10568"/>
    <w:rsid w:val="00B12AFE"/>
    <w:rsid w:val="00B16C9F"/>
    <w:rsid w:val="00B16CC5"/>
    <w:rsid w:val="00B16D40"/>
    <w:rsid w:val="00B20CCA"/>
    <w:rsid w:val="00B210A1"/>
    <w:rsid w:val="00B227E4"/>
    <w:rsid w:val="00B229F9"/>
    <w:rsid w:val="00B23597"/>
    <w:rsid w:val="00B23E3A"/>
    <w:rsid w:val="00B25A97"/>
    <w:rsid w:val="00B27AEA"/>
    <w:rsid w:val="00B27CB5"/>
    <w:rsid w:val="00B27DB4"/>
    <w:rsid w:val="00B3006C"/>
    <w:rsid w:val="00B304AD"/>
    <w:rsid w:val="00B31282"/>
    <w:rsid w:val="00B31D23"/>
    <w:rsid w:val="00B32360"/>
    <w:rsid w:val="00B32A6C"/>
    <w:rsid w:val="00B330AF"/>
    <w:rsid w:val="00B36634"/>
    <w:rsid w:val="00B3686A"/>
    <w:rsid w:val="00B40204"/>
    <w:rsid w:val="00B404B2"/>
    <w:rsid w:val="00B411CC"/>
    <w:rsid w:val="00B4466A"/>
    <w:rsid w:val="00B44D8C"/>
    <w:rsid w:val="00B4737F"/>
    <w:rsid w:val="00B47C6F"/>
    <w:rsid w:val="00B502CF"/>
    <w:rsid w:val="00B50388"/>
    <w:rsid w:val="00B50A88"/>
    <w:rsid w:val="00B50D6B"/>
    <w:rsid w:val="00B50DCC"/>
    <w:rsid w:val="00B50F2A"/>
    <w:rsid w:val="00B51CE6"/>
    <w:rsid w:val="00B51F3E"/>
    <w:rsid w:val="00B522C1"/>
    <w:rsid w:val="00B5352A"/>
    <w:rsid w:val="00B538EA"/>
    <w:rsid w:val="00B53E68"/>
    <w:rsid w:val="00B53EC6"/>
    <w:rsid w:val="00B54FEC"/>
    <w:rsid w:val="00B56579"/>
    <w:rsid w:val="00B6016C"/>
    <w:rsid w:val="00B60688"/>
    <w:rsid w:val="00B6213A"/>
    <w:rsid w:val="00B63A5A"/>
    <w:rsid w:val="00B65D77"/>
    <w:rsid w:val="00B66DA2"/>
    <w:rsid w:val="00B67B1F"/>
    <w:rsid w:val="00B72279"/>
    <w:rsid w:val="00B737CD"/>
    <w:rsid w:val="00B76C26"/>
    <w:rsid w:val="00B771B3"/>
    <w:rsid w:val="00B77801"/>
    <w:rsid w:val="00B80B9D"/>
    <w:rsid w:val="00B8106D"/>
    <w:rsid w:val="00B82264"/>
    <w:rsid w:val="00B83D7B"/>
    <w:rsid w:val="00B84334"/>
    <w:rsid w:val="00B843D9"/>
    <w:rsid w:val="00B86A20"/>
    <w:rsid w:val="00B86E04"/>
    <w:rsid w:val="00B86F19"/>
    <w:rsid w:val="00B90B1C"/>
    <w:rsid w:val="00B910D3"/>
    <w:rsid w:val="00B91C8D"/>
    <w:rsid w:val="00B9703B"/>
    <w:rsid w:val="00B97DB9"/>
    <w:rsid w:val="00BA04F3"/>
    <w:rsid w:val="00BA09CD"/>
    <w:rsid w:val="00BA2093"/>
    <w:rsid w:val="00BA3A63"/>
    <w:rsid w:val="00BA563B"/>
    <w:rsid w:val="00BA6EAF"/>
    <w:rsid w:val="00BA725D"/>
    <w:rsid w:val="00BA7FF1"/>
    <w:rsid w:val="00BB0D35"/>
    <w:rsid w:val="00BB14CD"/>
    <w:rsid w:val="00BB2193"/>
    <w:rsid w:val="00BB35C2"/>
    <w:rsid w:val="00BB3624"/>
    <w:rsid w:val="00BB4652"/>
    <w:rsid w:val="00BB685D"/>
    <w:rsid w:val="00BB6D9C"/>
    <w:rsid w:val="00BB71AD"/>
    <w:rsid w:val="00BB7789"/>
    <w:rsid w:val="00BC0042"/>
    <w:rsid w:val="00BC2720"/>
    <w:rsid w:val="00BC3DFE"/>
    <w:rsid w:val="00BC472B"/>
    <w:rsid w:val="00BC55ED"/>
    <w:rsid w:val="00BD0616"/>
    <w:rsid w:val="00BD1E5B"/>
    <w:rsid w:val="00BD51FC"/>
    <w:rsid w:val="00BD738A"/>
    <w:rsid w:val="00BD76BB"/>
    <w:rsid w:val="00BD7FBB"/>
    <w:rsid w:val="00BE1DA9"/>
    <w:rsid w:val="00BE2BEB"/>
    <w:rsid w:val="00BE6846"/>
    <w:rsid w:val="00BF1BF9"/>
    <w:rsid w:val="00BF2B9E"/>
    <w:rsid w:val="00BF49EB"/>
    <w:rsid w:val="00BF5CA5"/>
    <w:rsid w:val="00BF6A22"/>
    <w:rsid w:val="00BF75AE"/>
    <w:rsid w:val="00C10949"/>
    <w:rsid w:val="00C11F2C"/>
    <w:rsid w:val="00C12AF6"/>
    <w:rsid w:val="00C132B1"/>
    <w:rsid w:val="00C13860"/>
    <w:rsid w:val="00C138F5"/>
    <w:rsid w:val="00C15125"/>
    <w:rsid w:val="00C15BD9"/>
    <w:rsid w:val="00C17598"/>
    <w:rsid w:val="00C2076D"/>
    <w:rsid w:val="00C20CE7"/>
    <w:rsid w:val="00C21088"/>
    <w:rsid w:val="00C22767"/>
    <w:rsid w:val="00C24654"/>
    <w:rsid w:val="00C2494E"/>
    <w:rsid w:val="00C25537"/>
    <w:rsid w:val="00C25AEB"/>
    <w:rsid w:val="00C30666"/>
    <w:rsid w:val="00C31857"/>
    <w:rsid w:val="00C32866"/>
    <w:rsid w:val="00C332F0"/>
    <w:rsid w:val="00C341A6"/>
    <w:rsid w:val="00C34371"/>
    <w:rsid w:val="00C375F7"/>
    <w:rsid w:val="00C4065D"/>
    <w:rsid w:val="00C436B7"/>
    <w:rsid w:val="00C43AB7"/>
    <w:rsid w:val="00C43D95"/>
    <w:rsid w:val="00C43DE7"/>
    <w:rsid w:val="00C455B1"/>
    <w:rsid w:val="00C50ADD"/>
    <w:rsid w:val="00C52246"/>
    <w:rsid w:val="00C5326E"/>
    <w:rsid w:val="00C54FB1"/>
    <w:rsid w:val="00C56FBE"/>
    <w:rsid w:val="00C57259"/>
    <w:rsid w:val="00C57280"/>
    <w:rsid w:val="00C57567"/>
    <w:rsid w:val="00C57AE2"/>
    <w:rsid w:val="00C61140"/>
    <w:rsid w:val="00C61277"/>
    <w:rsid w:val="00C61896"/>
    <w:rsid w:val="00C62793"/>
    <w:rsid w:val="00C638F3"/>
    <w:rsid w:val="00C656CF"/>
    <w:rsid w:val="00C65968"/>
    <w:rsid w:val="00C66D45"/>
    <w:rsid w:val="00C6768D"/>
    <w:rsid w:val="00C71E17"/>
    <w:rsid w:val="00C72EB2"/>
    <w:rsid w:val="00C73C70"/>
    <w:rsid w:val="00C76C45"/>
    <w:rsid w:val="00C76E04"/>
    <w:rsid w:val="00C7715C"/>
    <w:rsid w:val="00C77B16"/>
    <w:rsid w:val="00C80263"/>
    <w:rsid w:val="00C808EB"/>
    <w:rsid w:val="00C81F58"/>
    <w:rsid w:val="00C82C8B"/>
    <w:rsid w:val="00C82D92"/>
    <w:rsid w:val="00C846B6"/>
    <w:rsid w:val="00C859A3"/>
    <w:rsid w:val="00C86A63"/>
    <w:rsid w:val="00C871D9"/>
    <w:rsid w:val="00C90FB1"/>
    <w:rsid w:val="00C9336A"/>
    <w:rsid w:val="00C93812"/>
    <w:rsid w:val="00C93938"/>
    <w:rsid w:val="00C94A20"/>
    <w:rsid w:val="00C9538F"/>
    <w:rsid w:val="00C9766F"/>
    <w:rsid w:val="00C9790F"/>
    <w:rsid w:val="00CA08FC"/>
    <w:rsid w:val="00CA2252"/>
    <w:rsid w:val="00CA4624"/>
    <w:rsid w:val="00CA5BA0"/>
    <w:rsid w:val="00CB2E9D"/>
    <w:rsid w:val="00CB618C"/>
    <w:rsid w:val="00CB655F"/>
    <w:rsid w:val="00CB67ED"/>
    <w:rsid w:val="00CB7AA8"/>
    <w:rsid w:val="00CC22FA"/>
    <w:rsid w:val="00CC2B7B"/>
    <w:rsid w:val="00CC2BF0"/>
    <w:rsid w:val="00CC2F2E"/>
    <w:rsid w:val="00CC36BD"/>
    <w:rsid w:val="00CC5B98"/>
    <w:rsid w:val="00CC686B"/>
    <w:rsid w:val="00CD0319"/>
    <w:rsid w:val="00CD0B98"/>
    <w:rsid w:val="00CD1C42"/>
    <w:rsid w:val="00CD203E"/>
    <w:rsid w:val="00CD23B1"/>
    <w:rsid w:val="00CD2D49"/>
    <w:rsid w:val="00CD3DE0"/>
    <w:rsid w:val="00CD50A5"/>
    <w:rsid w:val="00CD549D"/>
    <w:rsid w:val="00CD577C"/>
    <w:rsid w:val="00CD5EBF"/>
    <w:rsid w:val="00CD720C"/>
    <w:rsid w:val="00CE058D"/>
    <w:rsid w:val="00CE0760"/>
    <w:rsid w:val="00CE2ECF"/>
    <w:rsid w:val="00CE41E9"/>
    <w:rsid w:val="00CE473E"/>
    <w:rsid w:val="00CE4BF7"/>
    <w:rsid w:val="00CE514F"/>
    <w:rsid w:val="00CE604B"/>
    <w:rsid w:val="00CE673C"/>
    <w:rsid w:val="00CF1607"/>
    <w:rsid w:val="00CF371F"/>
    <w:rsid w:val="00CF5623"/>
    <w:rsid w:val="00CF58C4"/>
    <w:rsid w:val="00CF7266"/>
    <w:rsid w:val="00CF72D6"/>
    <w:rsid w:val="00CF7807"/>
    <w:rsid w:val="00CF7B38"/>
    <w:rsid w:val="00D015DD"/>
    <w:rsid w:val="00D02D31"/>
    <w:rsid w:val="00D04FD5"/>
    <w:rsid w:val="00D06C8C"/>
    <w:rsid w:val="00D06E81"/>
    <w:rsid w:val="00D1029C"/>
    <w:rsid w:val="00D116F7"/>
    <w:rsid w:val="00D12909"/>
    <w:rsid w:val="00D13337"/>
    <w:rsid w:val="00D13AC2"/>
    <w:rsid w:val="00D13ACF"/>
    <w:rsid w:val="00D14490"/>
    <w:rsid w:val="00D15D08"/>
    <w:rsid w:val="00D17130"/>
    <w:rsid w:val="00D17161"/>
    <w:rsid w:val="00D173C7"/>
    <w:rsid w:val="00D20A0C"/>
    <w:rsid w:val="00D20EA4"/>
    <w:rsid w:val="00D20EE5"/>
    <w:rsid w:val="00D21DDE"/>
    <w:rsid w:val="00D2748F"/>
    <w:rsid w:val="00D2752F"/>
    <w:rsid w:val="00D32184"/>
    <w:rsid w:val="00D33608"/>
    <w:rsid w:val="00D340EF"/>
    <w:rsid w:val="00D345F1"/>
    <w:rsid w:val="00D35A92"/>
    <w:rsid w:val="00D3621D"/>
    <w:rsid w:val="00D37225"/>
    <w:rsid w:val="00D41A7C"/>
    <w:rsid w:val="00D41B5D"/>
    <w:rsid w:val="00D41F24"/>
    <w:rsid w:val="00D4228A"/>
    <w:rsid w:val="00D43F36"/>
    <w:rsid w:val="00D44393"/>
    <w:rsid w:val="00D44A6E"/>
    <w:rsid w:val="00D45510"/>
    <w:rsid w:val="00D4644F"/>
    <w:rsid w:val="00D472DC"/>
    <w:rsid w:val="00D5030E"/>
    <w:rsid w:val="00D50E9B"/>
    <w:rsid w:val="00D536CA"/>
    <w:rsid w:val="00D5418A"/>
    <w:rsid w:val="00D54CF6"/>
    <w:rsid w:val="00D557FD"/>
    <w:rsid w:val="00D567A3"/>
    <w:rsid w:val="00D57603"/>
    <w:rsid w:val="00D60335"/>
    <w:rsid w:val="00D60DF0"/>
    <w:rsid w:val="00D60F5A"/>
    <w:rsid w:val="00D61BFF"/>
    <w:rsid w:val="00D62EB0"/>
    <w:rsid w:val="00D632EE"/>
    <w:rsid w:val="00D636A2"/>
    <w:rsid w:val="00D6493F"/>
    <w:rsid w:val="00D64A99"/>
    <w:rsid w:val="00D64B3F"/>
    <w:rsid w:val="00D65FBA"/>
    <w:rsid w:val="00D67B0E"/>
    <w:rsid w:val="00D70524"/>
    <w:rsid w:val="00D70B22"/>
    <w:rsid w:val="00D719C5"/>
    <w:rsid w:val="00D72D07"/>
    <w:rsid w:val="00D751ED"/>
    <w:rsid w:val="00D75268"/>
    <w:rsid w:val="00D75AA0"/>
    <w:rsid w:val="00D76441"/>
    <w:rsid w:val="00D7685D"/>
    <w:rsid w:val="00D775D5"/>
    <w:rsid w:val="00D81664"/>
    <w:rsid w:val="00D81DFC"/>
    <w:rsid w:val="00D82E33"/>
    <w:rsid w:val="00D833B5"/>
    <w:rsid w:val="00D83686"/>
    <w:rsid w:val="00D838B1"/>
    <w:rsid w:val="00D83F72"/>
    <w:rsid w:val="00D84FC5"/>
    <w:rsid w:val="00D86A1D"/>
    <w:rsid w:val="00D87A08"/>
    <w:rsid w:val="00D90DD0"/>
    <w:rsid w:val="00D970EA"/>
    <w:rsid w:val="00DA4FF3"/>
    <w:rsid w:val="00DA647A"/>
    <w:rsid w:val="00DA734D"/>
    <w:rsid w:val="00DB0AC2"/>
    <w:rsid w:val="00DB0DD9"/>
    <w:rsid w:val="00DB15B1"/>
    <w:rsid w:val="00DB2295"/>
    <w:rsid w:val="00DB3434"/>
    <w:rsid w:val="00DB3F71"/>
    <w:rsid w:val="00DB7814"/>
    <w:rsid w:val="00DB78F5"/>
    <w:rsid w:val="00DC14C9"/>
    <w:rsid w:val="00DC1664"/>
    <w:rsid w:val="00DC29E9"/>
    <w:rsid w:val="00DC3D72"/>
    <w:rsid w:val="00DD0712"/>
    <w:rsid w:val="00DD15AA"/>
    <w:rsid w:val="00DD3358"/>
    <w:rsid w:val="00DD3D45"/>
    <w:rsid w:val="00DD5521"/>
    <w:rsid w:val="00DD557F"/>
    <w:rsid w:val="00DD581C"/>
    <w:rsid w:val="00DD6397"/>
    <w:rsid w:val="00DD6E9D"/>
    <w:rsid w:val="00DE232F"/>
    <w:rsid w:val="00DE309F"/>
    <w:rsid w:val="00DE3405"/>
    <w:rsid w:val="00DE607E"/>
    <w:rsid w:val="00DF1818"/>
    <w:rsid w:val="00DF2C75"/>
    <w:rsid w:val="00DF4BEB"/>
    <w:rsid w:val="00DF53FF"/>
    <w:rsid w:val="00E002EB"/>
    <w:rsid w:val="00E003E5"/>
    <w:rsid w:val="00E00EFA"/>
    <w:rsid w:val="00E01C21"/>
    <w:rsid w:val="00E01E09"/>
    <w:rsid w:val="00E0295B"/>
    <w:rsid w:val="00E04DD7"/>
    <w:rsid w:val="00E0594D"/>
    <w:rsid w:val="00E07277"/>
    <w:rsid w:val="00E07976"/>
    <w:rsid w:val="00E10D95"/>
    <w:rsid w:val="00E1107E"/>
    <w:rsid w:val="00E11F8D"/>
    <w:rsid w:val="00E12B6E"/>
    <w:rsid w:val="00E1363C"/>
    <w:rsid w:val="00E162FB"/>
    <w:rsid w:val="00E16407"/>
    <w:rsid w:val="00E1654D"/>
    <w:rsid w:val="00E17371"/>
    <w:rsid w:val="00E1787A"/>
    <w:rsid w:val="00E179FB"/>
    <w:rsid w:val="00E207AB"/>
    <w:rsid w:val="00E20A4B"/>
    <w:rsid w:val="00E20B43"/>
    <w:rsid w:val="00E21F49"/>
    <w:rsid w:val="00E22649"/>
    <w:rsid w:val="00E247BF"/>
    <w:rsid w:val="00E266D8"/>
    <w:rsid w:val="00E30983"/>
    <w:rsid w:val="00E3237A"/>
    <w:rsid w:val="00E3257B"/>
    <w:rsid w:val="00E33C63"/>
    <w:rsid w:val="00E34C08"/>
    <w:rsid w:val="00E3567B"/>
    <w:rsid w:val="00E36100"/>
    <w:rsid w:val="00E36DDD"/>
    <w:rsid w:val="00E372F3"/>
    <w:rsid w:val="00E40E59"/>
    <w:rsid w:val="00E41311"/>
    <w:rsid w:val="00E41A6C"/>
    <w:rsid w:val="00E41ED1"/>
    <w:rsid w:val="00E4265B"/>
    <w:rsid w:val="00E430FE"/>
    <w:rsid w:val="00E44352"/>
    <w:rsid w:val="00E44A81"/>
    <w:rsid w:val="00E4597B"/>
    <w:rsid w:val="00E46508"/>
    <w:rsid w:val="00E5144D"/>
    <w:rsid w:val="00E51486"/>
    <w:rsid w:val="00E51AA7"/>
    <w:rsid w:val="00E528D7"/>
    <w:rsid w:val="00E54ADE"/>
    <w:rsid w:val="00E56E7D"/>
    <w:rsid w:val="00E60A11"/>
    <w:rsid w:val="00E620EB"/>
    <w:rsid w:val="00E63023"/>
    <w:rsid w:val="00E6403D"/>
    <w:rsid w:val="00E64D1F"/>
    <w:rsid w:val="00E64DA9"/>
    <w:rsid w:val="00E65285"/>
    <w:rsid w:val="00E66E95"/>
    <w:rsid w:val="00E72276"/>
    <w:rsid w:val="00E72FAE"/>
    <w:rsid w:val="00E7576A"/>
    <w:rsid w:val="00E76498"/>
    <w:rsid w:val="00E764F2"/>
    <w:rsid w:val="00E827AB"/>
    <w:rsid w:val="00E834A9"/>
    <w:rsid w:val="00E84449"/>
    <w:rsid w:val="00E84A61"/>
    <w:rsid w:val="00E84B00"/>
    <w:rsid w:val="00E85544"/>
    <w:rsid w:val="00E9016A"/>
    <w:rsid w:val="00E907E7"/>
    <w:rsid w:val="00E91BAC"/>
    <w:rsid w:val="00E92931"/>
    <w:rsid w:val="00E941BC"/>
    <w:rsid w:val="00E944E3"/>
    <w:rsid w:val="00E94C71"/>
    <w:rsid w:val="00E94ED0"/>
    <w:rsid w:val="00E9706D"/>
    <w:rsid w:val="00E9709F"/>
    <w:rsid w:val="00EA05E7"/>
    <w:rsid w:val="00EA0CE5"/>
    <w:rsid w:val="00EA16B7"/>
    <w:rsid w:val="00EA2460"/>
    <w:rsid w:val="00EA31FF"/>
    <w:rsid w:val="00EA4AA9"/>
    <w:rsid w:val="00EA4F58"/>
    <w:rsid w:val="00EA70D4"/>
    <w:rsid w:val="00EA785A"/>
    <w:rsid w:val="00EB09B3"/>
    <w:rsid w:val="00EB0AB8"/>
    <w:rsid w:val="00EB1D37"/>
    <w:rsid w:val="00EB2096"/>
    <w:rsid w:val="00EB21A0"/>
    <w:rsid w:val="00EB2B24"/>
    <w:rsid w:val="00EB58BE"/>
    <w:rsid w:val="00EB61CB"/>
    <w:rsid w:val="00EB7DFC"/>
    <w:rsid w:val="00EC0679"/>
    <w:rsid w:val="00EC0B54"/>
    <w:rsid w:val="00EC249D"/>
    <w:rsid w:val="00EC2A4E"/>
    <w:rsid w:val="00EC2DC2"/>
    <w:rsid w:val="00EC4666"/>
    <w:rsid w:val="00EC46F8"/>
    <w:rsid w:val="00EC504A"/>
    <w:rsid w:val="00ED0D20"/>
    <w:rsid w:val="00ED115D"/>
    <w:rsid w:val="00ED1200"/>
    <w:rsid w:val="00ED2CA8"/>
    <w:rsid w:val="00ED3C74"/>
    <w:rsid w:val="00ED48C3"/>
    <w:rsid w:val="00ED4DA5"/>
    <w:rsid w:val="00ED4DF0"/>
    <w:rsid w:val="00ED6A50"/>
    <w:rsid w:val="00EE0170"/>
    <w:rsid w:val="00EE01CC"/>
    <w:rsid w:val="00EE2D88"/>
    <w:rsid w:val="00EE3339"/>
    <w:rsid w:val="00EE3D68"/>
    <w:rsid w:val="00EE3FFF"/>
    <w:rsid w:val="00EE49B0"/>
    <w:rsid w:val="00EE4B61"/>
    <w:rsid w:val="00EE4C02"/>
    <w:rsid w:val="00EE5A76"/>
    <w:rsid w:val="00EE63FA"/>
    <w:rsid w:val="00EE68AA"/>
    <w:rsid w:val="00EE76AD"/>
    <w:rsid w:val="00EE7DE6"/>
    <w:rsid w:val="00EF27AC"/>
    <w:rsid w:val="00EF354B"/>
    <w:rsid w:val="00EF473F"/>
    <w:rsid w:val="00EF4C16"/>
    <w:rsid w:val="00EF4E7E"/>
    <w:rsid w:val="00F001CA"/>
    <w:rsid w:val="00F03C73"/>
    <w:rsid w:val="00F06ABF"/>
    <w:rsid w:val="00F07645"/>
    <w:rsid w:val="00F104C7"/>
    <w:rsid w:val="00F11062"/>
    <w:rsid w:val="00F11C75"/>
    <w:rsid w:val="00F12523"/>
    <w:rsid w:val="00F12B4F"/>
    <w:rsid w:val="00F15971"/>
    <w:rsid w:val="00F170C5"/>
    <w:rsid w:val="00F1727A"/>
    <w:rsid w:val="00F229E7"/>
    <w:rsid w:val="00F232D7"/>
    <w:rsid w:val="00F233EE"/>
    <w:rsid w:val="00F24EA0"/>
    <w:rsid w:val="00F26DDF"/>
    <w:rsid w:val="00F2721A"/>
    <w:rsid w:val="00F27BFB"/>
    <w:rsid w:val="00F30D8F"/>
    <w:rsid w:val="00F3184C"/>
    <w:rsid w:val="00F31C20"/>
    <w:rsid w:val="00F32290"/>
    <w:rsid w:val="00F329C7"/>
    <w:rsid w:val="00F32DDE"/>
    <w:rsid w:val="00F34D41"/>
    <w:rsid w:val="00F35D61"/>
    <w:rsid w:val="00F36F55"/>
    <w:rsid w:val="00F3781F"/>
    <w:rsid w:val="00F41122"/>
    <w:rsid w:val="00F431D5"/>
    <w:rsid w:val="00F441E2"/>
    <w:rsid w:val="00F476BD"/>
    <w:rsid w:val="00F47D8F"/>
    <w:rsid w:val="00F503E5"/>
    <w:rsid w:val="00F5261E"/>
    <w:rsid w:val="00F52A29"/>
    <w:rsid w:val="00F5397A"/>
    <w:rsid w:val="00F539CA"/>
    <w:rsid w:val="00F55AEA"/>
    <w:rsid w:val="00F5660F"/>
    <w:rsid w:val="00F56743"/>
    <w:rsid w:val="00F57B69"/>
    <w:rsid w:val="00F62D19"/>
    <w:rsid w:val="00F64451"/>
    <w:rsid w:val="00F64809"/>
    <w:rsid w:val="00F649F4"/>
    <w:rsid w:val="00F65AA2"/>
    <w:rsid w:val="00F6634E"/>
    <w:rsid w:val="00F66C50"/>
    <w:rsid w:val="00F7038A"/>
    <w:rsid w:val="00F70F34"/>
    <w:rsid w:val="00F719A2"/>
    <w:rsid w:val="00F72412"/>
    <w:rsid w:val="00F7513F"/>
    <w:rsid w:val="00F75A4D"/>
    <w:rsid w:val="00F75DF8"/>
    <w:rsid w:val="00F769B8"/>
    <w:rsid w:val="00F76D78"/>
    <w:rsid w:val="00F81A66"/>
    <w:rsid w:val="00F81B9A"/>
    <w:rsid w:val="00F822D9"/>
    <w:rsid w:val="00F830AF"/>
    <w:rsid w:val="00F837AD"/>
    <w:rsid w:val="00F8440E"/>
    <w:rsid w:val="00F844E1"/>
    <w:rsid w:val="00F85594"/>
    <w:rsid w:val="00F858CF"/>
    <w:rsid w:val="00F8667A"/>
    <w:rsid w:val="00F87370"/>
    <w:rsid w:val="00F90908"/>
    <w:rsid w:val="00F90CA9"/>
    <w:rsid w:val="00F915F6"/>
    <w:rsid w:val="00F94503"/>
    <w:rsid w:val="00F94E69"/>
    <w:rsid w:val="00F9625F"/>
    <w:rsid w:val="00F97F2D"/>
    <w:rsid w:val="00FA087D"/>
    <w:rsid w:val="00FA104C"/>
    <w:rsid w:val="00FA3122"/>
    <w:rsid w:val="00FA3C02"/>
    <w:rsid w:val="00FA4031"/>
    <w:rsid w:val="00FA40EE"/>
    <w:rsid w:val="00FA4B77"/>
    <w:rsid w:val="00FA5757"/>
    <w:rsid w:val="00FA751C"/>
    <w:rsid w:val="00FB1C14"/>
    <w:rsid w:val="00FB28CC"/>
    <w:rsid w:val="00FB3B96"/>
    <w:rsid w:val="00FB4063"/>
    <w:rsid w:val="00FB445E"/>
    <w:rsid w:val="00FB6EC5"/>
    <w:rsid w:val="00FC0BA1"/>
    <w:rsid w:val="00FC2D11"/>
    <w:rsid w:val="00FC3418"/>
    <w:rsid w:val="00FC349B"/>
    <w:rsid w:val="00FC4ED3"/>
    <w:rsid w:val="00FC5D48"/>
    <w:rsid w:val="00FC63FA"/>
    <w:rsid w:val="00FC6CB9"/>
    <w:rsid w:val="00FD16AB"/>
    <w:rsid w:val="00FD7ACB"/>
    <w:rsid w:val="00FE0EAA"/>
    <w:rsid w:val="00FE274F"/>
    <w:rsid w:val="00FE4326"/>
    <w:rsid w:val="00FE4987"/>
    <w:rsid w:val="00FE56D9"/>
    <w:rsid w:val="00FE750C"/>
    <w:rsid w:val="00FF2094"/>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84D"/>
    <w:pPr>
      <w:spacing w:after="0" w:line="240" w:lineRule="auto"/>
    </w:pPr>
  </w:style>
  <w:style w:type="table" w:styleId="TableGrid">
    <w:name w:val="Table Grid"/>
    <w:basedOn w:val="TableNormal"/>
    <w:uiPriority w:val="59"/>
    <w:rsid w:val="00BD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76BB"/>
    <w:rPr>
      <w:i/>
      <w:iCs/>
    </w:rPr>
  </w:style>
  <w:style w:type="paragraph" w:styleId="Header">
    <w:name w:val="header"/>
    <w:basedOn w:val="Normal"/>
    <w:link w:val="HeaderChar"/>
    <w:uiPriority w:val="99"/>
    <w:unhideWhenUsed/>
    <w:rsid w:val="002A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74"/>
  </w:style>
  <w:style w:type="paragraph" w:styleId="Footer">
    <w:name w:val="footer"/>
    <w:basedOn w:val="Normal"/>
    <w:link w:val="FooterChar"/>
    <w:uiPriority w:val="99"/>
    <w:unhideWhenUsed/>
    <w:rsid w:val="002A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74"/>
  </w:style>
  <w:style w:type="character" w:customStyle="1" w:styleId="NoSpacingChar">
    <w:name w:val="No Spacing Char"/>
    <w:basedOn w:val="DefaultParagraphFont"/>
    <w:link w:val="NoSpacing"/>
    <w:uiPriority w:val="1"/>
    <w:rsid w:val="0015530F"/>
  </w:style>
  <w:style w:type="paragraph" w:styleId="BalloonText">
    <w:name w:val="Balloon Text"/>
    <w:basedOn w:val="Normal"/>
    <w:link w:val="BalloonTextChar"/>
    <w:uiPriority w:val="99"/>
    <w:semiHidden/>
    <w:unhideWhenUsed/>
    <w:rsid w:val="00155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30F"/>
    <w:rPr>
      <w:rFonts w:ascii="Tahoma" w:hAnsi="Tahoma" w:cs="Tahoma"/>
      <w:sz w:val="16"/>
      <w:szCs w:val="16"/>
    </w:rPr>
  </w:style>
  <w:style w:type="paragraph" w:customStyle="1" w:styleId="Default">
    <w:name w:val="Default"/>
    <w:rsid w:val="00487588"/>
    <w:pPr>
      <w:autoSpaceDE w:val="0"/>
      <w:autoSpaceDN w:val="0"/>
      <w:adjustRightInd w:val="0"/>
      <w:spacing w:after="0"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707046"/>
    <w:rPr>
      <w:sz w:val="16"/>
      <w:szCs w:val="16"/>
    </w:rPr>
  </w:style>
  <w:style w:type="paragraph" w:styleId="CommentText">
    <w:name w:val="annotation text"/>
    <w:basedOn w:val="Normal"/>
    <w:link w:val="CommentTextChar"/>
    <w:uiPriority w:val="99"/>
    <w:semiHidden/>
    <w:unhideWhenUsed/>
    <w:rsid w:val="00707046"/>
    <w:pPr>
      <w:spacing w:line="240" w:lineRule="auto"/>
    </w:pPr>
    <w:rPr>
      <w:sz w:val="20"/>
      <w:szCs w:val="20"/>
    </w:rPr>
  </w:style>
  <w:style w:type="character" w:customStyle="1" w:styleId="CommentTextChar">
    <w:name w:val="Comment Text Char"/>
    <w:basedOn w:val="DefaultParagraphFont"/>
    <w:link w:val="CommentText"/>
    <w:uiPriority w:val="99"/>
    <w:semiHidden/>
    <w:rsid w:val="00707046"/>
    <w:rPr>
      <w:sz w:val="20"/>
      <w:szCs w:val="20"/>
    </w:rPr>
  </w:style>
  <w:style w:type="paragraph" w:styleId="CommentSubject">
    <w:name w:val="annotation subject"/>
    <w:basedOn w:val="CommentText"/>
    <w:next w:val="CommentText"/>
    <w:link w:val="CommentSubjectChar"/>
    <w:uiPriority w:val="99"/>
    <w:semiHidden/>
    <w:unhideWhenUsed/>
    <w:rsid w:val="00707046"/>
    <w:rPr>
      <w:b/>
      <w:bCs/>
    </w:rPr>
  </w:style>
  <w:style w:type="character" w:customStyle="1" w:styleId="CommentSubjectChar">
    <w:name w:val="Comment Subject Char"/>
    <w:basedOn w:val="CommentTextChar"/>
    <w:link w:val="CommentSubject"/>
    <w:uiPriority w:val="99"/>
    <w:semiHidden/>
    <w:rsid w:val="00707046"/>
    <w:rPr>
      <w:b/>
      <w:bCs/>
      <w:sz w:val="20"/>
      <w:szCs w:val="20"/>
    </w:rPr>
  </w:style>
  <w:style w:type="character" w:styleId="Hyperlink">
    <w:name w:val="Hyperlink"/>
    <w:basedOn w:val="DefaultParagraphFont"/>
    <w:uiPriority w:val="99"/>
    <w:unhideWhenUsed/>
    <w:rsid w:val="00707046"/>
    <w:rPr>
      <w:color w:val="0000FF"/>
      <w:u w:val="single"/>
    </w:rPr>
  </w:style>
  <w:style w:type="character" w:styleId="FollowedHyperlink">
    <w:name w:val="FollowedHyperlink"/>
    <w:basedOn w:val="DefaultParagraphFont"/>
    <w:uiPriority w:val="99"/>
    <w:semiHidden/>
    <w:unhideWhenUsed/>
    <w:rsid w:val="007008DE"/>
    <w:rPr>
      <w:color w:val="800080" w:themeColor="followedHyperlink"/>
      <w:u w:val="single"/>
    </w:rPr>
  </w:style>
  <w:style w:type="character" w:customStyle="1" w:styleId="apple-converted-space">
    <w:name w:val="apple-converted-space"/>
    <w:basedOn w:val="DefaultParagraphFont"/>
    <w:rsid w:val="00AA5888"/>
  </w:style>
  <w:style w:type="paragraph" w:styleId="ListParagraph">
    <w:name w:val="List Paragraph"/>
    <w:basedOn w:val="Normal"/>
    <w:uiPriority w:val="34"/>
    <w:qFormat/>
    <w:rsid w:val="0071049B"/>
    <w:pPr>
      <w:spacing w:before="120" w:after="0"/>
      <w:ind w:left="720"/>
      <w:contextualSpacing/>
    </w:pPr>
    <w:rPr>
      <w:rFonts w:asciiTheme="minorHAnsi" w:hAnsiTheme="minorHAnsi"/>
      <w:sz w:val="22"/>
    </w:rPr>
  </w:style>
  <w:style w:type="paragraph" w:styleId="NormalWeb">
    <w:name w:val="Normal (Web)"/>
    <w:basedOn w:val="Normal"/>
    <w:uiPriority w:val="99"/>
    <w:unhideWhenUsed/>
    <w:rsid w:val="0001357E"/>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0F3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84D"/>
    <w:pPr>
      <w:spacing w:after="0" w:line="240" w:lineRule="auto"/>
    </w:pPr>
  </w:style>
  <w:style w:type="table" w:styleId="TableGrid">
    <w:name w:val="Table Grid"/>
    <w:basedOn w:val="TableNormal"/>
    <w:uiPriority w:val="59"/>
    <w:rsid w:val="00BD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76BB"/>
    <w:rPr>
      <w:i/>
      <w:iCs/>
    </w:rPr>
  </w:style>
  <w:style w:type="paragraph" w:styleId="Header">
    <w:name w:val="header"/>
    <w:basedOn w:val="Normal"/>
    <w:link w:val="HeaderChar"/>
    <w:uiPriority w:val="99"/>
    <w:unhideWhenUsed/>
    <w:rsid w:val="002A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74"/>
  </w:style>
  <w:style w:type="paragraph" w:styleId="Footer">
    <w:name w:val="footer"/>
    <w:basedOn w:val="Normal"/>
    <w:link w:val="FooterChar"/>
    <w:uiPriority w:val="99"/>
    <w:unhideWhenUsed/>
    <w:rsid w:val="002A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74"/>
  </w:style>
  <w:style w:type="character" w:customStyle="1" w:styleId="NoSpacingChar">
    <w:name w:val="No Spacing Char"/>
    <w:basedOn w:val="DefaultParagraphFont"/>
    <w:link w:val="NoSpacing"/>
    <w:uiPriority w:val="1"/>
    <w:rsid w:val="0015530F"/>
  </w:style>
  <w:style w:type="paragraph" w:styleId="BalloonText">
    <w:name w:val="Balloon Text"/>
    <w:basedOn w:val="Normal"/>
    <w:link w:val="BalloonTextChar"/>
    <w:uiPriority w:val="99"/>
    <w:semiHidden/>
    <w:unhideWhenUsed/>
    <w:rsid w:val="00155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30F"/>
    <w:rPr>
      <w:rFonts w:ascii="Tahoma" w:hAnsi="Tahoma" w:cs="Tahoma"/>
      <w:sz w:val="16"/>
      <w:szCs w:val="16"/>
    </w:rPr>
  </w:style>
  <w:style w:type="paragraph" w:customStyle="1" w:styleId="Default">
    <w:name w:val="Default"/>
    <w:rsid w:val="00487588"/>
    <w:pPr>
      <w:autoSpaceDE w:val="0"/>
      <w:autoSpaceDN w:val="0"/>
      <w:adjustRightInd w:val="0"/>
      <w:spacing w:after="0"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707046"/>
    <w:rPr>
      <w:sz w:val="16"/>
      <w:szCs w:val="16"/>
    </w:rPr>
  </w:style>
  <w:style w:type="paragraph" w:styleId="CommentText">
    <w:name w:val="annotation text"/>
    <w:basedOn w:val="Normal"/>
    <w:link w:val="CommentTextChar"/>
    <w:uiPriority w:val="99"/>
    <w:semiHidden/>
    <w:unhideWhenUsed/>
    <w:rsid w:val="00707046"/>
    <w:pPr>
      <w:spacing w:line="240" w:lineRule="auto"/>
    </w:pPr>
    <w:rPr>
      <w:sz w:val="20"/>
      <w:szCs w:val="20"/>
    </w:rPr>
  </w:style>
  <w:style w:type="character" w:customStyle="1" w:styleId="CommentTextChar">
    <w:name w:val="Comment Text Char"/>
    <w:basedOn w:val="DefaultParagraphFont"/>
    <w:link w:val="CommentText"/>
    <w:uiPriority w:val="99"/>
    <w:semiHidden/>
    <w:rsid w:val="00707046"/>
    <w:rPr>
      <w:sz w:val="20"/>
      <w:szCs w:val="20"/>
    </w:rPr>
  </w:style>
  <w:style w:type="paragraph" w:styleId="CommentSubject">
    <w:name w:val="annotation subject"/>
    <w:basedOn w:val="CommentText"/>
    <w:next w:val="CommentText"/>
    <w:link w:val="CommentSubjectChar"/>
    <w:uiPriority w:val="99"/>
    <w:semiHidden/>
    <w:unhideWhenUsed/>
    <w:rsid w:val="00707046"/>
    <w:rPr>
      <w:b/>
      <w:bCs/>
    </w:rPr>
  </w:style>
  <w:style w:type="character" w:customStyle="1" w:styleId="CommentSubjectChar">
    <w:name w:val="Comment Subject Char"/>
    <w:basedOn w:val="CommentTextChar"/>
    <w:link w:val="CommentSubject"/>
    <w:uiPriority w:val="99"/>
    <w:semiHidden/>
    <w:rsid w:val="00707046"/>
    <w:rPr>
      <w:b/>
      <w:bCs/>
      <w:sz w:val="20"/>
      <w:szCs w:val="20"/>
    </w:rPr>
  </w:style>
  <w:style w:type="character" w:styleId="Hyperlink">
    <w:name w:val="Hyperlink"/>
    <w:basedOn w:val="DefaultParagraphFont"/>
    <w:uiPriority w:val="99"/>
    <w:unhideWhenUsed/>
    <w:rsid w:val="00707046"/>
    <w:rPr>
      <w:color w:val="0000FF"/>
      <w:u w:val="single"/>
    </w:rPr>
  </w:style>
  <w:style w:type="character" w:styleId="FollowedHyperlink">
    <w:name w:val="FollowedHyperlink"/>
    <w:basedOn w:val="DefaultParagraphFont"/>
    <w:uiPriority w:val="99"/>
    <w:semiHidden/>
    <w:unhideWhenUsed/>
    <w:rsid w:val="007008DE"/>
    <w:rPr>
      <w:color w:val="800080" w:themeColor="followedHyperlink"/>
      <w:u w:val="single"/>
    </w:rPr>
  </w:style>
  <w:style w:type="character" w:customStyle="1" w:styleId="apple-converted-space">
    <w:name w:val="apple-converted-space"/>
    <w:basedOn w:val="DefaultParagraphFont"/>
    <w:rsid w:val="00AA5888"/>
  </w:style>
  <w:style w:type="paragraph" w:styleId="ListParagraph">
    <w:name w:val="List Paragraph"/>
    <w:basedOn w:val="Normal"/>
    <w:uiPriority w:val="34"/>
    <w:qFormat/>
    <w:rsid w:val="0071049B"/>
    <w:pPr>
      <w:spacing w:before="120" w:after="0"/>
      <w:ind w:left="720"/>
      <w:contextualSpacing/>
    </w:pPr>
    <w:rPr>
      <w:rFonts w:asciiTheme="minorHAnsi" w:hAnsiTheme="minorHAnsi"/>
      <w:sz w:val="22"/>
    </w:rPr>
  </w:style>
  <w:style w:type="paragraph" w:styleId="NormalWeb">
    <w:name w:val="Normal (Web)"/>
    <w:basedOn w:val="Normal"/>
    <w:uiPriority w:val="99"/>
    <w:unhideWhenUsed/>
    <w:rsid w:val="0001357E"/>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0F3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80950">
      <w:bodyDiv w:val="1"/>
      <w:marLeft w:val="0"/>
      <w:marRight w:val="0"/>
      <w:marTop w:val="0"/>
      <w:marBottom w:val="0"/>
      <w:divBdr>
        <w:top w:val="none" w:sz="0" w:space="0" w:color="auto"/>
        <w:left w:val="none" w:sz="0" w:space="0" w:color="auto"/>
        <w:bottom w:val="none" w:sz="0" w:space="0" w:color="auto"/>
        <w:right w:val="none" w:sz="0" w:space="0" w:color="auto"/>
      </w:divBdr>
    </w:div>
    <w:div w:id="15657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ms.phmsa.do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imis.phmsa.dot.gov/comm/pipa/LandUsePlanning.htm?nocache=11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Christie.Murray@dot.gov"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imis.phmsa.dot.gov/comm/CATS.htm?nocache=4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7D66-7563-43FB-BCE2-6A97B353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Pipelines and Informed Planning Alliance</vt:lpstr>
    </vt:vector>
  </TitlesOfParts>
  <LinksUpToDate>false</LinksUpToDate>
  <CharactersWithSpaces>38261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Pipelines and Informed Planning Alliance</dc:title>
  <dc:creator/>
  <cp:lastModifiedBy/>
  <cp:revision>1</cp:revision>
  <dcterms:created xsi:type="dcterms:W3CDTF">2012-04-16T20:05:00Z</dcterms:created>
  <dcterms:modified xsi:type="dcterms:W3CDTF">2012-04-16T21:42:00Z</dcterms:modified>
</cp:coreProperties>
</file>